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hd w:fill="ffffff" w:val="clear"/>
        <w:spacing w:after="300" w:lineRule="auto"/>
        <w:rPr>
          <w:b w:val="1"/>
          <w:sz w:val="20"/>
          <w:szCs w:val="20"/>
        </w:rPr>
      </w:pPr>
      <w:r w:rsidDel="00000000" w:rsidR="00000000" w:rsidRPr="00000000">
        <w:rPr>
          <w:b w:val="1"/>
          <w:sz w:val="20"/>
          <w:szCs w:val="20"/>
          <w:rtl w:val="0"/>
        </w:rPr>
        <w:t xml:space="preserve">Olivia dress &amp; tunic</w:t>
      </w:r>
    </w:p>
    <w:p w:rsidR="00000000" w:rsidDel="00000000" w:rsidP="00000000" w:rsidRDefault="00000000" w:rsidRPr="00000000" w14:paraId="00000001">
      <w:pPr>
        <w:shd w:fill="ffffff" w:val="clear"/>
        <w:spacing w:after="300" w:lineRule="auto"/>
        <w:rPr>
          <w:sz w:val="20"/>
          <w:szCs w:val="20"/>
        </w:rPr>
      </w:pPr>
      <w:r w:rsidDel="00000000" w:rsidR="00000000" w:rsidRPr="00000000">
        <w:rPr>
          <w:sz w:val="20"/>
          <w:szCs w:val="20"/>
          <w:rtl w:val="0"/>
        </w:rPr>
        <w:t xml:space="preserve">A printed sewing pattern in English from Threads by Caroline.</w:t>
      </w:r>
    </w:p>
    <w:p w:rsidR="00000000" w:rsidDel="00000000" w:rsidP="00000000" w:rsidRDefault="00000000" w:rsidRPr="00000000" w14:paraId="00000002">
      <w:pPr>
        <w:shd w:fill="ffffff" w:val="clear"/>
        <w:spacing w:after="300" w:lineRule="auto"/>
        <w:rPr>
          <w:sz w:val="20"/>
          <w:szCs w:val="20"/>
        </w:rPr>
      </w:pPr>
      <w:r w:rsidDel="00000000" w:rsidR="00000000" w:rsidRPr="00000000">
        <w:rPr>
          <w:sz w:val="20"/>
          <w:szCs w:val="20"/>
          <w:rtl w:val="0"/>
        </w:rPr>
        <w:t xml:space="preserve">Olivia is an adorable dress, perfect for twirling thanks to the circle skirt, and with beautiful details in the back. For the buttons in the back you can sew buttonholes and buttons, or use snap buttons. The pattern provides you with the options to sew the back skirt piece somewhat longer than the front, or the same length. You can also choose long, short or ¾ length sleeves.</w:t>
      </w:r>
    </w:p>
    <w:p w:rsidR="00000000" w:rsidDel="00000000" w:rsidP="00000000" w:rsidRDefault="00000000" w:rsidRPr="00000000" w14:paraId="00000003">
      <w:pPr>
        <w:shd w:fill="ffffff" w:val="clear"/>
        <w:spacing w:after="300" w:lineRule="auto"/>
        <w:rPr>
          <w:sz w:val="20"/>
          <w:szCs w:val="20"/>
        </w:rPr>
      </w:pPr>
      <w:r w:rsidDel="00000000" w:rsidR="00000000" w:rsidRPr="00000000">
        <w:rPr>
          <w:sz w:val="20"/>
          <w:szCs w:val="20"/>
          <w:rtl w:val="0"/>
        </w:rPr>
        <w:t xml:space="preserve">The pattern also includes a version of a tunic. Then the button placket extends all the way through the back, but you could choose for example to put buttons only on the top half for a summery version. For the tunic, you can also sew cute pockets to the front.</w:t>
      </w:r>
    </w:p>
    <w:p w:rsidR="00000000" w:rsidDel="00000000" w:rsidP="00000000" w:rsidRDefault="00000000" w:rsidRPr="00000000" w14:paraId="00000004">
      <w:pPr>
        <w:shd w:fill="ffffff" w:val="clear"/>
        <w:spacing w:after="300" w:lineRule="auto"/>
        <w:rPr>
          <w:sz w:val="20"/>
          <w:szCs w:val="20"/>
        </w:rPr>
      </w:pPr>
      <w:r w:rsidDel="00000000" w:rsidR="00000000" w:rsidRPr="00000000">
        <w:rPr>
          <w:b w:val="1"/>
          <w:sz w:val="20"/>
          <w:szCs w:val="20"/>
          <w:rtl w:val="0"/>
        </w:rPr>
        <w:t xml:space="preserve">Sizes</w:t>
      </w:r>
      <w:r w:rsidDel="00000000" w:rsidR="00000000" w:rsidRPr="00000000">
        <w:rPr>
          <w:sz w:val="20"/>
          <w:szCs w:val="20"/>
          <w:rtl w:val="0"/>
        </w:rPr>
        <w:t xml:space="preserve">: 56-146 (approx. 1 month - 11 years)</w:t>
        <w:br w:type="textWrapping"/>
      </w:r>
      <w:r w:rsidDel="00000000" w:rsidR="00000000" w:rsidRPr="00000000">
        <w:rPr>
          <w:b w:val="1"/>
          <w:sz w:val="20"/>
          <w:szCs w:val="20"/>
          <w:rtl w:val="0"/>
        </w:rPr>
        <w:t xml:space="preserve">Recommended fabric:</w:t>
      </w:r>
      <w:r w:rsidDel="00000000" w:rsidR="00000000" w:rsidRPr="00000000">
        <w:rPr>
          <w:sz w:val="20"/>
          <w:szCs w:val="20"/>
          <w:rtl w:val="0"/>
        </w:rPr>
        <w:t xml:space="preserve"> Light to medium weight knit fabrics, such as jersey (cotton/lycra).</w:t>
        <w:br w:type="textWrapping"/>
      </w:r>
      <w:r w:rsidDel="00000000" w:rsidR="00000000" w:rsidRPr="00000000">
        <w:rPr>
          <w:b w:val="1"/>
          <w:sz w:val="20"/>
          <w:szCs w:val="20"/>
          <w:rtl w:val="0"/>
        </w:rPr>
        <w:t xml:space="preserve">Level of difficulty</w:t>
      </w:r>
      <w:r w:rsidDel="00000000" w:rsidR="00000000" w:rsidRPr="00000000">
        <w:rPr>
          <w:sz w:val="20"/>
          <w:szCs w:val="20"/>
          <w:rtl w:val="0"/>
        </w:rPr>
        <w:t xml:space="preserve">: 2/3 (confident beginner)</w:t>
        <w:br w:type="textWrapping"/>
      </w:r>
      <w:r w:rsidDel="00000000" w:rsidR="00000000" w:rsidRPr="00000000">
        <w:rPr>
          <w:b w:val="1"/>
          <w:sz w:val="20"/>
          <w:szCs w:val="20"/>
          <w:rtl w:val="0"/>
        </w:rPr>
        <w:t xml:space="preserve">Format</w:t>
      </w:r>
      <w:r w:rsidDel="00000000" w:rsidR="00000000" w:rsidRPr="00000000">
        <w:rPr>
          <w:sz w:val="20"/>
          <w:szCs w:val="20"/>
          <w:rtl w:val="0"/>
        </w:rPr>
        <w:t xml:space="preserve">: Our patterns are color-printed on high quality paper that you can use many times over. The tutorial is also color-printed, as an A4-booklet.</w:t>
        <w:br w:type="textWrapping"/>
      </w:r>
      <w:r w:rsidDel="00000000" w:rsidR="00000000" w:rsidRPr="00000000">
        <w:rPr>
          <w:b w:val="1"/>
          <w:sz w:val="20"/>
          <w:szCs w:val="20"/>
          <w:rtl w:val="0"/>
        </w:rPr>
        <w:t xml:space="preserve">Techniques:</w:t>
      </w:r>
      <w:r w:rsidDel="00000000" w:rsidR="00000000" w:rsidRPr="00000000">
        <w:rPr>
          <w:sz w:val="20"/>
          <w:szCs w:val="20"/>
          <w:rtl w:val="0"/>
        </w:rPr>
        <w:t xml:space="preserve"> Sewing knit fabric, sewing buttonholes and facings, hemming. All steps are explained thoroughly in the tutorial.</w:t>
      </w:r>
    </w:p>
    <w:p w:rsidR="00000000" w:rsidDel="00000000" w:rsidP="00000000" w:rsidRDefault="00000000" w:rsidRPr="00000000" w14:paraId="00000005">
      <w:pPr>
        <w:shd w:fill="ffffff" w:val="clear"/>
        <w:spacing w:after="300" w:lineRule="auto"/>
        <w:rPr>
          <w:sz w:val="20"/>
          <w:szCs w:val="20"/>
        </w:rPr>
      </w:pPr>
      <w:r w:rsidDel="00000000" w:rsidR="00000000" w:rsidRPr="00000000">
        <w:rPr>
          <w:sz w:val="20"/>
          <w:szCs w:val="20"/>
          <w:rtl w:val="0"/>
        </w:rPr>
        <w:t xml:space="preserve">Note! You don't need a serger for this garment, but you can use one for most of it.</w:t>
      </w:r>
    </w:p>
    <w:p w:rsidR="00000000" w:rsidDel="00000000" w:rsidP="00000000" w:rsidRDefault="00000000" w:rsidRPr="00000000" w14:paraId="00000006">
      <w:pPr>
        <w:spacing w:after="280" w:before="280" w:line="240" w:lineRule="auto"/>
        <w:rPr>
          <w:sz w:val="20"/>
          <w:szCs w:val="20"/>
        </w:rPr>
      </w:pPr>
      <w:r w:rsidDel="00000000" w:rsidR="00000000" w:rsidRPr="00000000">
        <w:rPr>
          <w:b w:val="1"/>
          <w:sz w:val="20"/>
          <w:szCs w:val="20"/>
          <w:rtl w:val="0"/>
        </w:rPr>
        <w:t xml:space="preserve">STEP-BY-STEP TUTORIAL</w:t>
        <w:br w:type="textWrapping"/>
      </w:r>
      <w:r w:rsidDel="00000000" w:rsidR="00000000" w:rsidRPr="00000000">
        <w:rPr>
          <w:sz w:val="20"/>
          <w:szCs w:val="20"/>
          <w:rtl w:val="0"/>
        </w:rPr>
        <w:t xml:space="preserve">In the including tutorial you receive help from start to finish. It’s a solid and detailed description of each step in the making of this garment. It includes clear pictures, explanatory text and tips that will give the garment a professional look. If you’re a beginner, or new to some of the techniques this will be an opportunity for you to develop your sewing skills. The tutorial also includes a size chart and a fabric requirements chart. All measurements are listed in both metric and imperial units.</w:t>
      </w:r>
    </w:p>
    <w:p w:rsidR="00000000" w:rsidDel="00000000" w:rsidP="00000000" w:rsidRDefault="00000000" w:rsidRPr="00000000" w14:paraId="00000007">
      <w:pPr>
        <w:spacing w:after="280" w:before="280" w:line="240" w:lineRule="auto"/>
        <w:rPr>
          <w:sz w:val="20"/>
          <w:szCs w:val="20"/>
        </w:rPr>
      </w:pPr>
      <w:r w:rsidDel="00000000" w:rsidR="00000000" w:rsidRPr="00000000">
        <w:rPr>
          <w:b w:val="1"/>
          <w:sz w:val="20"/>
          <w:szCs w:val="20"/>
          <w:rtl w:val="0"/>
        </w:rPr>
        <w:t xml:space="preserve">SELLING THE ITEMS YOU MAKE </w:t>
        <w:br w:type="textWrapping"/>
      </w:r>
      <w:r w:rsidDel="00000000" w:rsidR="00000000" w:rsidRPr="00000000">
        <w:rPr>
          <w:sz w:val="20"/>
          <w:szCs w:val="20"/>
          <w:rtl w:val="0"/>
        </w:rPr>
        <w:t xml:space="preserve">You may sell items made with this pattern, and I wish you good luck with your business! But you may only sell the garments if you are the purchaser of the patterns and are sewing yourself. It is not allowed to transfer the pattern to another party. When selling a garment based on our patterns you should state that the pattern is a design by Threads by Caroline.</w:t>
      </w:r>
    </w:p>
    <w:p w:rsidR="00000000" w:rsidDel="00000000" w:rsidP="00000000" w:rsidRDefault="00000000" w:rsidRPr="00000000" w14:paraId="00000008">
      <w:pPr>
        <w:spacing w:after="280" w:before="280" w:line="240" w:lineRule="auto"/>
        <w:rPr>
          <w:sz w:val="20"/>
          <w:szCs w:val="20"/>
        </w:rPr>
      </w:pPr>
      <w:r w:rsidDel="00000000" w:rsidR="00000000" w:rsidRPr="00000000">
        <w:rPr>
          <w:b w:val="1"/>
          <w:sz w:val="20"/>
          <w:szCs w:val="20"/>
          <w:rtl w:val="0"/>
        </w:rPr>
        <w:t xml:space="preserve">COPYRIGHT</w:t>
      </w:r>
      <w:r w:rsidDel="00000000" w:rsidR="00000000" w:rsidRPr="00000000">
        <w:rPr>
          <w:sz w:val="20"/>
          <w:szCs w:val="20"/>
          <w:rtl w:val="0"/>
        </w:rPr>
        <w:t xml:space="preserve"> </w:t>
        <w:br w:type="textWrapping"/>
        <w:t xml:space="preserve">You may not resell, copy, or redistribute this pattern in any form. The buyer of a sewing pattern from Threads by Caroline may only use it personally. Sharing or exchanging a pattern with other parties is strictly prohibited. No part of the sewing pattern may be copied or shared without written permission from Threads by Caroline. </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