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C082A" w14:textId="77777777" w:rsidR="00153C83" w:rsidRDefault="00153C83">
      <w:bookmarkStart w:id="0" w:name="_Hlk49799910"/>
    </w:p>
    <w:p w14:paraId="297E6D0F" w14:textId="474AA980" w:rsidR="00153C83" w:rsidRPr="00153C83" w:rsidRDefault="00153C83" w:rsidP="00153C83">
      <w:pPr>
        <w:jc w:val="center"/>
        <w:rPr>
          <w:b/>
          <w:bCs/>
          <w:sz w:val="32"/>
          <w:szCs w:val="32"/>
          <w:u w:val="single"/>
        </w:rPr>
      </w:pPr>
      <w:r w:rsidRPr="00153C83">
        <w:rPr>
          <w:b/>
          <w:bCs/>
          <w:sz w:val="32"/>
          <w:szCs w:val="32"/>
          <w:u w:val="single"/>
        </w:rPr>
        <w:t>Folded Paper Bracelet</w:t>
      </w:r>
      <w:r w:rsidR="002373D6">
        <w:rPr>
          <w:b/>
          <w:bCs/>
          <w:sz w:val="32"/>
          <w:szCs w:val="32"/>
          <w:u w:val="single"/>
        </w:rPr>
        <w:t xml:space="preserve"> or Earrings</w:t>
      </w:r>
    </w:p>
    <w:p w14:paraId="5E5642EB" w14:textId="77777777" w:rsidR="00074160" w:rsidRDefault="00153C83" w:rsidP="00074160">
      <w:pPr>
        <w:jc w:val="center"/>
        <w:rPr>
          <w:sz w:val="18"/>
          <w:szCs w:val="18"/>
        </w:rPr>
      </w:pPr>
      <w:r w:rsidRPr="00153C83">
        <w:rPr>
          <w:sz w:val="18"/>
          <w:szCs w:val="18"/>
        </w:rPr>
        <w:t>(Miscellaneous Project #407)</w:t>
      </w:r>
    </w:p>
    <w:p w14:paraId="07A4F991" w14:textId="1101CB5C" w:rsidR="00FC538C" w:rsidRDefault="00D850DC" w:rsidP="00D850DC">
      <w:pPr>
        <w:jc w:val="center"/>
      </w:pPr>
      <w:r>
        <w:rPr>
          <w:noProof/>
        </w:rPr>
        <w:drawing>
          <wp:inline distT="0" distB="0" distL="0" distR="0" wp14:anchorId="443F321F" wp14:editId="1E16621A">
            <wp:extent cx="2107214" cy="2293676"/>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116" t="14595" r="30328" b="29287"/>
                    <a:stretch/>
                  </pic:blipFill>
                  <pic:spPr bwMode="auto">
                    <a:xfrm>
                      <a:off x="0" y="0"/>
                      <a:ext cx="2108708" cy="229530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2166A3">
        <w:rPr>
          <w:noProof/>
        </w:rPr>
        <w:drawing>
          <wp:inline distT="0" distB="0" distL="0" distR="0" wp14:anchorId="13F33D75" wp14:editId="73D1E95F">
            <wp:extent cx="2035702" cy="2266273"/>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751" t="8234" r="18535" b="20834"/>
                    <a:stretch/>
                  </pic:blipFill>
                  <pic:spPr bwMode="auto">
                    <a:xfrm>
                      <a:off x="0" y="0"/>
                      <a:ext cx="2048276" cy="2280272"/>
                    </a:xfrm>
                    <a:prstGeom prst="rect">
                      <a:avLst/>
                    </a:prstGeom>
                    <a:noFill/>
                    <a:ln>
                      <a:noFill/>
                    </a:ln>
                    <a:extLst>
                      <a:ext uri="{53640926-AAD7-44D8-BBD7-CCE9431645EC}">
                        <a14:shadowObscured xmlns:a14="http://schemas.microsoft.com/office/drawing/2010/main"/>
                      </a:ext>
                    </a:extLst>
                  </pic:spPr>
                </pic:pic>
              </a:graphicData>
            </a:graphic>
          </wp:inline>
        </w:drawing>
      </w:r>
    </w:p>
    <w:p w14:paraId="4C6BE8CD" w14:textId="1E7A53E6" w:rsidR="00540B5E" w:rsidRDefault="00D850DC" w:rsidP="00D850DC">
      <w:pPr>
        <w:jc w:val="center"/>
      </w:pPr>
      <w:r>
        <w:rPr>
          <w:noProof/>
        </w:rPr>
        <w:drawing>
          <wp:inline distT="0" distB="0" distL="0" distR="0" wp14:anchorId="22F318C3" wp14:editId="13A649D3">
            <wp:extent cx="2118631" cy="207631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338" t="23108" r="30207" b="29404"/>
                    <a:stretch/>
                  </pic:blipFill>
                  <pic:spPr bwMode="auto">
                    <a:xfrm>
                      <a:off x="0" y="0"/>
                      <a:ext cx="2124298" cy="208186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1C21BD0" wp14:editId="695EC4F0">
            <wp:extent cx="2104504" cy="20670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06" t="12439" r="21766" b="23102"/>
                    <a:stretch/>
                  </pic:blipFill>
                  <pic:spPr bwMode="auto">
                    <a:xfrm>
                      <a:off x="0" y="0"/>
                      <a:ext cx="2109432" cy="2071859"/>
                    </a:xfrm>
                    <a:prstGeom prst="rect">
                      <a:avLst/>
                    </a:prstGeom>
                    <a:noFill/>
                    <a:ln>
                      <a:noFill/>
                    </a:ln>
                    <a:extLst>
                      <a:ext uri="{53640926-AAD7-44D8-BBD7-CCE9431645EC}">
                        <a14:shadowObscured xmlns:a14="http://schemas.microsoft.com/office/drawing/2010/main"/>
                      </a:ext>
                    </a:extLst>
                  </pic:spPr>
                </pic:pic>
              </a:graphicData>
            </a:graphic>
          </wp:inline>
        </w:drawing>
      </w:r>
    </w:p>
    <w:p w14:paraId="14F51E3C" w14:textId="77777777" w:rsidR="00540B5E" w:rsidRPr="0082086F" w:rsidRDefault="00540B5E">
      <w:pPr>
        <w:rPr>
          <w:b/>
          <w:bCs/>
          <w:sz w:val="20"/>
          <w:szCs w:val="20"/>
          <w:u w:val="single"/>
        </w:rPr>
      </w:pPr>
      <w:r w:rsidRPr="0082086F">
        <w:rPr>
          <w:b/>
          <w:bCs/>
          <w:sz w:val="20"/>
          <w:szCs w:val="20"/>
          <w:u w:val="single"/>
        </w:rPr>
        <w:t>Materials Needed</w:t>
      </w:r>
    </w:p>
    <w:p w14:paraId="1325BA42" w14:textId="2EBA2D63" w:rsidR="00540B5E" w:rsidRPr="0082086F" w:rsidRDefault="00540B5E" w:rsidP="00540B5E">
      <w:pPr>
        <w:rPr>
          <w:sz w:val="20"/>
          <w:szCs w:val="20"/>
        </w:rPr>
      </w:pPr>
      <w:r w:rsidRPr="0082086F">
        <w:rPr>
          <w:sz w:val="20"/>
          <w:szCs w:val="20"/>
        </w:rPr>
        <w:t xml:space="preserve">8 ½” x 11” piece of </w:t>
      </w:r>
      <w:r w:rsidR="00153C83" w:rsidRPr="0082086F">
        <w:rPr>
          <w:sz w:val="20"/>
          <w:szCs w:val="20"/>
        </w:rPr>
        <w:t xml:space="preserve">plain </w:t>
      </w:r>
      <w:r w:rsidRPr="0082086F">
        <w:rPr>
          <w:sz w:val="20"/>
          <w:szCs w:val="20"/>
        </w:rPr>
        <w:t>paper or equivalent</w:t>
      </w:r>
      <w:r w:rsidR="00153C83" w:rsidRPr="0082086F">
        <w:rPr>
          <w:sz w:val="20"/>
          <w:szCs w:val="20"/>
        </w:rPr>
        <w:t xml:space="preserve"> size of wrapping paper or origami paper</w:t>
      </w:r>
    </w:p>
    <w:p w14:paraId="4536288B" w14:textId="22BE9F6F" w:rsidR="00153C83" w:rsidRPr="0082086F" w:rsidRDefault="00540B5E" w:rsidP="00153C83">
      <w:pPr>
        <w:rPr>
          <w:sz w:val="20"/>
          <w:szCs w:val="20"/>
        </w:rPr>
      </w:pPr>
      <w:r w:rsidRPr="0082086F">
        <w:rPr>
          <w:sz w:val="20"/>
          <w:szCs w:val="20"/>
        </w:rPr>
        <w:t>Markers, crayons, colored pencils or any kind of paint (optional)</w:t>
      </w:r>
    </w:p>
    <w:p w14:paraId="05F72F82" w14:textId="334ED9D9" w:rsidR="00153C83" w:rsidRPr="0082086F" w:rsidRDefault="00153C83" w:rsidP="00153C83">
      <w:pPr>
        <w:rPr>
          <w:sz w:val="20"/>
          <w:szCs w:val="20"/>
        </w:rPr>
      </w:pPr>
      <w:r w:rsidRPr="0082086F">
        <w:rPr>
          <w:sz w:val="20"/>
          <w:szCs w:val="20"/>
        </w:rPr>
        <w:t>(2) 1</w:t>
      </w:r>
      <w:r w:rsidR="002166A3" w:rsidRPr="0082086F">
        <w:rPr>
          <w:sz w:val="20"/>
          <w:szCs w:val="20"/>
        </w:rPr>
        <w:t>8</w:t>
      </w:r>
      <w:r w:rsidRPr="0082086F">
        <w:rPr>
          <w:sz w:val="20"/>
          <w:szCs w:val="20"/>
        </w:rPr>
        <w:t>-gauge, 8mm.</w:t>
      </w:r>
      <w:r w:rsidR="002166A3" w:rsidRPr="0082086F">
        <w:rPr>
          <w:sz w:val="20"/>
          <w:szCs w:val="20"/>
        </w:rPr>
        <w:t xml:space="preserve"> Outer diameter </w:t>
      </w:r>
      <w:r w:rsidRPr="0082086F">
        <w:rPr>
          <w:sz w:val="20"/>
          <w:szCs w:val="20"/>
        </w:rPr>
        <w:t>jump rings (Susan’s #</w:t>
      </w:r>
      <w:r w:rsidR="002166A3" w:rsidRPr="0082086F">
        <w:rPr>
          <w:sz w:val="20"/>
          <w:szCs w:val="20"/>
        </w:rPr>
        <w:t>2</w:t>
      </w:r>
      <w:r w:rsidRPr="0082086F">
        <w:rPr>
          <w:sz w:val="20"/>
          <w:szCs w:val="20"/>
        </w:rPr>
        <w:t xml:space="preserve"> ring</w:t>
      </w:r>
      <w:r w:rsidR="00032812" w:rsidRPr="0082086F">
        <w:rPr>
          <w:sz w:val="20"/>
          <w:szCs w:val="20"/>
        </w:rPr>
        <w:t>s)</w:t>
      </w:r>
    </w:p>
    <w:p w14:paraId="099597B1" w14:textId="184A66ED" w:rsidR="00153C83" w:rsidRPr="0082086F" w:rsidRDefault="00153C83" w:rsidP="00153C83">
      <w:pPr>
        <w:rPr>
          <w:sz w:val="20"/>
          <w:szCs w:val="20"/>
        </w:rPr>
      </w:pPr>
      <w:r w:rsidRPr="0082086F">
        <w:rPr>
          <w:sz w:val="20"/>
          <w:szCs w:val="20"/>
        </w:rPr>
        <w:t>(</w:t>
      </w:r>
      <w:r w:rsidR="002166A3" w:rsidRPr="0082086F">
        <w:rPr>
          <w:sz w:val="20"/>
          <w:szCs w:val="20"/>
        </w:rPr>
        <w:t>3</w:t>
      </w:r>
      <w:r w:rsidR="00B100DF" w:rsidRPr="0082086F">
        <w:rPr>
          <w:sz w:val="20"/>
          <w:szCs w:val="20"/>
        </w:rPr>
        <w:t>-4</w:t>
      </w:r>
      <w:r w:rsidRPr="0082086F">
        <w:rPr>
          <w:sz w:val="20"/>
          <w:szCs w:val="20"/>
        </w:rPr>
        <w:t>) 18-gauge, 6 mm. jump rings (Susan’s #</w:t>
      </w:r>
      <w:r w:rsidR="002166A3" w:rsidRPr="0082086F">
        <w:rPr>
          <w:sz w:val="20"/>
          <w:szCs w:val="20"/>
        </w:rPr>
        <w:t>36</w:t>
      </w:r>
      <w:r w:rsidRPr="0082086F">
        <w:rPr>
          <w:sz w:val="20"/>
          <w:szCs w:val="20"/>
        </w:rPr>
        <w:t>)</w:t>
      </w:r>
    </w:p>
    <w:p w14:paraId="1558C61A" w14:textId="3E74F897" w:rsidR="00153C83" w:rsidRPr="0082086F" w:rsidRDefault="00153C83" w:rsidP="00153C83">
      <w:pPr>
        <w:rPr>
          <w:sz w:val="20"/>
          <w:szCs w:val="20"/>
        </w:rPr>
      </w:pPr>
      <w:r w:rsidRPr="0082086F">
        <w:rPr>
          <w:sz w:val="20"/>
          <w:szCs w:val="20"/>
        </w:rPr>
        <w:t>1 toggle clasp set</w:t>
      </w:r>
    </w:p>
    <w:p w14:paraId="28719AF0" w14:textId="5996AF75" w:rsidR="00153C83" w:rsidRPr="0082086F" w:rsidRDefault="002166A3" w:rsidP="00153C83">
      <w:pPr>
        <w:rPr>
          <w:sz w:val="20"/>
          <w:szCs w:val="20"/>
        </w:rPr>
      </w:pPr>
      <w:r w:rsidRPr="0082086F">
        <w:rPr>
          <w:sz w:val="20"/>
          <w:szCs w:val="20"/>
        </w:rPr>
        <w:t>2</w:t>
      </w:r>
      <w:r w:rsidR="00153C83" w:rsidRPr="0082086F">
        <w:rPr>
          <w:sz w:val="20"/>
          <w:szCs w:val="20"/>
        </w:rPr>
        <w:t xml:space="preserve">” of Scotch tape or packing tape </w:t>
      </w:r>
      <w:r w:rsidRPr="0082086F">
        <w:rPr>
          <w:sz w:val="20"/>
          <w:szCs w:val="20"/>
        </w:rPr>
        <w:t xml:space="preserve">or other strong </w:t>
      </w:r>
      <w:r w:rsidR="00153C83" w:rsidRPr="0082086F">
        <w:rPr>
          <w:sz w:val="20"/>
          <w:szCs w:val="20"/>
        </w:rPr>
        <w:t>(not Magic tape)</w:t>
      </w:r>
    </w:p>
    <w:p w14:paraId="78A5EA44" w14:textId="5A9F241B" w:rsidR="00153C83" w:rsidRPr="0082086F" w:rsidRDefault="00153C83" w:rsidP="00153C83">
      <w:pPr>
        <w:rPr>
          <w:sz w:val="20"/>
          <w:szCs w:val="20"/>
        </w:rPr>
      </w:pPr>
      <w:r w:rsidRPr="0082086F">
        <w:rPr>
          <w:sz w:val="20"/>
          <w:szCs w:val="20"/>
        </w:rPr>
        <w:t>G-S Hypo Cement</w:t>
      </w:r>
    </w:p>
    <w:p w14:paraId="26390E7B" w14:textId="498B5020" w:rsidR="002166A3" w:rsidRPr="0082086F" w:rsidRDefault="002166A3" w:rsidP="00153C83">
      <w:pPr>
        <w:rPr>
          <w:sz w:val="20"/>
          <w:szCs w:val="20"/>
        </w:rPr>
      </w:pPr>
      <w:r w:rsidRPr="0082086F">
        <w:rPr>
          <w:sz w:val="20"/>
          <w:szCs w:val="20"/>
        </w:rPr>
        <w:t>1 pr. Of Earring wires</w:t>
      </w:r>
    </w:p>
    <w:p w14:paraId="7B1504DA" w14:textId="77777777" w:rsidR="00540B5E" w:rsidRPr="0082086F" w:rsidRDefault="00540B5E">
      <w:pPr>
        <w:rPr>
          <w:sz w:val="20"/>
          <w:szCs w:val="20"/>
        </w:rPr>
      </w:pPr>
    </w:p>
    <w:p w14:paraId="336C2E51" w14:textId="1A95ACDB" w:rsidR="00540B5E" w:rsidRPr="0082086F" w:rsidRDefault="00540B5E">
      <w:pPr>
        <w:rPr>
          <w:b/>
          <w:bCs/>
          <w:sz w:val="20"/>
          <w:szCs w:val="20"/>
          <w:u w:val="single"/>
        </w:rPr>
      </w:pPr>
      <w:r w:rsidRPr="0082086F">
        <w:rPr>
          <w:b/>
          <w:bCs/>
          <w:sz w:val="20"/>
          <w:szCs w:val="20"/>
          <w:u w:val="single"/>
        </w:rPr>
        <w:t>Tools Needed</w:t>
      </w:r>
    </w:p>
    <w:p w14:paraId="4BDFEDA1" w14:textId="77777777" w:rsidR="00153C83" w:rsidRPr="0082086F" w:rsidRDefault="00153C83">
      <w:pPr>
        <w:rPr>
          <w:sz w:val="20"/>
          <w:szCs w:val="20"/>
        </w:rPr>
      </w:pPr>
      <w:r w:rsidRPr="0082086F">
        <w:rPr>
          <w:sz w:val="20"/>
          <w:szCs w:val="20"/>
        </w:rPr>
        <w:t>Smooth, flat surface</w:t>
      </w:r>
    </w:p>
    <w:p w14:paraId="1CCE83F4" w14:textId="59F5F5B4" w:rsidR="00540B5E" w:rsidRPr="0082086F" w:rsidRDefault="00540B5E">
      <w:pPr>
        <w:rPr>
          <w:sz w:val="20"/>
          <w:szCs w:val="20"/>
        </w:rPr>
      </w:pPr>
      <w:r w:rsidRPr="0082086F">
        <w:rPr>
          <w:sz w:val="20"/>
          <w:szCs w:val="20"/>
        </w:rPr>
        <w:t>Ruler</w:t>
      </w:r>
    </w:p>
    <w:p w14:paraId="1ACE2E28" w14:textId="20354DAE" w:rsidR="00540B5E" w:rsidRPr="0082086F" w:rsidRDefault="00540B5E">
      <w:pPr>
        <w:rPr>
          <w:sz w:val="20"/>
          <w:szCs w:val="20"/>
        </w:rPr>
      </w:pPr>
      <w:r w:rsidRPr="0082086F">
        <w:rPr>
          <w:sz w:val="20"/>
          <w:szCs w:val="20"/>
        </w:rPr>
        <w:t>Sharp pencil</w:t>
      </w:r>
    </w:p>
    <w:p w14:paraId="7D1CFCE3" w14:textId="77777777" w:rsidR="00B100DF" w:rsidRPr="0082086F" w:rsidRDefault="00540B5E">
      <w:pPr>
        <w:rPr>
          <w:sz w:val="20"/>
          <w:szCs w:val="20"/>
        </w:rPr>
      </w:pPr>
      <w:r w:rsidRPr="0082086F">
        <w:rPr>
          <w:sz w:val="20"/>
          <w:szCs w:val="20"/>
        </w:rPr>
        <w:t>Sharp scissors or paper cutter</w:t>
      </w:r>
    </w:p>
    <w:p w14:paraId="37F1D80A" w14:textId="17B45B3D" w:rsidR="00540B5E" w:rsidRPr="0082086F" w:rsidRDefault="00153C83">
      <w:pPr>
        <w:rPr>
          <w:sz w:val="20"/>
          <w:szCs w:val="20"/>
        </w:rPr>
      </w:pPr>
      <w:r w:rsidRPr="0082086F">
        <w:rPr>
          <w:sz w:val="20"/>
          <w:szCs w:val="20"/>
        </w:rPr>
        <w:t>2 pairs of chain-nose pliers</w:t>
      </w:r>
    </w:p>
    <w:p w14:paraId="1634F6CE" w14:textId="04D60FA6" w:rsidR="00153C83" w:rsidRPr="0082086F" w:rsidRDefault="006A3007">
      <w:pPr>
        <w:rPr>
          <w:sz w:val="20"/>
          <w:szCs w:val="20"/>
        </w:rPr>
      </w:pPr>
      <w:r w:rsidRPr="0082086F">
        <w:rPr>
          <w:sz w:val="20"/>
          <w:szCs w:val="20"/>
        </w:rPr>
        <w:t>Heavy pin or awl with a very sharp point</w:t>
      </w:r>
    </w:p>
    <w:p w14:paraId="232300B7" w14:textId="79316D16" w:rsidR="002166A3" w:rsidRPr="0082086F" w:rsidRDefault="002166A3">
      <w:pPr>
        <w:rPr>
          <w:sz w:val="20"/>
          <w:szCs w:val="20"/>
        </w:rPr>
      </w:pPr>
      <w:r w:rsidRPr="0082086F">
        <w:rPr>
          <w:sz w:val="20"/>
          <w:szCs w:val="20"/>
        </w:rPr>
        <w:t>Markers, paints, colored pencils (optional)</w:t>
      </w:r>
    </w:p>
    <w:bookmarkEnd w:id="0"/>
    <w:p w14:paraId="08D7D99B" w14:textId="5BC3C70E" w:rsidR="00F5212D" w:rsidRDefault="00F5212D"/>
    <w:p w14:paraId="7C484C22" w14:textId="77777777" w:rsidR="0082086F" w:rsidRDefault="0082086F">
      <w:pPr>
        <w:rPr>
          <w:b/>
          <w:bCs/>
          <w:u w:val="single"/>
        </w:rPr>
      </w:pPr>
    </w:p>
    <w:p w14:paraId="55219ED0" w14:textId="77777777" w:rsidR="006851D5" w:rsidRDefault="006851D5">
      <w:pPr>
        <w:rPr>
          <w:b/>
          <w:bCs/>
          <w:u w:val="single"/>
        </w:rPr>
      </w:pPr>
      <w:r>
        <w:rPr>
          <w:b/>
          <w:bCs/>
          <w:u w:val="single"/>
        </w:rPr>
        <w:br w:type="page"/>
      </w:r>
    </w:p>
    <w:p w14:paraId="12D31F8E" w14:textId="2C8067FA" w:rsidR="00153C83" w:rsidRPr="000E77E0" w:rsidRDefault="00153C83">
      <w:pPr>
        <w:rPr>
          <w:b/>
          <w:bCs/>
          <w:u w:val="single"/>
        </w:rPr>
      </w:pPr>
      <w:r w:rsidRPr="000E77E0">
        <w:rPr>
          <w:b/>
          <w:bCs/>
          <w:u w:val="single"/>
        </w:rPr>
        <w:lastRenderedPageBreak/>
        <w:t>Instructions</w:t>
      </w:r>
    </w:p>
    <w:p w14:paraId="663BA153" w14:textId="77777777" w:rsidR="00153C83" w:rsidRDefault="00153C83">
      <w:r>
        <w:t>1. Choose your paper. It can be pre-decorated paper such as wrapping paper or origami paper or you can use plain, white paper and decorate it yourself.</w:t>
      </w:r>
    </w:p>
    <w:p w14:paraId="4D5C69D3" w14:textId="77777777" w:rsidR="00153C83" w:rsidRDefault="00153C83">
      <w:r>
        <w:t>2. If decorating your own paper, use markers, highlighters, crayons, colored pencils or any kind of paint. Cover one side of your plain paper with random, abstract markings or swaths of color.</w:t>
      </w:r>
    </w:p>
    <w:p w14:paraId="607A0000" w14:textId="55F16822" w:rsidR="00D850DC" w:rsidRDefault="00D850DC">
      <w:r>
        <w:rPr>
          <w:noProof/>
        </w:rPr>
        <w:drawing>
          <wp:inline distT="0" distB="0" distL="0" distR="0" wp14:anchorId="69BCF86D" wp14:editId="3B3FF54B">
            <wp:extent cx="3522918" cy="1394189"/>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970" b="30455"/>
                    <a:stretch/>
                  </pic:blipFill>
                  <pic:spPr bwMode="auto">
                    <a:xfrm>
                      <a:off x="0" y="0"/>
                      <a:ext cx="3524719" cy="1394902"/>
                    </a:xfrm>
                    <a:prstGeom prst="rect">
                      <a:avLst/>
                    </a:prstGeom>
                    <a:noFill/>
                    <a:ln>
                      <a:noFill/>
                    </a:ln>
                    <a:extLst>
                      <a:ext uri="{53640926-AAD7-44D8-BBD7-CCE9431645EC}">
                        <a14:shadowObscured xmlns:a14="http://schemas.microsoft.com/office/drawing/2010/main"/>
                      </a:ext>
                    </a:extLst>
                  </pic:spPr>
                </pic:pic>
              </a:graphicData>
            </a:graphic>
          </wp:inline>
        </w:drawing>
      </w:r>
    </w:p>
    <w:p w14:paraId="00B84353" w14:textId="5B5ED764" w:rsidR="00F5212D" w:rsidRDefault="00153C83">
      <w:r>
        <w:t xml:space="preserve">3. Use a ruler and sharp pencil to mark out strips. For the bolder size bracelet, you will need </w:t>
      </w:r>
      <w:r w:rsidR="00344E75">
        <w:t>14-</w:t>
      </w:r>
      <w:r>
        <w:t xml:space="preserve">16 strips cut to </w:t>
      </w:r>
      <w:r w:rsidR="00F5212D">
        <w:t>4 ¼” x 15/16”</w:t>
      </w:r>
      <w:r>
        <w:t xml:space="preserve">. </w:t>
      </w:r>
      <w:r w:rsidR="00B100DF">
        <w:t>For the slightly more delicate bracelet, you will need about twenty 3 ¼” x ¾” strips. Use scissors or a paper cutter to cut them out.</w:t>
      </w:r>
      <w:r w:rsidR="00951FF8">
        <w:t xml:space="preserve"> </w:t>
      </w:r>
    </w:p>
    <w:p w14:paraId="68F60971" w14:textId="352F413E" w:rsidR="002166A3" w:rsidRDefault="002166A3">
      <w:r>
        <w:rPr>
          <w:noProof/>
        </w:rPr>
        <w:drawing>
          <wp:inline distT="0" distB="0" distL="0" distR="0" wp14:anchorId="62E011C7" wp14:editId="1937256A">
            <wp:extent cx="2972287" cy="166866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2698" cy="1668899"/>
                    </a:xfrm>
                    <a:prstGeom prst="rect">
                      <a:avLst/>
                    </a:prstGeom>
                    <a:noFill/>
                    <a:ln>
                      <a:noFill/>
                    </a:ln>
                  </pic:spPr>
                </pic:pic>
              </a:graphicData>
            </a:graphic>
          </wp:inline>
        </w:drawing>
      </w:r>
      <w:r w:rsidR="0082086F">
        <w:t xml:space="preserve">   </w:t>
      </w:r>
      <w:r>
        <w:rPr>
          <w:noProof/>
        </w:rPr>
        <w:drawing>
          <wp:inline distT="0" distB="0" distL="0" distR="0" wp14:anchorId="6FB56E4C" wp14:editId="513BB106">
            <wp:extent cx="2543421" cy="1982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02" t="23774" r="23329" b="26132"/>
                    <a:stretch/>
                  </pic:blipFill>
                  <pic:spPr bwMode="auto">
                    <a:xfrm>
                      <a:off x="0" y="0"/>
                      <a:ext cx="2544929" cy="1983615"/>
                    </a:xfrm>
                    <a:prstGeom prst="rect">
                      <a:avLst/>
                    </a:prstGeom>
                    <a:noFill/>
                    <a:ln>
                      <a:noFill/>
                    </a:ln>
                    <a:extLst>
                      <a:ext uri="{53640926-AAD7-44D8-BBD7-CCE9431645EC}">
                        <a14:shadowObscured xmlns:a14="http://schemas.microsoft.com/office/drawing/2010/main"/>
                      </a:ext>
                    </a:extLst>
                  </pic:spPr>
                </pic:pic>
              </a:graphicData>
            </a:graphic>
          </wp:inline>
        </w:drawing>
      </w:r>
    </w:p>
    <w:p w14:paraId="35CECD7B" w14:textId="124187B7" w:rsidR="00B100DF" w:rsidRDefault="00B100DF">
      <w:r>
        <w:t xml:space="preserve">4. Make the components: </w:t>
      </w:r>
    </w:p>
    <w:p w14:paraId="0C9509F3" w14:textId="58EDE810" w:rsidR="00F5212D" w:rsidRDefault="00F5212D" w:rsidP="00B100DF">
      <w:pPr>
        <w:pStyle w:val="ListParagraph"/>
        <w:numPr>
          <w:ilvl w:val="0"/>
          <w:numId w:val="3"/>
        </w:numPr>
      </w:pPr>
      <w:r>
        <w:t xml:space="preserve">Fold </w:t>
      </w:r>
      <w:r w:rsidR="00B100DF">
        <w:t xml:space="preserve">one of the strips </w:t>
      </w:r>
      <w:r>
        <w:t>in half the long way</w:t>
      </w:r>
      <w:r w:rsidR="00540B5E">
        <w:t xml:space="preserve"> with the decorative side of the paper facing out.</w:t>
      </w:r>
    </w:p>
    <w:p w14:paraId="51BA9F97" w14:textId="58477D3F" w:rsidR="00F5212D" w:rsidRDefault="00F5212D" w:rsidP="00B100DF">
      <w:pPr>
        <w:pStyle w:val="ListParagraph"/>
        <w:numPr>
          <w:ilvl w:val="0"/>
          <w:numId w:val="3"/>
        </w:numPr>
      </w:pPr>
      <w:r>
        <w:t xml:space="preserve">Keeping the paper folded from the last step, fold </w:t>
      </w:r>
      <w:r w:rsidR="00B100DF">
        <w:t xml:space="preserve">it </w:t>
      </w:r>
      <w:r>
        <w:t>in half the short way</w:t>
      </w:r>
      <w:r w:rsidR="00B100DF">
        <w:t>.</w:t>
      </w:r>
    </w:p>
    <w:p w14:paraId="068704BC" w14:textId="0BBEF477" w:rsidR="00B100DF" w:rsidRDefault="00F5212D" w:rsidP="00B100DF">
      <w:pPr>
        <w:pStyle w:val="ListParagraph"/>
        <w:numPr>
          <w:ilvl w:val="0"/>
          <w:numId w:val="3"/>
        </w:numPr>
      </w:pPr>
      <w:r>
        <w:t xml:space="preserve">Unfold the last fold and </w:t>
      </w:r>
      <w:r w:rsidR="00B100DF">
        <w:t>mark the inside</w:t>
      </w:r>
      <w:r w:rsidR="00BA2A86">
        <w:t xml:space="preserve"> </w:t>
      </w:r>
      <w:r w:rsidR="00B100DF">
        <w:t>center line with a pencil or pen.</w:t>
      </w:r>
    </w:p>
    <w:p w14:paraId="00B6F09E" w14:textId="56AB50A3" w:rsidR="00F5212D" w:rsidRDefault="00F5212D" w:rsidP="00B100DF">
      <w:pPr>
        <w:pStyle w:val="ListParagraph"/>
        <w:numPr>
          <w:ilvl w:val="0"/>
          <w:numId w:val="3"/>
        </w:numPr>
      </w:pPr>
      <w:r>
        <w:t>Fold each end in towards the center line to meet in the center, leaving a</w:t>
      </w:r>
      <w:r w:rsidR="00B100DF">
        <w:t xml:space="preserve"> 1/8”</w:t>
      </w:r>
      <w:r>
        <w:t xml:space="preserve"> space in the center</w:t>
      </w:r>
      <w:r w:rsidR="00B100DF">
        <w:t xml:space="preserve"> between them.</w:t>
      </w:r>
    </w:p>
    <w:p w14:paraId="3322C484" w14:textId="3F3C3ACB" w:rsidR="00F5212D" w:rsidRDefault="00F5212D" w:rsidP="00B100DF">
      <w:pPr>
        <w:pStyle w:val="ListParagraph"/>
        <w:numPr>
          <w:ilvl w:val="0"/>
          <w:numId w:val="3"/>
        </w:numPr>
      </w:pPr>
      <w:r>
        <w:t>Re-fold in half the short way</w:t>
      </w:r>
      <w:r w:rsidR="00B100DF">
        <w:t xml:space="preserve"> </w:t>
      </w:r>
      <w:r w:rsidR="00C818F8">
        <w:t xml:space="preserve">as in Step B, </w:t>
      </w:r>
      <w:r w:rsidR="00B100DF">
        <w:t>so the two ends are folded inside towards the middle.</w:t>
      </w:r>
    </w:p>
    <w:p w14:paraId="5CEB9D1B" w14:textId="77777777" w:rsidR="0082086F" w:rsidRDefault="0082086F">
      <w:pPr>
        <w:sectPr w:rsidR="0082086F" w:rsidSect="0044164B">
          <w:pgSz w:w="12240" w:h="15840"/>
          <w:pgMar w:top="1008" w:right="1008" w:bottom="864" w:left="1152" w:header="720" w:footer="720" w:gutter="0"/>
          <w:cols w:space="720"/>
          <w:docGrid w:linePitch="360"/>
        </w:sectPr>
      </w:pPr>
    </w:p>
    <w:p w14:paraId="42BEB583" w14:textId="37B53BC5" w:rsidR="0082086F" w:rsidRDefault="002166A3" w:rsidP="0082086F">
      <w:pPr>
        <w:jc w:val="center"/>
        <w:rPr>
          <w:noProof/>
        </w:rPr>
      </w:pPr>
      <w:r>
        <w:rPr>
          <w:noProof/>
        </w:rPr>
        <w:lastRenderedPageBreak/>
        <w:drawing>
          <wp:inline distT="0" distB="0" distL="0" distR="0" wp14:anchorId="6BD6C9C4" wp14:editId="43F5A713">
            <wp:extent cx="2400557" cy="369029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620" t="19335" r="35676" b="19628"/>
                    <a:stretch/>
                  </pic:blipFill>
                  <pic:spPr bwMode="auto">
                    <a:xfrm>
                      <a:off x="0" y="0"/>
                      <a:ext cx="2401298" cy="3691431"/>
                    </a:xfrm>
                    <a:prstGeom prst="rect">
                      <a:avLst/>
                    </a:prstGeom>
                    <a:noFill/>
                    <a:ln>
                      <a:noFill/>
                    </a:ln>
                    <a:extLst>
                      <a:ext uri="{53640926-AAD7-44D8-BBD7-CCE9431645EC}">
                        <a14:shadowObscured xmlns:a14="http://schemas.microsoft.com/office/drawing/2010/main"/>
                      </a:ext>
                    </a:extLst>
                  </pic:spPr>
                </pic:pic>
              </a:graphicData>
            </a:graphic>
          </wp:inline>
        </w:drawing>
      </w:r>
    </w:p>
    <w:p w14:paraId="5830C7E7" w14:textId="77777777" w:rsidR="0082086F" w:rsidRDefault="0082086F" w:rsidP="0082086F">
      <w:pPr>
        <w:jc w:val="center"/>
        <w:rPr>
          <w:noProof/>
        </w:rPr>
      </w:pPr>
    </w:p>
    <w:p w14:paraId="229E4501" w14:textId="77777777" w:rsidR="0082086F" w:rsidRDefault="0082086F"/>
    <w:p w14:paraId="5AA49BDE" w14:textId="77777777" w:rsidR="0082086F" w:rsidRDefault="0082086F"/>
    <w:p w14:paraId="2E7652BE" w14:textId="77777777" w:rsidR="0082086F" w:rsidRDefault="0082086F"/>
    <w:p w14:paraId="1B07476A" w14:textId="77777777" w:rsidR="0082086F" w:rsidRDefault="0082086F"/>
    <w:p w14:paraId="444D2FC9" w14:textId="77777777" w:rsidR="0082086F" w:rsidRDefault="0082086F"/>
    <w:p w14:paraId="076629C9" w14:textId="77777777" w:rsidR="0082086F" w:rsidRDefault="0082086F"/>
    <w:p w14:paraId="25A06878" w14:textId="77777777" w:rsidR="0082086F" w:rsidRDefault="0082086F"/>
    <w:p w14:paraId="121F0663" w14:textId="7D5CA090" w:rsidR="0082086F" w:rsidRPr="0082086F" w:rsidRDefault="0082086F">
      <w:pPr>
        <w:rPr>
          <w:b/>
          <w:bCs/>
        </w:rPr>
      </w:pPr>
      <w:r w:rsidRPr="0082086F">
        <w:rPr>
          <w:b/>
          <w:bCs/>
        </w:rPr>
        <w:t xml:space="preserve">Step </w:t>
      </w:r>
      <w:r w:rsidR="00175912">
        <w:rPr>
          <w:b/>
          <w:bCs/>
        </w:rPr>
        <w:t>4</w:t>
      </w:r>
      <w:r w:rsidRPr="0082086F">
        <w:rPr>
          <w:b/>
          <w:bCs/>
        </w:rPr>
        <w:t>a</w:t>
      </w:r>
      <w:r w:rsidR="00175912">
        <w:rPr>
          <w:b/>
          <w:bCs/>
        </w:rPr>
        <w:t>.</w:t>
      </w:r>
    </w:p>
    <w:p w14:paraId="25556633" w14:textId="77777777" w:rsidR="0082086F" w:rsidRPr="0082086F" w:rsidRDefault="0082086F">
      <w:pPr>
        <w:rPr>
          <w:b/>
          <w:bCs/>
        </w:rPr>
      </w:pPr>
    </w:p>
    <w:p w14:paraId="647B0A8E" w14:textId="0C6782A4" w:rsidR="0082086F" w:rsidRPr="0082086F" w:rsidRDefault="0082086F">
      <w:pPr>
        <w:rPr>
          <w:b/>
          <w:bCs/>
        </w:rPr>
      </w:pPr>
      <w:r w:rsidRPr="0082086F">
        <w:rPr>
          <w:b/>
          <w:bCs/>
        </w:rPr>
        <w:t xml:space="preserve">Step </w:t>
      </w:r>
      <w:r w:rsidR="00175912">
        <w:rPr>
          <w:b/>
          <w:bCs/>
        </w:rPr>
        <w:t>4</w:t>
      </w:r>
      <w:r w:rsidRPr="0082086F">
        <w:rPr>
          <w:b/>
          <w:bCs/>
        </w:rPr>
        <w:t>b</w:t>
      </w:r>
      <w:r w:rsidR="00175912">
        <w:rPr>
          <w:b/>
          <w:bCs/>
        </w:rPr>
        <w:t>.</w:t>
      </w:r>
    </w:p>
    <w:p w14:paraId="38B39AC7" w14:textId="77777777" w:rsidR="0082086F" w:rsidRPr="0082086F" w:rsidRDefault="0082086F">
      <w:pPr>
        <w:rPr>
          <w:b/>
          <w:bCs/>
        </w:rPr>
      </w:pPr>
    </w:p>
    <w:p w14:paraId="7EFB6CA5" w14:textId="25463490" w:rsidR="0082086F" w:rsidRPr="0082086F" w:rsidRDefault="0082086F">
      <w:pPr>
        <w:rPr>
          <w:b/>
          <w:bCs/>
        </w:rPr>
      </w:pPr>
      <w:r w:rsidRPr="0082086F">
        <w:rPr>
          <w:b/>
          <w:bCs/>
        </w:rPr>
        <w:t xml:space="preserve">Step </w:t>
      </w:r>
      <w:r w:rsidR="00175912">
        <w:rPr>
          <w:b/>
          <w:bCs/>
        </w:rPr>
        <w:t>4</w:t>
      </w:r>
      <w:r w:rsidRPr="0082086F">
        <w:rPr>
          <w:b/>
          <w:bCs/>
        </w:rPr>
        <w:t>c</w:t>
      </w:r>
      <w:r w:rsidR="00175912">
        <w:rPr>
          <w:b/>
          <w:bCs/>
        </w:rPr>
        <w:t>.</w:t>
      </w:r>
    </w:p>
    <w:p w14:paraId="24A5E6FF" w14:textId="77777777" w:rsidR="0082086F" w:rsidRPr="0082086F" w:rsidRDefault="0082086F">
      <w:pPr>
        <w:rPr>
          <w:b/>
          <w:bCs/>
        </w:rPr>
      </w:pPr>
    </w:p>
    <w:p w14:paraId="6933017C" w14:textId="77777777" w:rsidR="0082086F" w:rsidRPr="0082086F" w:rsidRDefault="0082086F">
      <w:pPr>
        <w:rPr>
          <w:b/>
          <w:bCs/>
        </w:rPr>
      </w:pPr>
    </w:p>
    <w:p w14:paraId="2E08F525" w14:textId="2A22745A" w:rsidR="0082086F" w:rsidRPr="0082086F" w:rsidRDefault="0082086F">
      <w:pPr>
        <w:rPr>
          <w:b/>
          <w:bCs/>
        </w:rPr>
      </w:pPr>
      <w:r w:rsidRPr="0082086F">
        <w:rPr>
          <w:b/>
          <w:bCs/>
        </w:rPr>
        <w:t xml:space="preserve">Step </w:t>
      </w:r>
      <w:r w:rsidR="00175912">
        <w:rPr>
          <w:b/>
          <w:bCs/>
        </w:rPr>
        <w:t>4</w:t>
      </w:r>
      <w:r w:rsidRPr="0082086F">
        <w:rPr>
          <w:b/>
          <w:bCs/>
        </w:rPr>
        <w:t>d</w:t>
      </w:r>
      <w:r w:rsidR="00175912">
        <w:rPr>
          <w:b/>
          <w:bCs/>
        </w:rPr>
        <w:t>.</w:t>
      </w:r>
    </w:p>
    <w:p w14:paraId="2F544B68" w14:textId="77777777" w:rsidR="0082086F" w:rsidRPr="0082086F" w:rsidRDefault="0082086F">
      <w:pPr>
        <w:rPr>
          <w:b/>
          <w:bCs/>
        </w:rPr>
      </w:pPr>
    </w:p>
    <w:p w14:paraId="0302E3A8" w14:textId="77777777" w:rsidR="0082086F" w:rsidRPr="0082086F" w:rsidRDefault="0082086F">
      <w:pPr>
        <w:rPr>
          <w:b/>
          <w:bCs/>
        </w:rPr>
      </w:pPr>
    </w:p>
    <w:p w14:paraId="3B072414" w14:textId="2171E9C8" w:rsidR="0082086F" w:rsidRPr="0082086F" w:rsidRDefault="0082086F">
      <w:pPr>
        <w:rPr>
          <w:b/>
          <w:bCs/>
        </w:rPr>
      </w:pPr>
      <w:r w:rsidRPr="0082086F">
        <w:rPr>
          <w:b/>
          <w:bCs/>
        </w:rPr>
        <w:t xml:space="preserve">Step </w:t>
      </w:r>
      <w:r w:rsidR="00175912">
        <w:rPr>
          <w:b/>
          <w:bCs/>
        </w:rPr>
        <w:t>4</w:t>
      </w:r>
      <w:r w:rsidRPr="0082086F">
        <w:rPr>
          <w:b/>
          <w:bCs/>
        </w:rPr>
        <w:t>e</w:t>
      </w:r>
      <w:r w:rsidR="00175912">
        <w:rPr>
          <w:b/>
          <w:bCs/>
        </w:rPr>
        <w:t>.</w:t>
      </w:r>
    </w:p>
    <w:p w14:paraId="7DE2A373" w14:textId="2D3BCCC4" w:rsidR="0082086F" w:rsidRDefault="0082086F">
      <w:pPr>
        <w:sectPr w:rsidR="0082086F" w:rsidSect="0082086F">
          <w:type w:val="continuous"/>
          <w:pgSz w:w="12240" w:h="15840"/>
          <w:pgMar w:top="1008" w:right="1008" w:bottom="864" w:left="1152" w:header="720" w:footer="720" w:gutter="0"/>
          <w:cols w:num="2" w:space="0" w:equalWidth="0">
            <w:col w:w="4680" w:space="0"/>
            <w:col w:w="5400"/>
          </w:cols>
          <w:docGrid w:linePitch="360"/>
        </w:sectPr>
      </w:pPr>
    </w:p>
    <w:p w14:paraId="3B786D7D" w14:textId="77777777" w:rsidR="00175912" w:rsidRPr="00175912" w:rsidRDefault="00175912">
      <w:pPr>
        <w:rPr>
          <w:sz w:val="8"/>
          <w:szCs w:val="8"/>
        </w:rPr>
      </w:pPr>
    </w:p>
    <w:p w14:paraId="72DA44DE" w14:textId="75438CAB" w:rsidR="00B100DF" w:rsidRDefault="00B100DF">
      <w:r>
        <w:t>5. Repeat the above process with all your strips</w:t>
      </w:r>
      <w:r w:rsidR="0082086F">
        <w:t xml:space="preserve">  </w:t>
      </w:r>
    </w:p>
    <w:p w14:paraId="00399243" w14:textId="3A4DAF67" w:rsidR="00F5212D" w:rsidRDefault="00B100DF">
      <w:r>
        <w:t>6. Put the components together:</w:t>
      </w:r>
    </w:p>
    <w:p w14:paraId="514EDC8E" w14:textId="03F9FFAE" w:rsidR="00B100DF" w:rsidRDefault="00B100DF" w:rsidP="00890E29">
      <w:pPr>
        <w:pStyle w:val="ListParagraph"/>
        <w:numPr>
          <w:ilvl w:val="0"/>
          <w:numId w:val="5"/>
        </w:numPr>
      </w:pPr>
      <w:r>
        <w:t>Take the corners of the folded side of one of the components and slide them into the folded side of another component.</w:t>
      </w:r>
    </w:p>
    <w:p w14:paraId="6DEBD9F5" w14:textId="64E2B19C" w:rsidR="00B100DF" w:rsidRDefault="00B100DF" w:rsidP="00890E29">
      <w:pPr>
        <w:pStyle w:val="ListParagraph"/>
        <w:numPr>
          <w:ilvl w:val="0"/>
          <w:numId w:val="5"/>
        </w:numPr>
      </w:pPr>
      <w:r>
        <w:t>Push the two components together so they go in all the way to each of their center folds.</w:t>
      </w:r>
      <w:r w:rsidR="00175912">
        <w:t xml:space="preserve"> Make sure the folded edges of the component you just pushed in are on the top, to make it easier to push the next component in.</w:t>
      </w:r>
    </w:p>
    <w:p w14:paraId="61E0A5A7" w14:textId="77777777" w:rsidR="00175912" w:rsidRDefault="002166A3" w:rsidP="00175912">
      <w:pPr>
        <w:ind w:left="360"/>
        <w:rPr>
          <w:b/>
          <w:bCs/>
          <w:noProof/>
        </w:rPr>
      </w:pPr>
      <w:r w:rsidRPr="00175912">
        <w:rPr>
          <w:b/>
          <w:bCs/>
          <w:noProof/>
        </w:rPr>
        <w:drawing>
          <wp:inline distT="0" distB="0" distL="0" distR="0" wp14:anchorId="0BAA44F2" wp14:editId="00A4A25A">
            <wp:extent cx="1195377" cy="1162874"/>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368" t="34225" r="51064" b="48684"/>
                    <a:stretch/>
                  </pic:blipFill>
                  <pic:spPr bwMode="auto">
                    <a:xfrm>
                      <a:off x="0" y="0"/>
                      <a:ext cx="1204735" cy="1171978"/>
                    </a:xfrm>
                    <a:prstGeom prst="rect">
                      <a:avLst/>
                    </a:prstGeom>
                    <a:noFill/>
                    <a:ln>
                      <a:noFill/>
                    </a:ln>
                    <a:extLst>
                      <a:ext uri="{53640926-AAD7-44D8-BBD7-CCE9431645EC}">
                        <a14:shadowObscured xmlns:a14="http://schemas.microsoft.com/office/drawing/2010/main"/>
                      </a:ext>
                    </a:extLst>
                  </pic:spPr>
                </pic:pic>
              </a:graphicData>
            </a:graphic>
          </wp:inline>
        </w:drawing>
      </w:r>
      <w:r w:rsidR="00175912" w:rsidRPr="00175912">
        <w:rPr>
          <w:b/>
          <w:bCs/>
        </w:rPr>
        <w:t xml:space="preserve"> Step 6a.     </w:t>
      </w:r>
      <w:r w:rsidR="00175912" w:rsidRPr="00175912">
        <w:rPr>
          <w:b/>
          <w:bCs/>
          <w:noProof/>
        </w:rPr>
        <w:t xml:space="preserve"> </w:t>
      </w:r>
      <w:r w:rsidR="00175912" w:rsidRPr="00175912">
        <w:rPr>
          <w:b/>
          <w:bCs/>
          <w:noProof/>
        </w:rPr>
        <w:drawing>
          <wp:inline distT="0" distB="0" distL="0" distR="0" wp14:anchorId="5C055F0E" wp14:editId="28BF1E12">
            <wp:extent cx="1489507" cy="120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790" t="16479" r="48627" b="58777"/>
                    <a:stretch/>
                  </pic:blipFill>
                  <pic:spPr bwMode="auto">
                    <a:xfrm>
                      <a:off x="0" y="0"/>
                      <a:ext cx="1498347" cy="1212272"/>
                    </a:xfrm>
                    <a:prstGeom prst="rect">
                      <a:avLst/>
                    </a:prstGeom>
                    <a:noFill/>
                    <a:ln>
                      <a:noFill/>
                    </a:ln>
                    <a:extLst>
                      <a:ext uri="{53640926-AAD7-44D8-BBD7-CCE9431645EC}">
                        <a14:shadowObscured xmlns:a14="http://schemas.microsoft.com/office/drawing/2010/main"/>
                      </a:ext>
                    </a:extLst>
                  </pic:spPr>
                </pic:pic>
              </a:graphicData>
            </a:graphic>
          </wp:inline>
        </w:drawing>
      </w:r>
      <w:r w:rsidR="00175912" w:rsidRPr="00175912">
        <w:rPr>
          <w:b/>
          <w:bCs/>
          <w:noProof/>
        </w:rPr>
        <w:t xml:space="preserve"> Step 6b.</w:t>
      </w:r>
      <w:r w:rsidR="00175912">
        <w:rPr>
          <w:b/>
          <w:bCs/>
          <w:noProof/>
        </w:rPr>
        <w:t xml:space="preserve"> </w:t>
      </w:r>
      <w:r>
        <w:rPr>
          <w:noProof/>
        </w:rPr>
        <w:drawing>
          <wp:inline distT="0" distB="0" distL="0" distR="0" wp14:anchorId="583D0564" wp14:editId="449B39BB">
            <wp:extent cx="1756767" cy="11839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031" t="29244" r="15494" b="34042"/>
                    <a:stretch/>
                  </pic:blipFill>
                  <pic:spPr bwMode="auto">
                    <a:xfrm>
                      <a:off x="0" y="0"/>
                      <a:ext cx="1762682" cy="1187954"/>
                    </a:xfrm>
                    <a:prstGeom prst="rect">
                      <a:avLst/>
                    </a:prstGeom>
                    <a:noFill/>
                    <a:ln>
                      <a:noFill/>
                    </a:ln>
                    <a:extLst>
                      <a:ext uri="{53640926-AAD7-44D8-BBD7-CCE9431645EC}">
                        <a14:shadowObscured xmlns:a14="http://schemas.microsoft.com/office/drawing/2010/main"/>
                      </a:ext>
                    </a:extLst>
                  </pic:spPr>
                </pic:pic>
              </a:graphicData>
            </a:graphic>
          </wp:inline>
        </w:drawing>
      </w:r>
    </w:p>
    <w:p w14:paraId="182034EB" w14:textId="53E62947" w:rsidR="00175912" w:rsidRDefault="00175912" w:rsidP="00175912">
      <w:pPr>
        <w:pStyle w:val="ListParagraph"/>
        <w:numPr>
          <w:ilvl w:val="0"/>
          <w:numId w:val="5"/>
        </w:numPr>
      </w:pPr>
      <w:r w:rsidRPr="00175912">
        <w:rPr>
          <w:noProof/>
        </w:rPr>
        <w:t>Slide in the next component, always sliding the folded edges into other folded edges.</w:t>
      </w:r>
      <w:r w:rsidR="00074160" w:rsidRPr="00175912">
        <w:rPr>
          <w:noProof/>
        </w:rPr>
        <w:drawing>
          <wp:inline distT="0" distB="0" distL="0" distR="0" wp14:anchorId="0636ECB3" wp14:editId="2FB897F6">
            <wp:extent cx="1233265" cy="1228046"/>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78" t="18662" r="28870" b="24128"/>
                    <a:stretch/>
                  </pic:blipFill>
                  <pic:spPr bwMode="auto">
                    <a:xfrm>
                      <a:off x="0" y="0"/>
                      <a:ext cx="1239416" cy="12341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074160" w:rsidRPr="00175912">
        <w:rPr>
          <w:noProof/>
        </w:rPr>
        <w:drawing>
          <wp:inline distT="0" distB="0" distL="0" distR="0" wp14:anchorId="1136C56C" wp14:editId="3274D462">
            <wp:extent cx="1704987" cy="1228093"/>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885" t="32705" r="20301" b="25651"/>
                    <a:stretch/>
                  </pic:blipFill>
                  <pic:spPr bwMode="auto">
                    <a:xfrm>
                      <a:off x="0" y="0"/>
                      <a:ext cx="1712734" cy="12336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175912">
        <w:rPr>
          <w:b/>
          <w:bCs/>
          <w:noProof/>
        </w:rPr>
        <w:t>Step 6c.</w:t>
      </w:r>
    </w:p>
    <w:p w14:paraId="1E6B1092" w14:textId="77777777" w:rsidR="00175912" w:rsidRDefault="00175912" w:rsidP="00175912">
      <w:pPr>
        <w:pStyle w:val="ListParagraph"/>
        <w:numPr>
          <w:ilvl w:val="0"/>
          <w:numId w:val="5"/>
        </w:numPr>
      </w:pPr>
      <w:r>
        <w:rPr>
          <w:noProof/>
        </w:rPr>
        <w:t>Continue adding components to make a chain.</w:t>
      </w:r>
    </w:p>
    <w:p w14:paraId="74BB482D" w14:textId="552D9061" w:rsidR="00074160" w:rsidRDefault="00074160" w:rsidP="00175912">
      <w:pPr>
        <w:pStyle w:val="ListParagraph"/>
      </w:pPr>
      <w:r>
        <w:rPr>
          <w:noProof/>
        </w:rPr>
        <w:drawing>
          <wp:inline distT="0" distB="0" distL="0" distR="0" wp14:anchorId="4FA7AFB1" wp14:editId="6F0C0053">
            <wp:extent cx="3070049" cy="85603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620" t="44559" r="27413" b="42066"/>
                    <a:stretch/>
                  </pic:blipFill>
                  <pic:spPr bwMode="auto">
                    <a:xfrm>
                      <a:off x="0" y="0"/>
                      <a:ext cx="3070283" cy="856099"/>
                    </a:xfrm>
                    <a:prstGeom prst="rect">
                      <a:avLst/>
                    </a:prstGeom>
                    <a:noFill/>
                    <a:ln>
                      <a:noFill/>
                    </a:ln>
                    <a:extLst>
                      <a:ext uri="{53640926-AAD7-44D8-BBD7-CCE9431645EC}">
                        <a14:shadowObscured xmlns:a14="http://schemas.microsoft.com/office/drawing/2010/main"/>
                      </a:ext>
                    </a:extLst>
                  </pic:spPr>
                </pic:pic>
              </a:graphicData>
            </a:graphic>
          </wp:inline>
        </w:drawing>
      </w:r>
      <w:r w:rsidR="00175912">
        <w:t xml:space="preserve"> </w:t>
      </w:r>
      <w:r w:rsidR="00175912" w:rsidRPr="00175912">
        <w:rPr>
          <w:b/>
          <w:bCs/>
        </w:rPr>
        <w:t>Step 6d.</w:t>
      </w:r>
    </w:p>
    <w:p w14:paraId="487585AE" w14:textId="260C2FEC" w:rsidR="00B100DF" w:rsidRDefault="00B100DF">
      <w:r>
        <w:lastRenderedPageBreak/>
        <w:t>7. Finishing the bracelet:</w:t>
      </w:r>
    </w:p>
    <w:p w14:paraId="3C97427B" w14:textId="06EC0577" w:rsidR="00B100DF" w:rsidRPr="005B61B8" w:rsidRDefault="00B100DF" w:rsidP="00890E29">
      <w:pPr>
        <w:pStyle w:val="ListParagraph"/>
        <w:numPr>
          <w:ilvl w:val="0"/>
          <w:numId w:val="7"/>
        </w:numPr>
      </w:pPr>
      <w:r>
        <w:t xml:space="preserve">When the bracelet is about 1 ¼”-1 ½” shorter than the length </w:t>
      </w:r>
      <w:r w:rsidR="005B61B8">
        <w:t>you want it to be</w:t>
      </w:r>
      <w:r w:rsidR="00890E29">
        <w:t>, the paper part of the bracelet is done.</w:t>
      </w:r>
      <w:r w:rsidR="005B61B8">
        <w:t xml:space="preserve"> You can make it wrap around once, or multiple times.</w:t>
      </w:r>
      <w:r w:rsidR="005B61B8" w:rsidRPr="005B61B8">
        <w:t xml:space="preserve"> </w:t>
      </w:r>
      <w:r w:rsidR="005B61B8">
        <w:rPr>
          <w:noProof/>
        </w:rPr>
        <w:drawing>
          <wp:inline distT="0" distB="0" distL="0" distR="0" wp14:anchorId="21808DEF" wp14:editId="0AE17902">
            <wp:extent cx="1897046" cy="1369465"/>
            <wp:effectExtent l="0" t="0" r="825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9">
                      <a:extLst>
                        <a:ext uri="{28A0092B-C50C-407E-A947-70E740481C1C}">
                          <a14:useLocalDpi xmlns:a14="http://schemas.microsoft.com/office/drawing/2010/main" val="0"/>
                        </a:ext>
                      </a:extLst>
                    </a:blip>
                    <a:srcRect l="49295" t="3832" r="5425" b="7110"/>
                    <a:stretch/>
                  </pic:blipFill>
                  <pic:spPr bwMode="auto">
                    <a:xfrm>
                      <a:off x="0" y="0"/>
                      <a:ext cx="1916535" cy="1383534"/>
                    </a:xfrm>
                    <a:prstGeom prst="rect">
                      <a:avLst/>
                    </a:prstGeom>
                    <a:noFill/>
                    <a:ln>
                      <a:noFill/>
                    </a:ln>
                    <a:extLst>
                      <a:ext uri="{53640926-AAD7-44D8-BBD7-CCE9431645EC}">
                        <a14:shadowObscured xmlns:a14="http://schemas.microsoft.com/office/drawing/2010/main"/>
                      </a:ext>
                    </a:extLst>
                  </pic:spPr>
                </pic:pic>
              </a:graphicData>
            </a:graphic>
          </wp:inline>
        </w:drawing>
      </w:r>
      <w:r w:rsidR="005B61B8">
        <w:t xml:space="preserve"> </w:t>
      </w:r>
      <w:r w:rsidR="005B61B8" w:rsidRPr="005B61B8">
        <w:rPr>
          <w:b/>
          <w:bCs/>
        </w:rPr>
        <w:t>Multi-Wrap example</w:t>
      </w:r>
    </w:p>
    <w:p w14:paraId="279A6180" w14:textId="77777777" w:rsidR="005B61B8" w:rsidRDefault="005B61B8" w:rsidP="005B61B8">
      <w:pPr>
        <w:pStyle w:val="ListParagraph"/>
      </w:pPr>
    </w:p>
    <w:p w14:paraId="732F70E7" w14:textId="77777777" w:rsidR="00890E29" w:rsidRDefault="00890E29" w:rsidP="00890E29">
      <w:pPr>
        <w:pStyle w:val="ListParagraph"/>
        <w:numPr>
          <w:ilvl w:val="0"/>
          <w:numId w:val="7"/>
        </w:numPr>
      </w:pPr>
      <w:r>
        <w:t>Mark a dot in the exact center of each of the last squares on the ends of the bracelet.</w:t>
      </w:r>
    </w:p>
    <w:p w14:paraId="7F6D0E25" w14:textId="267F4647" w:rsidR="005B61B8" w:rsidRDefault="00890E29" w:rsidP="00890E29">
      <w:pPr>
        <w:pStyle w:val="ListParagraph"/>
        <w:numPr>
          <w:ilvl w:val="0"/>
          <w:numId w:val="7"/>
        </w:numPr>
      </w:pPr>
      <w:r>
        <w:t>Use your</w:t>
      </w:r>
      <w:r w:rsidR="005B61B8">
        <w:t xml:space="preserve"> pin,</w:t>
      </w:r>
      <w:r>
        <w:t xml:space="preserve"> awl or something with a very sharp point to puncture the spots where you made the marks. Make the holes from the outside of the bracelet towards the inside so that any rough edges will be on the inside. The holes need to be big enough to accommodate the 16-gauge jump rings, but no bigger.</w:t>
      </w:r>
      <w:r w:rsidR="00074160" w:rsidRPr="00074160">
        <w:rPr>
          <w:noProof/>
        </w:rPr>
        <w:t xml:space="preserve"> </w:t>
      </w:r>
    </w:p>
    <w:p w14:paraId="559BC847" w14:textId="77777777" w:rsidR="005B61B8" w:rsidRDefault="005B61B8" w:rsidP="005B61B8">
      <w:pPr>
        <w:pStyle w:val="ListParagraph"/>
        <w:numPr>
          <w:ilvl w:val="0"/>
          <w:numId w:val="7"/>
        </w:numPr>
      </w:pPr>
      <w:r>
        <w:t>Gently open the ends where the holes are and, on the inside of the folded paper where it won’t show, place a piece of tape over each of the holes to reinforce them.</w:t>
      </w:r>
    </w:p>
    <w:p w14:paraId="545F385D" w14:textId="77777777" w:rsidR="005B61B8" w:rsidRDefault="005B61B8" w:rsidP="005B61B8">
      <w:pPr>
        <w:pStyle w:val="ListParagraph"/>
        <w:numPr>
          <w:ilvl w:val="0"/>
          <w:numId w:val="7"/>
        </w:numPr>
      </w:pPr>
      <w:r>
        <w:t>Re-puncture the holes to go through the tape.</w:t>
      </w:r>
    </w:p>
    <w:p w14:paraId="7BB7CF61" w14:textId="439F56AC" w:rsidR="005B61B8" w:rsidRDefault="005B61B8" w:rsidP="005B61B8">
      <w:pPr>
        <w:pStyle w:val="ListParagraph"/>
        <w:numPr>
          <w:ilvl w:val="0"/>
          <w:numId w:val="7"/>
        </w:numPr>
      </w:pPr>
      <w:r>
        <w:t>Put one of the large jump rings through each of the holes and close it. The rings should exit the bracelet</w:t>
      </w:r>
      <w:r>
        <w:t xml:space="preserve"> </w:t>
      </w:r>
      <w:r>
        <w:t>at the very end of the last square, not at the side of the square.</w:t>
      </w:r>
    </w:p>
    <w:p w14:paraId="6371F97B" w14:textId="667F85F2" w:rsidR="00890E29" w:rsidRDefault="00074160" w:rsidP="005B61B8">
      <w:pPr>
        <w:pStyle w:val="ListParagraph"/>
        <w:rPr>
          <w:b/>
          <w:bCs/>
        </w:rPr>
      </w:pPr>
      <w:r w:rsidRPr="005B61B8">
        <w:rPr>
          <w:b/>
          <w:bCs/>
          <w:noProof/>
        </w:rPr>
        <w:drawing>
          <wp:inline distT="0" distB="0" distL="0" distR="0" wp14:anchorId="744D8678" wp14:editId="56532800">
            <wp:extent cx="2115577" cy="1856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520" t="20488" r="20905" b="28997"/>
                    <a:stretch/>
                  </pic:blipFill>
                  <pic:spPr bwMode="auto">
                    <a:xfrm>
                      <a:off x="0" y="0"/>
                      <a:ext cx="2116624" cy="1857088"/>
                    </a:xfrm>
                    <a:prstGeom prst="rect">
                      <a:avLst/>
                    </a:prstGeom>
                    <a:noFill/>
                    <a:ln>
                      <a:noFill/>
                    </a:ln>
                    <a:extLst>
                      <a:ext uri="{53640926-AAD7-44D8-BBD7-CCE9431645EC}">
                        <a14:shadowObscured xmlns:a14="http://schemas.microsoft.com/office/drawing/2010/main"/>
                      </a:ext>
                    </a:extLst>
                  </pic:spPr>
                </pic:pic>
              </a:graphicData>
            </a:graphic>
          </wp:inline>
        </w:drawing>
      </w:r>
      <w:r w:rsidR="005B61B8" w:rsidRPr="005B61B8">
        <w:rPr>
          <w:b/>
          <w:bCs/>
        </w:rPr>
        <w:t xml:space="preserve">Step 7c.    </w:t>
      </w:r>
      <w:r w:rsidRPr="005B61B8">
        <w:rPr>
          <w:b/>
          <w:bCs/>
          <w:noProof/>
        </w:rPr>
        <w:drawing>
          <wp:inline distT="0" distB="0" distL="0" distR="0" wp14:anchorId="36B3650F" wp14:editId="4DCF6310">
            <wp:extent cx="1551142" cy="16063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34" t="8206" r="43035" b="40294"/>
                    <a:stretch/>
                  </pic:blipFill>
                  <pic:spPr bwMode="auto">
                    <a:xfrm>
                      <a:off x="0" y="0"/>
                      <a:ext cx="1552109" cy="1607302"/>
                    </a:xfrm>
                    <a:prstGeom prst="rect">
                      <a:avLst/>
                    </a:prstGeom>
                    <a:noFill/>
                    <a:ln>
                      <a:noFill/>
                    </a:ln>
                    <a:extLst>
                      <a:ext uri="{53640926-AAD7-44D8-BBD7-CCE9431645EC}">
                        <a14:shadowObscured xmlns:a14="http://schemas.microsoft.com/office/drawing/2010/main"/>
                      </a:ext>
                    </a:extLst>
                  </pic:spPr>
                </pic:pic>
              </a:graphicData>
            </a:graphic>
          </wp:inline>
        </w:drawing>
      </w:r>
      <w:r w:rsidR="005B61B8" w:rsidRPr="005B61B8">
        <w:rPr>
          <w:b/>
          <w:bCs/>
        </w:rPr>
        <w:t xml:space="preserve"> Step 7f.</w:t>
      </w:r>
    </w:p>
    <w:p w14:paraId="25319F27" w14:textId="7731FAAA" w:rsidR="005B61B8" w:rsidRDefault="005B61B8" w:rsidP="005B61B8">
      <w:pPr>
        <w:pStyle w:val="ListParagraph"/>
        <w:numPr>
          <w:ilvl w:val="0"/>
          <w:numId w:val="7"/>
        </w:numPr>
      </w:pPr>
      <w:r>
        <w:t>Squeeze a tiny bit of G-S Hypo Cement around the edge of each hole, to strengthen it. Don’t let the glue clog the opening of the hole.</w:t>
      </w:r>
    </w:p>
    <w:p w14:paraId="2472BADB" w14:textId="77777777" w:rsidR="005B61B8" w:rsidRDefault="005B61B8">
      <w:r>
        <w:br w:type="page"/>
      </w:r>
    </w:p>
    <w:p w14:paraId="2EF3F97F" w14:textId="32453799" w:rsidR="005B61B8" w:rsidRDefault="005B61B8" w:rsidP="005B61B8">
      <w:pPr>
        <w:pStyle w:val="ListParagraph"/>
        <w:numPr>
          <w:ilvl w:val="0"/>
          <w:numId w:val="7"/>
        </w:numPr>
      </w:pPr>
      <w:r>
        <w:lastRenderedPageBreak/>
        <w:t>Add one of the smaller jump rings to each of the larger rings. On one end, before you close the jump ring, slide the loop side of the toggle clasp into the ring.</w:t>
      </w:r>
    </w:p>
    <w:p w14:paraId="536A455E" w14:textId="2F869744" w:rsidR="005B61B8" w:rsidRDefault="005B61B8" w:rsidP="005B61B8">
      <w:pPr>
        <w:pStyle w:val="ListParagraph"/>
        <w:numPr>
          <w:ilvl w:val="0"/>
          <w:numId w:val="7"/>
        </w:numPr>
      </w:pPr>
      <w:r>
        <w:t>On the other end of the bracelet, add 2 of the smaller jump rings to the larger jump ring. Before closing the last jump ring, slip in the bar side of the toggle clasp.</w:t>
      </w:r>
    </w:p>
    <w:p w14:paraId="086E60B3" w14:textId="3C3BEA4C" w:rsidR="00890E29" w:rsidRPr="005B61B8" w:rsidRDefault="00074160" w:rsidP="005B61B8">
      <w:pPr>
        <w:pStyle w:val="ListParagraph"/>
        <w:rPr>
          <w:b/>
          <w:bCs/>
        </w:rPr>
      </w:pPr>
      <w:r w:rsidRPr="005B61B8">
        <w:rPr>
          <w:b/>
          <w:bCs/>
          <w:noProof/>
        </w:rPr>
        <w:drawing>
          <wp:inline distT="0" distB="0" distL="0" distR="0" wp14:anchorId="3E3EF7A1" wp14:editId="3603B107">
            <wp:extent cx="1869807" cy="1778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86" t="9364" r="40785" b="34767"/>
                    <a:stretch/>
                  </pic:blipFill>
                  <pic:spPr bwMode="auto">
                    <a:xfrm>
                      <a:off x="0" y="0"/>
                      <a:ext cx="1875430" cy="1784138"/>
                    </a:xfrm>
                    <a:prstGeom prst="rect">
                      <a:avLst/>
                    </a:prstGeom>
                    <a:noFill/>
                    <a:ln>
                      <a:noFill/>
                    </a:ln>
                    <a:extLst>
                      <a:ext uri="{53640926-AAD7-44D8-BBD7-CCE9431645EC}">
                        <a14:shadowObscured xmlns:a14="http://schemas.microsoft.com/office/drawing/2010/main"/>
                      </a:ext>
                    </a:extLst>
                  </pic:spPr>
                </pic:pic>
              </a:graphicData>
            </a:graphic>
          </wp:inline>
        </w:drawing>
      </w:r>
      <w:r w:rsidR="005B61B8" w:rsidRPr="005B61B8">
        <w:rPr>
          <w:b/>
          <w:bCs/>
        </w:rPr>
        <w:t xml:space="preserve"> Step 7h. </w:t>
      </w:r>
      <w:r w:rsidRPr="005B61B8">
        <w:rPr>
          <w:b/>
          <w:bCs/>
          <w:noProof/>
        </w:rPr>
        <w:drawing>
          <wp:inline distT="0" distB="0" distL="0" distR="0" wp14:anchorId="24CC0BC0" wp14:editId="1CB2B507">
            <wp:extent cx="1744983" cy="177199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617" t="1520" r="26925" b="38102"/>
                    <a:stretch/>
                  </pic:blipFill>
                  <pic:spPr bwMode="auto">
                    <a:xfrm>
                      <a:off x="0" y="0"/>
                      <a:ext cx="1755513" cy="1782690"/>
                    </a:xfrm>
                    <a:prstGeom prst="rect">
                      <a:avLst/>
                    </a:prstGeom>
                    <a:noFill/>
                    <a:ln>
                      <a:noFill/>
                    </a:ln>
                    <a:extLst>
                      <a:ext uri="{53640926-AAD7-44D8-BBD7-CCE9431645EC}">
                        <a14:shadowObscured xmlns:a14="http://schemas.microsoft.com/office/drawing/2010/main"/>
                      </a:ext>
                    </a:extLst>
                  </pic:spPr>
                </pic:pic>
              </a:graphicData>
            </a:graphic>
          </wp:inline>
        </w:drawing>
      </w:r>
      <w:r w:rsidR="005B61B8" w:rsidRPr="005B61B8">
        <w:rPr>
          <w:b/>
          <w:bCs/>
        </w:rPr>
        <w:t xml:space="preserve"> Step 7i.</w:t>
      </w:r>
    </w:p>
    <w:p w14:paraId="1ECE82F1" w14:textId="01A4B466" w:rsidR="00890E29" w:rsidRDefault="00890E29" w:rsidP="00890E29">
      <w:pPr>
        <w:pStyle w:val="ListParagraph"/>
        <w:numPr>
          <w:ilvl w:val="0"/>
          <w:numId w:val="7"/>
        </w:numPr>
      </w:pPr>
      <w:r>
        <w:t>If the bracelet is too tight, add 2 more small jump rings to the bar side of the bracelet.</w:t>
      </w:r>
    </w:p>
    <w:p w14:paraId="26A94DA6" w14:textId="1D98A759" w:rsidR="00074160" w:rsidRDefault="00074160" w:rsidP="005B61B8">
      <w:pPr>
        <w:pStyle w:val="ListParagraph"/>
      </w:pPr>
      <w:r>
        <w:rPr>
          <w:noProof/>
        </w:rPr>
        <w:drawing>
          <wp:inline distT="0" distB="0" distL="0" distR="0" wp14:anchorId="0458C2E6" wp14:editId="5DD59BB1">
            <wp:extent cx="2232512" cy="2530449"/>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37" t="11066" r="24372" b="23884"/>
                    <a:stretch/>
                  </pic:blipFill>
                  <pic:spPr bwMode="auto">
                    <a:xfrm>
                      <a:off x="0" y="0"/>
                      <a:ext cx="2233285" cy="2531326"/>
                    </a:xfrm>
                    <a:prstGeom prst="rect">
                      <a:avLst/>
                    </a:prstGeom>
                    <a:noFill/>
                    <a:ln>
                      <a:noFill/>
                    </a:ln>
                    <a:extLst>
                      <a:ext uri="{53640926-AAD7-44D8-BBD7-CCE9431645EC}">
                        <a14:shadowObscured xmlns:a14="http://schemas.microsoft.com/office/drawing/2010/main"/>
                      </a:ext>
                    </a:extLst>
                  </pic:spPr>
                </pic:pic>
              </a:graphicData>
            </a:graphic>
          </wp:inline>
        </w:drawing>
      </w:r>
    </w:p>
    <w:p w14:paraId="2439F269" w14:textId="16558073" w:rsidR="00F5212D" w:rsidRDefault="00F5212D"/>
    <w:p w14:paraId="692D7EC3" w14:textId="02F6BDE8" w:rsidR="002373D6" w:rsidRPr="005B61B8" w:rsidRDefault="002373D6">
      <w:pPr>
        <w:rPr>
          <w:b/>
          <w:bCs/>
        </w:rPr>
      </w:pPr>
      <w:r w:rsidRPr="005B61B8">
        <w:rPr>
          <w:b/>
          <w:bCs/>
        </w:rPr>
        <w:t>EARRINGS</w:t>
      </w:r>
      <w:r w:rsidR="002166A3" w:rsidRPr="005B61B8">
        <w:rPr>
          <w:b/>
          <w:bCs/>
        </w:rPr>
        <w:t xml:space="preserve"> (Make 2)</w:t>
      </w:r>
    </w:p>
    <w:p w14:paraId="751AB391" w14:textId="12D0DF5E" w:rsidR="002166A3" w:rsidRDefault="002166A3">
      <w:r>
        <w:t xml:space="preserve">Make a short chain of paper </w:t>
      </w:r>
      <w:r w:rsidR="005B61B8">
        <w:t xml:space="preserve">components </w:t>
      </w:r>
      <w:r>
        <w:t>and attach an earring wire the same way as you attached the clasp above.</w:t>
      </w:r>
    </w:p>
    <w:p w14:paraId="2FB478CC" w14:textId="7215DD41" w:rsidR="002166A3" w:rsidRDefault="002166A3">
      <w:r>
        <w:rPr>
          <w:noProof/>
        </w:rPr>
        <w:drawing>
          <wp:inline distT="0" distB="0" distL="0" distR="0" wp14:anchorId="24A4D8A4" wp14:editId="105EDE79">
            <wp:extent cx="991870" cy="1773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358" t="29974" r="45776" b="36300"/>
                    <a:stretch/>
                  </pic:blipFill>
                  <pic:spPr bwMode="auto">
                    <a:xfrm>
                      <a:off x="0" y="0"/>
                      <a:ext cx="992951" cy="1775071"/>
                    </a:xfrm>
                    <a:prstGeom prst="rect">
                      <a:avLst/>
                    </a:prstGeom>
                    <a:noFill/>
                    <a:ln>
                      <a:noFill/>
                    </a:ln>
                    <a:extLst>
                      <a:ext uri="{53640926-AAD7-44D8-BBD7-CCE9431645EC}">
                        <a14:shadowObscured xmlns:a14="http://schemas.microsoft.com/office/drawing/2010/main"/>
                      </a:ext>
                    </a:extLst>
                  </pic:spPr>
                </pic:pic>
              </a:graphicData>
            </a:graphic>
          </wp:inline>
        </w:drawing>
      </w:r>
    </w:p>
    <w:p w14:paraId="4BD60B16" w14:textId="6D742A39" w:rsidR="005B61B8" w:rsidRDefault="005B61B8"/>
    <w:p w14:paraId="1C84C7BE" w14:textId="77777777" w:rsidR="005B61B8" w:rsidRDefault="005B61B8"/>
    <w:p w14:paraId="1BF37F99" w14:textId="7F202ABA" w:rsidR="002166A3" w:rsidRDefault="002166A3"/>
    <w:p w14:paraId="716023A7" w14:textId="14F221DB" w:rsidR="002166A3" w:rsidRPr="002166A3" w:rsidRDefault="002166A3" w:rsidP="002166A3">
      <w:pPr>
        <w:rPr>
          <w:rStyle w:val="Hyperlink"/>
          <w:color w:val="auto"/>
          <w:u w:val="none"/>
        </w:rPr>
      </w:pPr>
      <w:r w:rsidRPr="002166A3">
        <w:t xml:space="preserve">©2020 Susan Ryza       </w:t>
      </w:r>
      <w:hyperlink r:id="rId26" w:history="1">
        <w:r w:rsidRPr="002166A3">
          <w:rPr>
            <w:rStyle w:val="Hyperlink"/>
            <w:b/>
            <w:color w:val="auto"/>
            <w:u w:val="none"/>
          </w:rPr>
          <w:t>www.susanryza.com</w:t>
        </w:r>
      </w:hyperlink>
      <w:r w:rsidRPr="002166A3">
        <w:rPr>
          <w:rStyle w:val="Hyperlink"/>
          <w:color w:val="auto"/>
          <w:u w:val="none"/>
        </w:rPr>
        <w:t xml:space="preserve">  </w:t>
      </w:r>
      <w:r w:rsidRPr="002166A3">
        <w:rPr>
          <w:rStyle w:val="Hyperlink"/>
          <w:color w:val="auto"/>
          <w:u w:val="none"/>
        </w:rPr>
        <w:t>12/2/20</w:t>
      </w:r>
    </w:p>
    <w:p w14:paraId="10142F1D" w14:textId="77777777" w:rsidR="002166A3" w:rsidRDefault="002166A3"/>
    <w:sectPr w:rsidR="002166A3" w:rsidSect="00175912">
      <w:type w:val="continuous"/>
      <w:pgSz w:w="12240" w:h="15840"/>
      <w:pgMar w:top="864" w:right="1008"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1039C0"/>
    <w:multiLevelType w:val="hybridMultilevel"/>
    <w:tmpl w:val="8CD2B7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22D21"/>
    <w:multiLevelType w:val="hybridMultilevel"/>
    <w:tmpl w:val="57E8D1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EC425E"/>
    <w:multiLevelType w:val="hybridMultilevel"/>
    <w:tmpl w:val="3BAC9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6C358F"/>
    <w:multiLevelType w:val="hybridMultilevel"/>
    <w:tmpl w:val="BE46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5D4D72"/>
    <w:multiLevelType w:val="hybridMultilevel"/>
    <w:tmpl w:val="B776A6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4B7F7A"/>
    <w:multiLevelType w:val="hybridMultilevel"/>
    <w:tmpl w:val="62944E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8812B3"/>
    <w:multiLevelType w:val="hybridMultilevel"/>
    <w:tmpl w:val="0934824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12D"/>
    <w:rsid w:val="00032812"/>
    <w:rsid w:val="00074160"/>
    <w:rsid w:val="000E77E0"/>
    <w:rsid w:val="00153C83"/>
    <w:rsid w:val="00175912"/>
    <w:rsid w:val="002166A3"/>
    <w:rsid w:val="002373D6"/>
    <w:rsid w:val="00344E75"/>
    <w:rsid w:val="0044164B"/>
    <w:rsid w:val="0044733F"/>
    <w:rsid w:val="00540B5E"/>
    <w:rsid w:val="005B61B8"/>
    <w:rsid w:val="006851D5"/>
    <w:rsid w:val="006A3007"/>
    <w:rsid w:val="0082086F"/>
    <w:rsid w:val="00890E29"/>
    <w:rsid w:val="00951FF8"/>
    <w:rsid w:val="00B100DF"/>
    <w:rsid w:val="00BA2A86"/>
    <w:rsid w:val="00C818F8"/>
    <w:rsid w:val="00D850DC"/>
    <w:rsid w:val="00E07E0E"/>
    <w:rsid w:val="00F5212D"/>
    <w:rsid w:val="00FC5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4C9D2"/>
  <w15:chartTrackingRefBased/>
  <w15:docId w15:val="{EC0907E7-672C-4647-ACBD-4578A30C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C83"/>
    <w:pPr>
      <w:ind w:left="720"/>
      <w:contextualSpacing/>
    </w:pPr>
  </w:style>
  <w:style w:type="paragraph" w:styleId="BalloonText">
    <w:name w:val="Balloon Text"/>
    <w:basedOn w:val="Normal"/>
    <w:link w:val="BalloonTextChar"/>
    <w:uiPriority w:val="99"/>
    <w:semiHidden/>
    <w:unhideWhenUsed/>
    <w:rsid w:val="002166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6A3"/>
    <w:rPr>
      <w:rFonts w:ascii="Segoe UI" w:hAnsi="Segoe UI" w:cs="Segoe UI"/>
      <w:sz w:val="18"/>
      <w:szCs w:val="18"/>
    </w:rPr>
  </w:style>
  <w:style w:type="character" w:styleId="Hyperlink">
    <w:name w:val="Hyperlink"/>
    <w:uiPriority w:val="99"/>
    <w:rsid w:val="002166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susanryza.com"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1449</TotalTime>
  <Pages>5</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Ryza</dc:creator>
  <cp:keywords/>
  <dc:description/>
  <cp:lastModifiedBy>Susan Ryza</cp:lastModifiedBy>
  <cp:revision>13</cp:revision>
  <cp:lastPrinted>2020-12-03T08:48:00Z</cp:lastPrinted>
  <dcterms:created xsi:type="dcterms:W3CDTF">2020-08-31T07:34:00Z</dcterms:created>
  <dcterms:modified xsi:type="dcterms:W3CDTF">2020-12-03T08:51:00Z</dcterms:modified>
</cp:coreProperties>
</file>