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A4810" w14:textId="77777777" w:rsidR="004C660A" w:rsidRDefault="0034395E"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B76BE3" wp14:editId="5406E0B8">
            <wp:extent cx="1049022" cy="70223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2" cy="70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B6613" w14:textId="77777777" w:rsidR="004C660A" w:rsidRDefault="004C660A">
      <w:pPr>
        <w:pStyle w:val="BodyText"/>
        <w:rPr>
          <w:rFonts w:ascii="Times New Roman"/>
          <w:sz w:val="11"/>
        </w:rPr>
      </w:pPr>
    </w:p>
    <w:p w14:paraId="5B27E60E" w14:textId="77777777" w:rsidR="004C660A" w:rsidRDefault="0034395E">
      <w:pPr>
        <w:spacing w:before="94"/>
        <w:ind w:left="120"/>
        <w:rPr>
          <w:sz w:val="31"/>
        </w:rPr>
      </w:pPr>
      <w:r>
        <w:rPr>
          <w:sz w:val="31"/>
        </w:rPr>
        <w:t>Allergen Analysis</w:t>
      </w:r>
    </w:p>
    <w:p w14:paraId="24B18A4B" w14:textId="77777777" w:rsidR="004C660A" w:rsidRDefault="0034395E">
      <w:pPr>
        <w:spacing w:before="152" w:line="232" w:lineRule="auto"/>
        <w:ind w:left="120"/>
        <w:rPr>
          <w:sz w:val="24"/>
        </w:rPr>
      </w:pPr>
      <w:r>
        <w:rPr>
          <w:sz w:val="24"/>
        </w:rPr>
        <w:t>INFORMATION SUPPLIED IN LINE WITH THE COSMETIC PRODUCTS REGULATION (EC) 1223/2009 AND DETERGENTS REGULATION (EC) 648/2004</w:t>
      </w:r>
    </w:p>
    <w:p w14:paraId="5B96744A" w14:textId="5AB820E2" w:rsidR="004C660A" w:rsidRDefault="0034395E" w:rsidP="0034395E">
      <w:pPr>
        <w:tabs>
          <w:tab w:val="left" w:pos="1951"/>
        </w:tabs>
        <w:spacing w:before="172"/>
        <w:ind w:left="120"/>
        <w:rPr>
          <w:rFonts w:ascii="Microsoft Sans Serif"/>
          <w:sz w:val="16"/>
        </w:rPr>
      </w:pPr>
      <w:r>
        <w:rPr>
          <w:rFonts w:ascii="Microsoft Sans Serif"/>
          <w:b/>
          <w:w w:val="105"/>
          <w:sz w:val="16"/>
        </w:rPr>
        <w:t>Fragrance</w:t>
      </w:r>
      <w:r>
        <w:rPr>
          <w:rFonts w:ascii="Microsoft Sans Serif"/>
          <w:b/>
          <w:spacing w:val="-2"/>
          <w:w w:val="105"/>
          <w:sz w:val="16"/>
        </w:rPr>
        <w:t xml:space="preserve"> </w:t>
      </w:r>
      <w:r>
        <w:rPr>
          <w:rFonts w:ascii="Microsoft Sans Serif"/>
          <w:b/>
          <w:w w:val="105"/>
          <w:sz w:val="16"/>
        </w:rPr>
        <w:t>Name:</w:t>
      </w:r>
      <w:r>
        <w:rPr>
          <w:rFonts w:ascii="Microsoft Sans Serif"/>
          <w:b/>
          <w:w w:val="105"/>
          <w:sz w:val="16"/>
        </w:rPr>
        <w:tab/>
      </w:r>
      <w:r>
        <w:pict w14:anchorId="214B9D0B">
          <v:group id="_x0000_s1026" style="position:absolute;left:0;text-align:left;margin-left:36.35pt;margin-top:18.35pt;width:513.75pt;height:.85pt;z-index:-251658240;mso-wrap-distance-left:0;mso-wrap-distance-right:0;mso-position-horizontal-relative:page;mso-position-vertical-relative:text" coordorigin="727,367" coordsize="10275,17">
            <v:line id="_x0000_s1028" style="position:absolute" from="735,375" to="10994,375" strokecolor="#d3d3d3" strokeweight=".12pt"/>
            <v:line id="_x0000_s1027" style="position:absolute" from="727,375" to="11001,375" strokecolor="#a8a8a8" strokeweight=".29625mm"/>
            <w10:wrap type="topAndBottom" anchorx="page"/>
          </v:group>
        </w:pict>
      </w:r>
      <w:r>
        <w:rPr>
          <w:rFonts w:ascii="Microsoft Sans Serif"/>
          <w:w w:val="105"/>
          <w:sz w:val="16"/>
        </w:rPr>
        <w:t>ALIENS (MOD)</w:t>
      </w:r>
    </w:p>
    <w:p w14:paraId="35F81193" w14:textId="77777777" w:rsidR="004C660A" w:rsidRDefault="004C660A">
      <w:pPr>
        <w:pStyle w:val="BodyText"/>
        <w:spacing w:before="5"/>
        <w:rPr>
          <w:rFonts w:ascii="Microsoft Sans Serif"/>
          <w:sz w:val="26"/>
        </w:rPr>
      </w:pPr>
    </w:p>
    <w:p w14:paraId="08C71450" w14:textId="77777777" w:rsidR="004C660A" w:rsidRDefault="0034395E">
      <w:pPr>
        <w:spacing w:before="100"/>
        <w:ind w:left="7055"/>
        <w:rPr>
          <w:b/>
          <w:sz w:val="16"/>
        </w:rPr>
      </w:pPr>
      <w:bookmarkStart w:id="0" w:name="AllergenPropertiesRpt"/>
      <w:bookmarkEnd w:id="0"/>
      <w:r>
        <w:rPr>
          <w:b/>
          <w:w w:val="105"/>
          <w:sz w:val="16"/>
        </w:rPr>
        <w:t>% Concentration Present (w/w)</w:t>
      </w:r>
    </w:p>
    <w:p w14:paraId="586307B8" w14:textId="77777777" w:rsidR="004C660A" w:rsidRDefault="004C660A">
      <w:pPr>
        <w:pStyle w:val="BodyText"/>
        <w:spacing w:before="6"/>
        <w:rPr>
          <w:b/>
          <w:sz w:val="6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8"/>
        <w:gridCol w:w="183"/>
        <w:gridCol w:w="1129"/>
        <w:gridCol w:w="162"/>
        <w:gridCol w:w="1651"/>
        <w:gridCol w:w="1366"/>
        <w:gridCol w:w="92"/>
        <w:gridCol w:w="1234"/>
        <w:gridCol w:w="47"/>
      </w:tblGrid>
      <w:tr w:rsidR="004C660A" w14:paraId="1809AF33" w14:textId="77777777">
        <w:trPr>
          <w:trHeight w:val="496"/>
        </w:trPr>
        <w:tc>
          <w:tcPr>
            <w:tcW w:w="4488" w:type="dxa"/>
            <w:tcBorders>
              <w:bottom w:val="single" w:sz="6" w:space="0" w:color="A8A8A8"/>
            </w:tcBorders>
          </w:tcPr>
          <w:p w14:paraId="6A2C02B2" w14:textId="77777777" w:rsidR="004C660A" w:rsidRDefault="0034395E">
            <w:pPr>
              <w:pStyle w:val="TableParagraph"/>
              <w:spacing w:line="249" w:lineRule="auto"/>
              <w:ind w:left="3" w:right="65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Perfume Ingredient given as listed in legi</w:t>
            </w:r>
            <w:r>
              <w:rPr>
                <w:b/>
                <w:w w:val="105"/>
                <w:sz w:val="16"/>
              </w:rPr>
              <w:t>slation (Common Name)</w:t>
            </w:r>
          </w:p>
        </w:tc>
        <w:tc>
          <w:tcPr>
            <w:tcW w:w="183" w:type="dxa"/>
          </w:tcPr>
          <w:p w14:paraId="3570533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6" w:space="0" w:color="A8A8A8"/>
            </w:tcBorders>
          </w:tcPr>
          <w:p w14:paraId="31360634" w14:textId="77777777" w:rsidR="004C660A" w:rsidRDefault="004C66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098D7D4" w14:textId="77777777" w:rsidR="004C660A" w:rsidRDefault="0034395E">
            <w:pPr>
              <w:pStyle w:val="TableParagraph"/>
              <w:ind w:right="2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Cas Number</w:t>
            </w:r>
          </w:p>
        </w:tc>
        <w:tc>
          <w:tcPr>
            <w:tcW w:w="162" w:type="dxa"/>
          </w:tcPr>
          <w:p w14:paraId="029C98D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6" w:space="0" w:color="A8A8A8"/>
            </w:tcBorders>
          </w:tcPr>
          <w:p w14:paraId="4C9F3144" w14:textId="77777777" w:rsidR="004C660A" w:rsidRDefault="004C66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231CA8B" w14:textId="77777777" w:rsidR="004C660A" w:rsidRDefault="0034395E">
            <w:pPr>
              <w:pStyle w:val="TableParagraph"/>
              <w:ind w:right="19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Added as such</w:t>
            </w:r>
          </w:p>
        </w:tc>
        <w:tc>
          <w:tcPr>
            <w:tcW w:w="1366" w:type="dxa"/>
            <w:tcBorders>
              <w:bottom w:val="single" w:sz="6" w:space="0" w:color="A8A8A8"/>
            </w:tcBorders>
          </w:tcPr>
          <w:p w14:paraId="1B33F0A5" w14:textId="77777777" w:rsidR="004C660A" w:rsidRDefault="0034395E">
            <w:pPr>
              <w:pStyle w:val="TableParagraph"/>
              <w:spacing w:line="249" w:lineRule="auto"/>
              <w:ind w:left="273" w:right="-14" w:hanging="8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From natural</w:t>
            </w:r>
            <w:r>
              <w:rPr>
                <w:b/>
                <w:spacing w:val="-23"/>
                <w:w w:val="105"/>
                <w:sz w:val="16"/>
              </w:rPr>
              <w:t xml:space="preserve"> </w:t>
            </w:r>
            <w:r>
              <w:rPr>
                <w:b/>
                <w:spacing w:val="-12"/>
                <w:w w:val="105"/>
                <w:sz w:val="16"/>
              </w:rPr>
              <w:t xml:space="preserve">&amp; </w:t>
            </w: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25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sources</w:t>
            </w:r>
          </w:p>
        </w:tc>
        <w:tc>
          <w:tcPr>
            <w:tcW w:w="92" w:type="dxa"/>
          </w:tcPr>
          <w:p w14:paraId="32A39B9F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bottom w:val="single" w:sz="6" w:space="0" w:color="A8A8A8"/>
            </w:tcBorders>
          </w:tcPr>
          <w:p w14:paraId="4995E6A6" w14:textId="77777777" w:rsidR="004C660A" w:rsidRDefault="004C660A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6BE3783" w14:textId="77777777" w:rsidR="004C660A" w:rsidRDefault="0034395E">
            <w:pPr>
              <w:pStyle w:val="TableParagraph"/>
              <w:ind w:right="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47" w:type="dxa"/>
          </w:tcPr>
          <w:p w14:paraId="1A6461D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67DC2100" w14:textId="77777777">
        <w:trPr>
          <w:trHeight w:val="254"/>
        </w:trPr>
        <w:tc>
          <w:tcPr>
            <w:tcW w:w="4488" w:type="dxa"/>
            <w:tcBorders>
              <w:top w:val="single" w:sz="6" w:space="0" w:color="A8A8A8"/>
            </w:tcBorders>
          </w:tcPr>
          <w:p w14:paraId="4692FF4F" w14:textId="77777777" w:rsidR="004C660A" w:rsidRDefault="0034395E">
            <w:pPr>
              <w:pStyle w:val="TableParagraph"/>
              <w:spacing w:before="38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Amyl cinnamal</w:t>
            </w:r>
          </w:p>
        </w:tc>
        <w:tc>
          <w:tcPr>
            <w:tcW w:w="183" w:type="dxa"/>
          </w:tcPr>
          <w:p w14:paraId="105953F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top w:val="single" w:sz="6" w:space="0" w:color="A8A8A8"/>
            </w:tcBorders>
          </w:tcPr>
          <w:p w14:paraId="4DF7E607" w14:textId="77777777" w:rsidR="004C660A" w:rsidRDefault="0034395E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122-40-7</w:t>
            </w:r>
          </w:p>
        </w:tc>
        <w:tc>
          <w:tcPr>
            <w:tcW w:w="162" w:type="dxa"/>
          </w:tcPr>
          <w:p w14:paraId="3A408192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top w:val="single" w:sz="6" w:space="0" w:color="A8A8A8"/>
            </w:tcBorders>
          </w:tcPr>
          <w:p w14:paraId="57B78E83" w14:textId="77777777" w:rsidR="004C660A" w:rsidRDefault="0034395E">
            <w:pPr>
              <w:pStyle w:val="TableParagraph"/>
              <w:spacing w:before="34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  <w:tcBorders>
              <w:top w:val="single" w:sz="6" w:space="0" w:color="A8A8A8"/>
            </w:tcBorders>
          </w:tcPr>
          <w:p w14:paraId="37E31494" w14:textId="77777777" w:rsidR="004C660A" w:rsidRDefault="0034395E">
            <w:pPr>
              <w:pStyle w:val="TableParagraph"/>
              <w:spacing w:before="34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0.0115</w:t>
            </w:r>
          </w:p>
        </w:tc>
        <w:tc>
          <w:tcPr>
            <w:tcW w:w="92" w:type="dxa"/>
          </w:tcPr>
          <w:p w14:paraId="1D99353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top w:val="single" w:sz="6" w:space="0" w:color="A8A8A8"/>
            </w:tcBorders>
          </w:tcPr>
          <w:p w14:paraId="199AD1A7" w14:textId="77777777" w:rsidR="004C660A" w:rsidRDefault="0034395E">
            <w:pPr>
              <w:pStyle w:val="TableParagraph"/>
              <w:spacing w:before="34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0.0115</w:t>
            </w:r>
          </w:p>
        </w:tc>
        <w:tc>
          <w:tcPr>
            <w:tcW w:w="47" w:type="dxa"/>
          </w:tcPr>
          <w:p w14:paraId="6369AB4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14C8BFF6" w14:textId="77777777">
        <w:trPr>
          <w:trHeight w:val="251"/>
        </w:trPr>
        <w:tc>
          <w:tcPr>
            <w:tcW w:w="4488" w:type="dxa"/>
          </w:tcPr>
          <w:p w14:paraId="02EAD9EA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Amylcinnamyl</w:t>
            </w:r>
            <w:proofErr w:type="spellEnd"/>
            <w:r>
              <w:rPr>
                <w:b/>
                <w:w w:val="105"/>
                <w:sz w:val="16"/>
              </w:rPr>
              <w:t xml:space="preserve"> alcohol</w:t>
            </w:r>
          </w:p>
        </w:tc>
        <w:tc>
          <w:tcPr>
            <w:tcW w:w="183" w:type="dxa"/>
          </w:tcPr>
          <w:p w14:paraId="06B6A27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783EC34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101-85-9</w:t>
            </w:r>
          </w:p>
        </w:tc>
        <w:tc>
          <w:tcPr>
            <w:tcW w:w="162" w:type="dxa"/>
          </w:tcPr>
          <w:p w14:paraId="0B09551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012CFAE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6CB60064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1D39EB0A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1FA9AF3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16173E9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5AC971F1" w14:textId="77777777">
        <w:trPr>
          <w:trHeight w:val="251"/>
        </w:trPr>
        <w:tc>
          <w:tcPr>
            <w:tcW w:w="4488" w:type="dxa"/>
          </w:tcPr>
          <w:p w14:paraId="7478EE12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Anise alcohol</w:t>
            </w:r>
          </w:p>
        </w:tc>
        <w:tc>
          <w:tcPr>
            <w:tcW w:w="183" w:type="dxa"/>
          </w:tcPr>
          <w:p w14:paraId="5E522119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FCC9FF7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105-13-5</w:t>
            </w:r>
          </w:p>
        </w:tc>
        <w:tc>
          <w:tcPr>
            <w:tcW w:w="162" w:type="dxa"/>
          </w:tcPr>
          <w:p w14:paraId="38217F1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814EC84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55C28461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225D63F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3D0D5B1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2DA2D4C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0E985280" w14:textId="77777777">
        <w:trPr>
          <w:trHeight w:val="251"/>
        </w:trPr>
        <w:tc>
          <w:tcPr>
            <w:tcW w:w="4488" w:type="dxa"/>
          </w:tcPr>
          <w:p w14:paraId="7D25055C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Benzyl alcohol</w:t>
            </w:r>
          </w:p>
        </w:tc>
        <w:tc>
          <w:tcPr>
            <w:tcW w:w="183" w:type="dxa"/>
          </w:tcPr>
          <w:p w14:paraId="104BA052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4052340B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100-51-6</w:t>
            </w:r>
          </w:p>
        </w:tc>
        <w:tc>
          <w:tcPr>
            <w:tcW w:w="162" w:type="dxa"/>
          </w:tcPr>
          <w:p w14:paraId="2CA36410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3427A07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78502B91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0.7038</w:t>
            </w:r>
          </w:p>
        </w:tc>
        <w:tc>
          <w:tcPr>
            <w:tcW w:w="92" w:type="dxa"/>
          </w:tcPr>
          <w:p w14:paraId="36A44F6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8867097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0.7038</w:t>
            </w:r>
          </w:p>
        </w:tc>
        <w:tc>
          <w:tcPr>
            <w:tcW w:w="47" w:type="dxa"/>
          </w:tcPr>
          <w:p w14:paraId="389A32B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65723FE1" w14:textId="77777777">
        <w:trPr>
          <w:trHeight w:val="251"/>
        </w:trPr>
        <w:tc>
          <w:tcPr>
            <w:tcW w:w="4488" w:type="dxa"/>
          </w:tcPr>
          <w:p w14:paraId="04A1BEF0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Benzyl benzoate</w:t>
            </w:r>
          </w:p>
        </w:tc>
        <w:tc>
          <w:tcPr>
            <w:tcW w:w="183" w:type="dxa"/>
          </w:tcPr>
          <w:p w14:paraId="4C26A6C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01D8CC81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120-51-4</w:t>
            </w:r>
          </w:p>
        </w:tc>
        <w:tc>
          <w:tcPr>
            <w:tcW w:w="162" w:type="dxa"/>
          </w:tcPr>
          <w:p w14:paraId="752A2AC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DB82428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0.0199</w:t>
            </w:r>
          </w:p>
        </w:tc>
        <w:tc>
          <w:tcPr>
            <w:tcW w:w="1366" w:type="dxa"/>
          </w:tcPr>
          <w:p w14:paraId="4C4FF9DB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0.0242</w:t>
            </w:r>
          </w:p>
        </w:tc>
        <w:tc>
          <w:tcPr>
            <w:tcW w:w="92" w:type="dxa"/>
          </w:tcPr>
          <w:p w14:paraId="333132F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17D9AA8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0.0442</w:t>
            </w:r>
          </w:p>
        </w:tc>
        <w:tc>
          <w:tcPr>
            <w:tcW w:w="47" w:type="dxa"/>
          </w:tcPr>
          <w:p w14:paraId="4AA2DFD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2DFB89A5" w14:textId="77777777">
        <w:trPr>
          <w:trHeight w:val="251"/>
        </w:trPr>
        <w:tc>
          <w:tcPr>
            <w:tcW w:w="4488" w:type="dxa"/>
          </w:tcPr>
          <w:p w14:paraId="6B097AF2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Benzyl cinnamate</w:t>
            </w:r>
          </w:p>
        </w:tc>
        <w:tc>
          <w:tcPr>
            <w:tcW w:w="183" w:type="dxa"/>
          </w:tcPr>
          <w:p w14:paraId="65BE787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71F81DB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103-41-3</w:t>
            </w:r>
          </w:p>
        </w:tc>
        <w:tc>
          <w:tcPr>
            <w:tcW w:w="162" w:type="dxa"/>
          </w:tcPr>
          <w:p w14:paraId="6EC5A39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F21F3C8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44921958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33E32F1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D9180CF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420752AD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56CE0472" w14:textId="77777777">
        <w:trPr>
          <w:trHeight w:val="251"/>
        </w:trPr>
        <w:tc>
          <w:tcPr>
            <w:tcW w:w="4488" w:type="dxa"/>
          </w:tcPr>
          <w:p w14:paraId="25DC4DC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Benzyl salicylate</w:t>
            </w:r>
          </w:p>
        </w:tc>
        <w:tc>
          <w:tcPr>
            <w:tcW w:w="183" w:type="dxa"/>
          </w:tcPr>
          <w:p w14:paraId="0FA0355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02B1BFB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118-58-1</w:t>
            </w:r>
          </w:p>
        </w:tc>
        <w:tc>
          <w:tcPr>
            <w:tcW w:w="162" w:type="dxa"/>
          </w:tcPr>
          <w:p w14:paraId="60DD29B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F9596BD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15.9564</w:t>
            </w:r>
          </w:p>
        </w:tc>
        <w:tc>
          <w:tcPr>
            <w:tcW w:w="1366" w:type="dxa"/>
          </w:tcPr>
          <w:p w14:paraId="48C49AEA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0.0120</w:t>
            </w:r>
          </w:p>
        </w:tc>
        <w:tc>
          <w:tcPr>
            <w:tcW w:w="92" w:type="dxa"/>
          </w:tcPr>
          <w:p w14:paraId="3977DD1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4668E21E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15.9684</w:t>
            </w:r>
          </w:p>
        </w:tc>
        <w:tc>
          <w:tcPr>
            <w:tcW w:w="47" w:type="dxa"/>
          </w:tcPr>
          <w:p w14:paraId="40B765ED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0DC36E4A" w14:textId="77777777">
        <w:trPr>
          <w:trHeight w:val="251"/>
        </w:trPr>
        <w:tc>
          <w:tcPr>
            <w:tcW w:w="4488" w:type="dxa"/>
          </w:tcPr>
          <w:p w14:paraId="388D70F7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Cinnamal</w:t>
            </w:r>
          </w:p>
        </w:tc>
        <w:tc>
          <w:tcPr>
            <w:tcW w:w="183" w:type="dxa"/>
          </w:tcPr>
          <w:p w14:paraId="25338E9F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45F329E6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104-55-2</w:t>
            </w:r>
          </w:p>
        </w:tc>
        <w:tc>
          <w:tcPr>
            <w:tcW w:w="162" w:type="dxa"/>
          </w:tcPr>
          <w:p w14:paraId="1C9B48FA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C4B724B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456C680F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6AE0E5D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50DEFDAA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15B64D62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1FC8879C" w14:textId="77777777">
        <w:trPr>
          <w:trHeight w:val="251"/>
        </w:trPr>
        <w:tc>
          <w:tcPr>
            <w:tcW w:w="4488" w:type="dxa"/>
          </w:tcPr>
          <w:p w14:paraId="1D6ABD84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Cinnamyl alcohol</w:t>
            </w:r>
          </w:p>
        </w:tc>
        <w:tc>
          <w:tcPr>
            <w:tcW w:w="183" w:type="dxa"/>
          </w:tcPr>
          <w:p w14:paraId="22F5200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0D9C944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104-54-1</w:t>
            </w:r>
          </w:p>
        </w:tc>
        <w:tc>
          <w:tcPr>
            <w:tcW w:w="162" w:type="dxa"/>
          </w:tcPr>
          <w:p w14:paraId="2E0AF5B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758065C8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59CDABBB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0.0006</w:t>
            </w:r>
          </w:p>
        </w:tc>
        <w:tc>
          <w:tcPr>
            <w:tcW w:w="92" w:type="dxa"/>
          </w:tcPr>
          <w:p w14:paraId="42420B5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ABAADDF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0.0006</w:t>
            </w:r>
          </w:p>
        </w:tc>
        <w:tc>
          <w:tcPr>
            <w:tcW w:w="47" w:type="dxa"/>
          </w:tcPr>
          <w:p w14:paraId="66AD41F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46DC52B6" w14:textId="77777777">
        <w:trPr>
          <w:trHeight w:val="251"/>
        </w:trPr>
        <w:tc>
          <w:tcPr>
            <w:tcW w:w="4488" w:type="dxa"/>
          </w:tcPr>
          <w:p w14:paraId="6B072E3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Citral</w:t>
            </w:r>
            <w:proofErr w:type="spellEnd"/>
          </w:p>
        </w:tc>
        <w:tc>
          <w:tcPr>
            <w:tcW w:w="183" w:type="dxa"/>
          </w:tcPr>
          <w:p w14:paraId="0D848C7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10E33CF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5392-40-5</w:t>
            </w:r>
          </w:p>
        </w:tc>
        <w:tc>
          <w:tcPr>
            <w:tcW w:w="162" w:type="dxa"/>
          </w:tcPr>
          <w:p w14:paraId="08E65FF9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8FC89C9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0.0004</w:t>
            </w:r>
          </w:p>
        </w:tc>
        <w:tc>
          <w:tcPr>
            <w:tcW w:w="1366" w:type="dxa"/>
          </w:tcPr>
          <w:p w14:paraId="5B3E8B95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0.0142</w:t>
            </w:r>
          </w:p>
        </w:tc>
        <w:tc>
          <w:tcPr>
            <w:tcW w:w="92" w:type="dxa"/>
          </w:tcPr>
          <w:p w14:paraId="097DA960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34D77DF9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0.0146</w:t>
            </w:r>
          </w:p>
        </w:tc>
        <w:tc>
          <w:tcPr>
            <w:tcW w:w="47" w:type="dxa"/>
          </w:tcPr>
          <w:p w14:paraId="4A0898D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575602D0" w14:textId="77777777">
        <w:trPr>
          <w:trHeight w:val="251"/>
        </w:trPr>
        <w:tc>
          <w:tcPr>
            <w:tcW w:w="4488" w:type="dxa"/>
          </w:tcPr>
          <w:p w14:paraId="0D5DEB7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Citronellol</w:t>
            </w:r>
          </w:p>
        </w:tc>
        <w:tc>
          <w:tcPr>
            <w:tcW w:w="183" w:type="dxa"/>
          </w:tcPr>
          <w:p w14:paraId="671EAB1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E96650E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106-22-9</w:t>
            </w:r>
          </w:p>
        </w:tc>
        <w:tc>
          <w:tcPr>
            <w:tcW w:w="162" w:type="dxa"/>
          </w:tcPr>
          <w:p w14:paraId="0AAF7972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8D2B61A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0.1442</w:t>
            </w:r>
          </w:p>
        </w:tc>
        <w:tc>
          <w:tcPr>
            <w:tcW w:w="1366" w:type="dxa"/>
          </w:tcPr>
          <w:p w14:paraId="16A0B2F4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0.0412</w:t>
            </w:r>
          </w:p>
        </w:tc>
        <w:tc>
          <w:tcPr>
            <w:tcW w:w="92" w:type="dxa"/>
          </w:tcPr>
          <w:p w14:paraId="2DFDF44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2907BF8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0.1855</w:t>
            </w:r>
          </w:p>
        </w:tc>
        <w:tc>
          <w:tcPr>
            <w:tcW w:w="47" w:type="dxa"/>
          </w:tcPr>
          <w:p w14:paraId="7BF0937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16C17FF6" w14:textId="77777777">
        <w:trPr>
          <w:trHeight w:val="251"/>
        </w:trPr>
        <w:tc>
          <w:tcPr>
            <w:tcW w:w="4488" w:type="dxa"/>
          </w:tcPr>
          <w:p w14:paraId="19B6DA87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Coumarin</w:t>
            </w:r>
          </w:p>
        </w:tc>
        <w:tc>
          <w:tcPr>
            <w:tcW w:w="183" w:type="dxa"/>
          </w:tcPr>
          <w:p w14:paraId="16EA354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20A9C2B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91-64-5</w:t>
            </w:r>
          </w:p>
        </w:tc>
        <w:tc>
          <w:tcPr>
            <w:tcW w:w="162" w:type="dxa"/>
          </w:tcPr>
          <w:p w14:paraId="5C15DA0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D598E5D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1.0000</w:t>
            </w:r>
          </w:p>
        </w:tc>
        <w:tc>
          <w:tcPr>
            <w:tcW w:w="1366" w:type="dxa"/>
          </w:tcPr>
          <w:p w14:paraId="7FB7677D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3A0A213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31A93018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1.0000</w:t>
            </w:r>
          </w:p>
        </w:tc>
        <w:tc>
          <w:tcPr>
            <w:tcW w:w="47" w:type="dxa"/>
          </w:tcPr>
          <w:p w14:paraId="42A6DEE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19ACBCFF" w14:textId="77777777">
        <w:trPr>
          <w:trHeight w:val="251"/>
        </w:trPr>
        <w:tc>
          <w:tcPr>
            <w:tcW w:w="4488" w:type="dxa"/>
          </w:tcPr>
          <w:p w14:paraId="1856BD83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Eugenol</w:t>
            </w:r>
          </w:p>
        </w:tc>
        <w:tc>
          <w:tcPr>
            <w:tcW w:w="183" w:type="dxa"/>
          </w:tcPr>
          <w:p w14:paraId="52B10675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C51955C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97-53-0</w:t>
            </w:r>
          </w:p>
        </w:tc>
        <w:tc>
          <w:tcPr>
            <w:tcW w:w="162" w:type="dxa"/>
          </w:tcPr>
          <w:p w14:paraId="10DBE8F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5F8590B7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0.0046</w:t>
            </w:r>
          </w:p>
        </w:tc>
        <w:tc>
          <w:tcPr>
            <w:tcW w:w="1366" w:type="dxa"/>
          </w:tcPr>
          <w:p w14:paraId="220DAAC7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0.0039</w:t>
            </w:r>
          </w:p>
        </w:tc>
        <w:tc>
          <w:tcPr>
            <w:tcW w:w="92" w:type="dxa"/>
          </w:tcPr>
          <w:p w14:paraId="015D5629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4BF0968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0.0085</w:t>
            </w:r>
          </w:p>
        </w:tc>
        <w:tc>
          <w:tcPr>
            <w:tcW w:w="47" w:type="dxa"/>
          </w:tcPr>
          <w:p w14:paraId="5FD8C28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7359C6F6" w14:textId="77777777">
        <w:trPr>
          <w:trHeight w:val="251"/>
        </w:trPr>
        <w:tc>
          <w:tcPr>
            <w:tcW w:w="4488" w:type="dxa"/>
          </w:tcPr>
          <w:p w14:paraId="12DB3C56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Farnesol</w:t>
            </w:r>
          </w:p>
        </w:tc>
        <w:tc>
          <w:tcPr>
            <w:tcW w:w="183" w:type="dxa"/>
          </w:tcPr>
          <w:p w14:paraId="7FA65D7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C5CC792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4602-84-0</w:t>
            </w:r>
          </w:p>
        </w:tc>
        <w:tc>
          <w:tcPr>
            <w:tcW w:w="162" w:type="dxa"/>
          </w:tcPr>
          <w:p w14:paraId="7E60F2F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856FB00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6BE80B3C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0.0003</w:t>
            </w:r>
          </w:p>
        </w:tc>
        <w:tc>
          <w:tcPr>
            <w:tcW w:w="92" w:type="dxa"/>
          </w:tcPr>
          <w:p w14:paraId="4003EDA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1C07555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0.0003</w:t>
            </w:r>
          </w:p>
        </w:tc>
        <w:tc>
          <w:tcPr>
            <w:tcW w:w="47" w:type="dxa"/>
          </w:tcPr>
          <w:p w14:paraId="7F62260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26F7B924" w14:textId="77777777">
        <w:trPr>
          <w:trHeight w:val="251"/>
        </w:trPr>
        <w:tc>
          <w:tcPr>
            <w:tcW w:w="4488" w:type="dxa"/>
          </w:tcPr>
          <w:p w14:paraId="5632C546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Geraniol</w:t>
            </w:r>
          </w:p>
        </w:tc>
        <w:tc>
          <w:tcPr>
            <w:tcW w:w="183" w:type="dxa"/>
          </w:tcPr>
          <w:p w14:paraId="74C6FCA5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0D74D91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106-24-1</w:t>
            </w:r>
          </w:p>
        </w:tc>
        <w:tc>
          <w:tcPr>
            <w:tcW w:w="162" w:type="dxa"/>
          </w:tcPr>
          <w:p w14:paraId="2EC75E7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317FA3D8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1.3246</w:t>
            </w:r>
          </w:p>
        </w:tc>
        <w:tc>
          <w:tcPr>
            <w:tcW w:w="1366" w:type="dxa"/>
          </w:tcPr>
          <w:p w14:paraId="08BD5A2F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0.0089</w:t>
            </w:r>
          </w:p>
        </w:tc>
        <w:tc>
          <w:tcPr>
            <w:tcW w:w="92" w:type="dxa"/>
          </w:tcPr>
          <w:p w14:paraId="63395FD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B1E9FBC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1.3335</w:t>
            </w:r>
          </w:p>
        </w:tc>
        <w:tc>
          <w:tcPr>
            <w:tcW w:w="47" w:type="dxa"/>
          </w:tcPr>
          <w:p w14:paraId="50E2C6F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1FD9D836" w14:textId="77777777">
        <w:trPr>
          <w:trHeight w:val="251"/>
        </w:trPr>
        <w:tc>
          <w:tcPr>
            <w:tcW w:w="4488" w:type="dxa"/>
          </w:tcPr>
          <w:p w14:paraId="08865187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Hexyl cinnamal</w:t>
            </w:r>
          </w:p>
        </w:tc>
        <w:tc>
          <w:tcPr>
            <w:tcW w:w="183" w:type="dxa"/>
          </w:tcPr>
          <w:p w14:paraId="23F26B6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60F3393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101-86-0</w:t>
            </w:r>
          </w:p>
        </w:tc>
        <w:tc>
          <w:tcPr>
            <w:tcW w:w="162" w:type="dxa"/>
          </w:tcPr>
          <w:p w14:paraId="303A4A1F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73A582F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0.0024</w:t>
            </w:r>
          </w:p>
        </w:tc>
        <w:tc>
          <w:tcPr>
            <w:tcW w:w="1366" w:type="dxa"/>
          </w:tcPr>
          <w:p w14:paraId="2455E382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0E05C34D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E2228FB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0.0025</w:t>
            </w:r>
          </w:p>
        </w:tc>
        <w:tc>
          <w:tcPr>
            <w:tcW w:w="47" w:type="dxa"/>
          </w:tcPr>
          <w:p w14:paraId="4F8AEE0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6D7F1A59" w14:textId="77777777">
        <w:trPr>
          <w:trHeight w:val="251"/>
        </w:trPr>
        <w:tc>
          <w:tcPr>
            <w:tcW w:w="4488" w:type="dxa"/>
          </w:tcPr>
          <w:p w14:paraId="03485169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Hydroxycitronellal</w:t>
            </w:r>
            <w:proofErr w:type="spellEnd"/>
          </w:p>
        </w:tc>
        <w:tc>
          <w:tcPr>
            <w:tcW w:w="183" w:type="dxa"/>
          </w:tcPr>
          <w:p w14:paraId="0867C8B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08AF3D7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107-75-5</w:t>
            </w:r>
          </w:p>
        </w:tc>
        <w:tc>
          <w:tcPr>
            <w:tcW w:w="162" w:type="dxa"/>
          </w:tcPr>
          <w:p w14:paraId="3DB938C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05C48919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5FCC287F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363A749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B989B20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288410A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3F2FCE3E" w14:textId="77777777">
        <w:trPr>
          <w:trHeight w:val="251"/>
        </w:trPr>
        <w:tc>
          <w:tcPr>
            <w:tcW w:w="4488" w:type="dxa"/>
          </w:tcPr>
          <w:p w14:paraId="4022C011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Isoeugenol</w:t>
            </w:r>
          </w:p>
        </w:tc>
        <w:tc>
          <w:tcPr>
            <w:tcW w:w="183" w:type="dxa"/>
          </w:tcPr>
          <w:p w14:paraId="102F3035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7D592789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97-54-1</w:t>
            </w:r>
          </w:p>
        </w:tc>
        <w:tc>
          <w:tcPr>
            <w:tcW w:w="162" w:type="dxa"/>
          </w:tcPr>
          <w:p w14:paraId="604E9B25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2A2B554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77133E04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383F0BE0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5B763EB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47811C8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60555A01" w14:textId="77777777">
        <w:trPr>
          <w:trHeight w:val="251"/>
        </w:trPr>
        <w:tc>
          <w:tcPr>
            <w:tcW w:w="4488" w:type="dxa"/>
          </w:tcPr>
          <w:p w14:paraId="2807F5A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Butylphenyl </w:t>
            </w:r>
            <w:proofErr w:type="spellStart"/>
            <w:r>
              <w:rPr>
                <w:b/>
                <w:w w:val="105"/>
                <w:sz w:val="16"/>
              </w:rPr>
              <w:t>methylpropional</w:t>
            </w:r>
            <w:proofErr w:type="spellEnd"/>
          </w:p>
        </w:tc>
        <w:tc>
          <w:tcPr>
            <w:tcW w:w="183" w:type="dxa"/>
          </w:tcPr>
          <w:p w14:paraId="54677B9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0FDB9C9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80-54-6</w:t>
            </w:r>
          </w:p>
        </w:tc>
        <w:tc>
          <w:tcPr>
            <w:tcW w:w="162" w:type="dxa"/>
          </w:tcPr>
          <w:p w14:paraId="40CD0AA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51E1F61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3FA691FF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743BC19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337EDBE1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24C623BA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72482A42" w14:textId="77777777">
        <w:trPr>
          <w:trHeight w:val="251"/>
        </w:trPr>
        <w:tc>
          <w:tcPr>
            <w:tcW w:w="4488" w:type="dxa"/>
          </w:tcPr>
          <w:p w14:paraId="456AC47C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Limonene</w:t>
            </w:r>
          </w:p>
        </w:tc>
        <w:tc>
          <w:tcPr>
            <w:tcW w:w="183" w:type="dxa"/>
          </w:tcPr>
          <w:p w14:paraId="2C00A702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013C906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5989-27-5</w:t>
            </w:r>
          </w:p>
        </w:tc>
        <w:tc>
          <w:tcPr>
            <w:tcW w:w="162" w:type="dxa"/>
          </w:tcPr>
          <w:p w14:paraId="0213C818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BEFFD2F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0.0020</w:t>
            </w:r>
          </w:p>
        </w:tc>
        <w:tc>
          <w:tcPr>
            <w:tcW w:w="1366" w:type="dxa"/>
          </w:tcPr>
          <w:p w14:paraId="50D0E452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0.0780</w:t>
            </w:r>
          </w:p>
        </w:tc>
        <w:tc>
          <w:tcPr>
            <w:tcW w:w="92" w:type="dxa"/>
          </w:tcPr>
          <w:p w14:paraId="78D3EC0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5122134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0.0800</w:t>
            </w:r>
          </w:p>
        </w:tc>
        <w:tc>
          <w:tcPr>
            <w:tcW w:w="47" w:type="dxa"/>
          </w:tcPr>
          <w:p w14:paraId="5390BA4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0F1F98EB" w14:textId="77777777">
        <w:trPr>
          <w:trHeight w:val="251"/>
        </w:trPr>
        <w:tc>
          <w:tcPr>
            <w:tcW w:w="4488" w:type="dxa"/>
          </w:tcPr>
          <w:p w14:paraId="558A23B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Linalool</w:t>
            </w:r>
          </w:p>
        </w:tc>
        <w:tc>
          <w:tcPr>
            <w:tcW w:w="183" w:type="dxa"/>
          </w:tcPr>
          <w:p w14:paraId="2F88A8CD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28C09658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78-70-6</w:t>
            </w:r>
          </w:p>
        </w:tc>
        <w:tc>
          <w:tcPr>
            <w:tcW w:w="162" w:type="dxa"/>
          </w:tcPr>
          <w:p w14:paraId="7F54679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6416D97B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0.1240</w:t>
            </w:r>
          </w:p>
        </w:tc>
        <w:tc>
          <w:tcPr>
            <w:tcW w:w="1366" w:type="dxa"/>
          </w:tcPr>
          <w:p w14:paraId="5BA2246A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0.0217</w:t>
            </w:r>
          </w:p>
        </w:tc>
        <w:tc>
          <w:tcPr>
            <w:tcW w:w="92" w:type="dxa"/>
          </w:tcPr>
          <w:p w14:paraId="765BE37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3E31B707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0.1458</w:t>
            </w:r>
          </w:p>
        </w:tc>
        <w:tc>
          <w:tcPr>
            <w:tcW w:w="47" w:type="dxa"/>
          </w:tcPr>
          <w:p w14:paraId="144751F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4BC91D28" w14:textId="77777777">
        <w:trPr>
          <w:trHeight w:val="251"/>
        </w:trPr>
        <w:tc>
          <w:tcPr>
            <w:tcW w:w="4488" w:type="dxa"/>
          </w:tcPr>
          <w:p w14:paraId="4A3A2758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Hydroxyisohexyl</w:t>
            </w:r>
            <w:proofErr w:type="spellEnd"/>
            <w:r>
              <w:rPr>
                <w:b/>
                <w:w w:val="105"/>
                <w:sz w:val="16"/>
              </w:rPr>
              <w:t xml:space="preserve"> 3-cyclohexene carboxaldehyde</w:t>
            </w:r>
          </w:p>
        </w:tc>
        <w:tc>
          <w:tcPr>
            <w:tcW w:w="183" w:type="dxa"/>
          </w:tcPr>
          <w:p w14:paraId="340428BF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1E9BEFB2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31906-04-4</w:t>
            </w:r>
          </w:p>
        </w:tc>
        <w:tc>
          <w:tcPr>
            <w:tcW w:w="162" w:type="dxa"/>
          </w:tcPr>
          <w:p w14:paraId="5F473E01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B228AFF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073B424A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076AC8B5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26A28798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4438A2C4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2A40D359" w14:textId="77777777">
        <w:trPr>
          <w:trHeight w:val="251"/>
        </w:trPr>
        <w:tc>
          <w:tcPr>
            <w:tcW w:w="4488" w:type="dxa"/>
          </w:tcPr>
          <w:p w14:paraId="7D706D35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Methyl 2-octynoate</w:t>
            </w:r>
          </w:p>
        </w:tc>
        <w:tc>
          <w:tcPr>
            <w:tcW w:w="183" w:type="dxa"/>
          </w:tcPr>
          <w:p w14:paraId="5D1A76C0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5B4A7E30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111-12-6</w:t>
            </w:r>
          </w:p>
        </w:tc>
        <w:tc>
          <w:tcPr>
            <w:tcW w:w="162" w:type="dxa"/>
          </w:tcPr>
          <w:p w14:paraId="53D7DA7E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1AE5F28F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0297292D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7C1352E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0C61350E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083D144F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5B7B8FB7" w14:textId="77777777">
        <w:trPr>
          <w:trHeight w:val="251"/>
        </w:trPr>
        <w:tc>
          <w:tcPr>
            <w:tcW w:w="4488" w:type="dxa"/>
          </w:tcPr>
          <w:p w14:paraId="13F8BD19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alpha-</w:t>
            </w:r>
            <w:proofErr w:type="spellStart"/>
            <w:r>
              <w:rPr>
                <w:b/>
                <w:w w:val="105"/>
                <w:sz w:val="16"/>
              </w:rPr>
              <w:t>Isomethyl</w:t>
            </w:r>
            <w:proofErr w:type="spellEnd"/>
            <w:r>
              <w:rPr>
                <w:b/>
                <w:w w:val="105"/>
                <w:sz w:val="16"/>
              </w:rPr>
              <w:t xml:space="preserve"> ionone</w:t>
            </w:r>
          </w:p>
        </w:tc>
        <w:tc>
          <w:tcPr>
            <w:tcW w:w="183" w:type="dxa"/>
          </w:tcPr>
          <w:p w14:paraId="487B31A9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392D0878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127-51-5</w:t>
            </w:r>
          </w:p>
        </w:tc>
        <w:tc>
          <w:tcPr>
            <w:tcW w:w="162" w:type="dxa"/>
          </w:tcPr>
          <w:p w14:paraId="0FAAC8E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25E9E936" w14:textId="77777777" w:rsidR="004C660A" w:rsidRDefault="0034395E">
            <w:pPr>
              <w:pStyle w:val="TableParagraph"/>
              <w:spacing w:before="31"/>
              <w:ind w:right="195"/>
              <w:jc w:val="right"/>
              <w:rPr>
                <w:sz w:val="16"/>
              </w:rPr>
            </w:pPr>
            <w:r>
              <w:rPr>
                <w:sz w:val="16"/>
              </w:rPr>
              <w:t>1.4998</w:t>
            </w:r>
          </w:p>
        </w:tc>
        <w:tc>
          <w:tcPr>
            <w:tcW w:w="1366" w:type="dxa"/>
          </w:tcPr>
          <w:p w14:paraId="19A4854D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579A95CA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607156C6" w14:textId="77777777" w:rsidR="004C660A" w:rsidRDefault="0034395E">
            <w:pPr>
              <w:pStyle w:val="TableParagraph"/>
              <w:spacing w:before="31"/>
              <w:ind w:right="4"/>
              <w:jc w:val="right"/>
              <w:rPr>
                <w:sz w:val="16"/>
              </w:rPr>
            </w:pPr>
            <w:r>
              <w:rPr>
                <w:sz w:val="16"/>
              </w:rPr>
              <w:t>1.4998</w:t>
            </w:r>
          </w:p>
        </w:tc>
        <w:tc>
          <w:tcPr>
            <w:tcW w:w="47" w:type="dxa"/>
          </w:tcPr>
          <w:p w14:paraId="771AD57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0797FDBA" w14:textId="77777777">
        <w:trPr>
          <w:trHeight w:val="251"/>
        </w:trPr>
        <w:tc>
          <w:tcPr>
            <w:tcW w:w="4488" w:type="dxa"/>
          </w:tcPr>
          <w:p w14:paraId="2E4551E6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Evernia </w:t>
            </w:r>
            <w:proofErr w:type="spellStart"/>
            <w:r>
              <w:rPr>
                <w:b/>
                <w:w w:val="105"/>
                <w:sz w:val="16"/>
              </w:rPr>
              <w:t>prunastri</w:t>
            </w:r>
            <w:proofErr w:type="spellEnd"/>
            <w:r>
              <w:rPr>
                <w:b/>
                <w:w w:val="105"/>
                <w:sz w:val="16"/>
              </w:rPr>
              <w:t xml:space="preserve"> extract</w:t>
            </w:r>
          </w:p>
        </w:tc>
        <w:tc>
          <w:tcPr>
            <w:tcW w:w="183" w:type="dxa"/>
          </w:tcPr>
          <w:p w14:paraId="3463A60B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</w:tcPr>
          <w:p w14:paraId="6DE5C464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90028-68-5</w:t>
            </w:r>
          </w:p>
        </w:tc>
        <w:tc>
          <w:tcPr>
            <w:tcW w:w="162" w:type="dxa"/>
          </w:tcPr>
          <w:p w14:paraId="22AC2CB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</w:tcPr>
          <w:p w14:paraId="423C09AD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</w:tcPr>
          <w:p w14:paraId="144BF73C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</w:tcPr>
          <w:p w14:paraId="415873EA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</w:tcPr>
          <w:p w14:paraId="7963BDE8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</w:tcPr>
          <w:p w14:paraId="02796EB0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660A" w14:paraId="4D05D2FE" w14:textId="77777777">
        <w:trPr>
          <w:trHeight w:val="321"/>
        </w:trPr>
        <w:tc>
          <w:tcPr>
            <w:tcW w:w="4488" w:type="dxa"/>
            <w:tcBorders>
              <w:bottom w:val="single" w:sz="8" w:space="0" w:color="A8A8A8"/>
            </w:tcBorders>
          </w:tcPr>
          <w:p w14:paraId="6CED8D5B" w14:textId="77777777" w:rsidR="004C660A" w:rsidRDefault="0034395E">
            <w:pPr>
              <w:pStyle w:val="TableParagraph"/>
              <w:spacing w:before="35"/>
              <w:ind w:left="3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Evernia </w:t>
            </w:r>
            <w:proofErr w:type="spellStart"/>
            <w:r>
              <w:rPr>
                <w:b/>
                <w:w w:val="105"/>
                <w:sz w:val="16"/>
              </w:rPr>
              <w:t>furfuracea</w:t>
            </w:r>
            <w:proofErr w:type="spellEnd"/>
            <w:r>
              <w:rPr>
                <w:b/>
                <w:w w:val="105"/>
                <w:sz w:val="16"/>
              </w:rPr>
              <w:t xml:space="preserve"> extract</w:t>
            </w:r>
          </w:p>
        </w:tc>
        <w:tc>
          <w:tcPr>
            <w:tcW w:w="183" w:type="dxa"/>
            <w:tcBorders>
              <w:bottom w:val="single" w:sz="8" w:space="0" w:color="A8A8A8"/>
            </w:tcBorders>
          </w:tcPr>
          <w:p w14:paraId="7054C326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9" w:type="dxa"/>
            <w:tcBorders>
              <w:bottom w:val="single" w:sz="8" w:space="0" w:color="A8A8A8"/>
            </w:tcBorders>
          </w:tcPr>
          <w:p w14:paraId="7ECF7778" w14:textId="77777777" w:rsidR="004C660A" w:rsidRDefault="0034395E">
            <w:pPr>
              <w:pStyle w:val="TableParagraph"/>
              <w:spacing w:before="31"/>
              <w:ind w:right="1"/>
              <w:jc w:val="right"/>
              <w:rPr>
                <w:sz w:val="16"/>
              </w:rPr>
            </w:pPr>
            <w:r>
              <w:rPr>
                <w:sz w:val="16"/>
              </w:rPr>
              <w:t>90028-67-4</w:t>
            </w:r>
          </w:p>
        </w:tc>
        <w:tc>
          <w:tcPr>
            <w:tcW w:w="162" w:type="dxa"/>
            <w:tcBorders>
              <w:bottom w:val="single" w:sz="8" w:space="0" w:color="A8A8A8"/>
            </w:tcBorders>
          </w:tcPr>
          <w:p w14:paraId="782741BC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1" w:type="dxa"/>
            <w:tcBorders>
              <w:bottom w:val="single" w:sz="8" w:space="0" w:color="A8A8A8"/>
            </w:tcBorders>
          </w:tcPr>
          <w:p w14:paraId="1511AEFA" w14:textId="77777777" w:rsidR="004C660A" w:rsidRDefault="0034395E">
            <w:pPr>
              <w:pStyle w:val="TableParagraph"/>
              <w:spacing w:before="31"/>
              <w:ind w:right="196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1366" w:type="dxa"/>
            <w:tcBorders>
              <w:bottom w:val="single" w:sz="8" w:space="0" w:color="A8A8A8"/>
            </w:tcBorders>
          </w:tcPr>
          <w:p w14:paraId="62727307" w14:textId="77777777" w:rsidR="004C660A" w:rsidRDefault="0034395E">
            <w:pPr>
              <w:pStyle w:val="TableParagraph"/>
              <w:spacing w:before="31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92" w:type="dxa"/>
            <w:tcBorders>
              <w:bottom w:val="single" w:sz="8" w:space="0" w:color="A8A8A8"/>
            </w:tcBorders>
          </w:tcPr>
          <w:p w14:paraId="5BB3B4F3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34" w:type="dxa"/>
            <w:tcBorders>
              <w:bottom w:val="single" w:sz="8" w:space="0" w:color="A8A8A8"/>
            </w:tcBorders>
          </w:tcPr>
          <w:p w14:paraId="1831AD37" w14:textId="77777777" w:rsidR="004C660A" w:rsidRDefault="0034395E">
            <w:pPr>
              <w:pStyle w:val="TableParagraph"/>
              <w:spacing w:before="31"/>
              <w:ind w:right="5"/>
              <w:jc w:val="right"/>
              <w:rPr>
                <w:sz w:val="16"/>
              </w:rPr>
            </w:pPr>
            <w:r>
              <w:rPr>
                <w:sz w:val="16"/>
              </w:rPr>
              <w:t>---</w:t>
            </w:r>
          </w:p>
        </w:tc>
        <w:tc>
          <w:tcPr>
            <w:tcW w:w="47" w:type="dxa"/>
            <w:tcBorders>
              <w:bottom w:val="single" w:sz="8" w:space="0" w:color="A8A8A8"/>
            </w:tcBorders>
          </w:tcPr>
          <w:p w14:paraId="44CECFC7" w14:textId="77777777" w:rsidR="004C660A" w:rsidRDefault="004C66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7C41F9" w14:textId="77777777" w:rsidR="004C660A" w:rsidRDefault="004C660A">
      <w:pPr>
        <w:pStyle w:val="BodyText"/>
        <w:spacing w:before="8"/>
        <w:rPr>
          <w:b/>
        </w:rPr>
      </w:pPr>
    </w:p>
    <w:p w14:paraId="00FBD649" w14:textId="77777777" w:rsidR="004C660A" w:rsidRDefault="0034395E">
      <w:pPr>
        <w:pStyle w:val="BodyText"/>
        <w:ind w:left="120"/>
      </w:pPr>
      <w:r>
        <w:rPr>
          <w:w w:val="105"/>
        </w:rPr>
        <w:t>This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3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generated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15"/>
          <w:w w:val="105"/>
        </w:rPr>
        <w:t xml:space="preserve"> </w:t>
      </w:r>
      <w:r>
        <w:rPr>
          <w:w w:val="105"/>
        </w:rPr>
        <w:t>calculation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is</w:t>
      </w:r>
      <w:r>
        <w:rPr>
          <w:spacing w:val="-11"/>
          <w:w w:val="105"/>
        </w:rPr>
        <w:t xml:space="preserve"> </w:t>
      </w:r>
      <w:r>
        <w:rPr>
          <w:w w:val="105"/>
        </w:rPr>
        <w:t>given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best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our</w:t>
      </w:r>
      <w:r>
        <w:rPr>
          <w:spacing w:val="-12"/>
          <w:w w:val="105"/>
        </w:rPr>
        <w:t xml:space="preserve"> </w:t>
      </w:r>
      <w:r>
        <w:rPr>
          <w:w w:val="105"/>
        </w:rPr>
        <w:t>knowledge</w:t>
      </w:r>
      <w:r>
        <w:rPr>
          <w:spacing w:val="-11"/>
          <w:w w:val="105"/>
        </w:rPr>
        <w:t xml:space="preserve"> </w:t>
      </w:r>
      <w:r>
        <w:rPr>
          <w:w w:val="105"/>
        </w:rPr>
        <w:t>based</w:t>
      </w:r>
      <w:r>
        <w:rPr>
          <w:spacing w:val="-12"/>
          <w:w w:val="105"/>
        </w:rPr>
        <w:t xml:space="preserve"> </w:t>
      </w:r>
      <w:r>
        <w:rPr>
          <w:w w:val="105"/>
        </w:rPr>
        <w:t>upon</w:t>
      </w:r>
      <w:r>
        <w:rPr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formulation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13"/>
          <w:w w:val="105"/>
        </w:rPr>
        <w:t xml:space="preserve"> </w:t>
      </w:r>
      <w:r>
        <w:rPr>
          <w:w w:val="105"/>
        </w:rPr>
        <w:t>its components</w:t>
      </w:r>
      <w:r>
        <w:rPr>
          <w:spacing w:val="-3"/>
          <w:w w:val="105"/>
        </w:rPr>
        <w:t xml:space="preserve"> </w:t>
      </w:r>
      <w:r>
        <w:rPr>
          <w:w w:val="105"/>
        </w:rPr>
        <w:t>received</w:t>
      </w:r>
      <w:r>
        <w:rPr>
          <w:spacing w:val="-5"/>
          <w:w w:val="105"/>
        </w:rPr>
        <w:t xml:space="preserve"> </w:t>
      </w:r>
      <w:r>
        <w:rPr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w w:val="105"/>
        </w:rPr>
        <w:t>our</w:t>
      </w:r>
      <w:r>
        <w:rPr>
          <w:spacing w:val="-3"/>
          <w:w w:val="105"/>
        </w:rPr>
        <w:t xml:space="preserve"> </w:t>
      </w:r>
      <w:r>
        <w:rPr>
          <w:w w:val="105"/>
        </w:rPr>
        <w:t>ingredient</w:t>
      </w:r>
      <w:r>
        <w:rPr>
          <w:spacing w:val="-4"/>
          <w:w w:val="105"/>
        </w:rPr>
        <w:t xml:space="preserve"> </w:t>
      </w:r>
      <w:r>
        <w:rPr>
          <w:w w:val="105"/>
        </w:rPr>
        <w:t>suppliers,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therefore</w:t>
      </w:r>
      <w:r>
        <w:rPr>
          <w:spacing w:val="-4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5"/>
          <w:w w:val="105"/>
        </w:rPr>
        <w:t xml:space="preserve"> </w:t>
      </w:r>
      <w:r>
        <w:rPr>
          <w:w w:val="105"/>
        </w:rPr>
        <w:t>subject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change.</w:t>
      </w:r>
    </w:p>
    <w:p w14:paraId="5858667D" w14:textId="77777777" w:rsidR="004C660A" w:rsidRDefault="0034395E">
      <w:pPr>
        <w:pStyle w:val="BodyText"/>
        <w:spacing w:before="155"/>
        <w:ind w:left="120"/>
      </w:pPr>
      <w:r>
        <w:rPr>
          <w:w w:val="105"/>
        </w:rPr>
        <w:t>A concentration of “---” corresponds to &lt;1ppm, or absent.</w:t>
      </w:r>
    </w:p>
    <w:p w14:paraId="5260BD8D" w14:textId="77777777" w:rsidR="004C660A" w:rsidRDefault="004C660A">
      <w:pPr>
        <w:pStyle w:val="BodyText"/>
        <w:spacing w:before="3"/>
        <w:rPr>
          <w:sz w:val="13"/>
        </w:rPr>
      </w:pPr>
    </w:p>
    <w:p w14:paraId="64549DFE" w14:textId="77777777" w:rsidR="004C660A" w:rsidRDefault="0034395E">
      <w:pPr>
        <w:tabs>
          <w:tab w:val="left" w:pos="1440"/>
        </w:tabs>
        <w:spacing w:before="104"/>
        <w:ind w:left="120"/>
        <w:rPr>
          <w:sz w:val="16"/>
        </w:rPr>
      </w:pPr>
      <w:r>
        <w:rPr>
          <w:b/>
          <w:w w:val="105"/>
          <w:sz w:val="16"/>
        </w:rPr>
        <w:t>Evaluated</w:t>
      </w:r>
      <w:r>
        <w:rPr>
          <w:b/>
          <w:spacing w:val="-12"/>
          <w:w w:val="105"/>
          <w:sz w:val="16"/>
        </w:rPr>
        <w:t xml:space="preserve"> </w:t>
      </w:r>
      <w:r>
        <w:rPr>
          <w:b/>
          <w:w w:val="105"/>
          <w:sz w:val="16"/>
        </w:rPr>
        <w:t>on:</w:t>
      </w:r>
      <w:r>
        <w:rPr>
          <w:b/>
          <w:w w:val="105"/>
          <w:sz w:val="16"/>
        </w:rPr>
        <w:tab/>
      </w:r>
      <w:r>
        <w:rPr>
          <w:w w:val="105"/>
          <w:sz w:val="16"/>
        </w:rPr>
        <w:t>01 February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2021</w:t>
      </w:r>
    </w:p>
    <w:p w14:paraId="1D3DF5F6" w14:textId="77777777" w:rsidR="004C660A" w:rsidRDefault="004C660A">
      <w:pPr>
        <w:pStyle w:val="BodyText"/>
        <w:rPr>
          <w:sz w:val="20"/>
        </w:rPr>
      </w:pPr>
    </w:p>
    <w:p w14:paraId="6D11AC4A" w14:textId="77777777" w:rsidR="004C660A" w:rsidRDefault="004C660A">
      <w:pPr>
        <w:pStyle w:val="BodyText"/>
        <w:rPr>
          <w:sz w:val="20"/>
        </w:rPr>
      </w:pPr>
    </w:p>
    <w:p w14:paraId="5A0B8F7D" w14:textId="77777777" w:rsidR="004C660A" w:rsidRDefault="004C660A">
      <w:pPr>
        <w:pStyle w:val="BodyText"/>
        <w:rPr>
          <w:sz w:val="20"/>
        </w:rPr>
      </w:pPr>
    </w:p>
    <w:p w14:paraId="088C8AF3" w14:textId="77777777" w:rsidR="004C660A" w:rsidRDefault="004C660A">
      <w:pPr>
        <w:pStyle w:val="BodyText"/>
        <w:rPr>
          <w:sz w:val="20"/>
        </w:rPr>
      </w:pPr>
    </w:p>
    <w:p w14:paraId="12BB4C45" w14:textId="77777777" w:rsidR="004C660A" w:rsidRDefault="004C660A">
      <w:pPr>
        <w:pStyle w:val="BodyText"/>
        <w:rPr>
          <w:sz w:val="20"/>
        </w:rPr>
      </w:pPr>
    </w:p>
    <w:p w14:paraId="3669AB30" w14:textId="77777777" w:rsidR="004C660A" w:rsidRDefault="004C660A">
      <w:pPr>
        <w:pStyle w:val="BodyText"/>
        <w:rPr>
          <w:sz w:val="20"/>
        </w:rPr>
      </w:pPr>
    </w:p>
    <w:p w14:paraId="0ED92C27" w14:textId="77777777" w:rsidR="004C660A" w:rsidRDefault="004C660A">
      <w:pPr>
        <w:pStyle w:val="BodyText"/>
        <w:rPr>
          <w:sz w:val="20"/>
        </w:rPr>
      </w:pPr>
    </w:p>
    <w:p w14:paraId="3C7F943B" w14:textId="77777777" w:rsidR="004C660A" w:rsidRDefault="004C660A">
      <w:pPr>
        <w:pStyle w:val="BodyText"/>
        <w:rPr>
          <w:sz w:val="20"/>
        </w:rPr>
      </w:pPr>
    </w:p>
    <w:p w14:paraId="056680E4" w14:textId="77777777" w:rsidR="004C660A" w:rsidRDefault="004C660A">
      <w:pPr>
        <w:pStyle w:val="BodyText"/>
        <w:spacing w:before="2"/>
        <w:rPr>
          <w:sz w:val="27"/>
        </w:rPr>
      </w:pPr>
    </w:p>
    <w:p w14:paraId="486B5C0E" w14:textId="7113E1EE" w:rsidR="004C660A" w:rsidRDefault="0034395E">
      <w:pPr>
        <w:pStyle w:val="BodyText"/>
        <w:tabs>
          <w:tab w:val="left" w:pos="4918"/>
          <w:tab w:val="left" w:pos="7386"/>
        </w:tabs>
        <w:spacing w:before="100"/>
        <w:ind w:left="120"/>
      </w:pPr>
      <w:r>
        <w:rPr>
          <w:w w:val="105"/>
        </w:rPr>
        <w:t>ALIENS MOD</w:t>
      </w:r>
      <w:r>
        <w:rPr>
          <w:spacing w:val="-18"/>
          <w:w w:val="105"/>
        </w:rPr>
        <w:t xml:space="preserve"> </w:t>
      </w:r>
      <w:r>
        <w:rPr>
          <w:w w:val="105"/>
        </w:rPr>
        <w:t>Allergen</w:t>
      </w:r>
      <w:r>
        <w:rPr>
          <w:spacing w:val="-17"/>
          <w:w w:val="105"/>
        </w:rPr>
        <w:t xml:space="preserve"> </w:t>
      </w:r>
      <w:r>
        <w:rPr>
          <w:w w:val="105"/>
        </w:rPr>
        <w:t>Analysis</w:t>
      </w:r>
      <w:r>
        <w:rPr>
          <w:w w:val="105"/>
        </w:rPr>
        <w:tab/>
        <w:t>Page 1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1</w:t>
      </w:r>
      <w:r>
        <w:rPr>
          <w:w w:val="105"/>
        </w:rPr>
        <w:tab/>
      </w:r>
    </w:p>
    <w:sectPr w:rsidR="004C660A">
      <w:type w:val="continuous"/>
      <w:pgSz w:w="11910" w:h="16840"/>
      <w:pgMar w:top="700" w:right="6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60A"/>
    <w:rsid w:val="0034395E"/>
    <w:rsid w:val="004C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D1173C4"/>
  <w15:docId w15:val="{6DD18D1A-A4A2-4467-A8C7-69F5D92C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Allergen Analysis</dc:title>
  <cp:lastModifiedBy>Vickie Pitchers</cp:lastModifiedBy>
  <cp:revision>2</cp:revision>
  <dcterms:created xsi:type="dcterms:W3CDTF">2021-02-03T10:50:00Z</dcterms:created>
  <dcterms:modified xsi:type="dcterms:W3CDTF">2021-02-03T11:01:00Z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LastSaved">
    <vt:filetime>2021-02-03T00:00:00Z</vt:filetime>
  </property>
</Properties>
</file>