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6647" w14:textId="77777777" w:rsidR="00311C66" w:rsidRDefault="00311C66" w:rsidP="00D6280B">
      <w:pPr>
        <w:pStyle w:val="PlainText"/>
        <w:rPr>
          <w:rFonts w:ascii="Times New Roman" w:eastAsia="MS Mincho" w:hAnsi="Times New Roman"/>
          <w:b/>
          <w:bCs/>
          <w:sz w:val="22"/>
          <w:szCs w:val="22"/>
          <w:u w:val="single"/>
        </w:rPr>
      </w:pPr>
    </w:p>
    <w:p w14:paraId="28F00EBB" w14:textId="77777777" w:rsidR="00311C66" w:rsidRDefault="00311C66" w:rsidP="00D6280B">
      <w:pPr>
        <w:pStyle w:val="PlainText"/>
        <w:rPr>
          <w:rFonts w:ascii="Times New Roman" w:eastAsia="MS Mincho" w:hAnsi="Times New Roman"/>
          <w:b/>
          <w:bCs/>
          <w:sz w:val="22"/>
          <w:szCs w:val="22"/>
          <w:u w:val="single"/>
        </w:rPr>
      </w:pPr>
    </w:p>
    <w:p w14:paraId="313F4534" w14:textId="0FCF90BB" w:rsidR="005A01AD" w:rsidRPr="007F4CAD" w:rsidRDefault="005A01AD" w:rsidP="00D6280B">
      <w:pPr>
        <w:pStyle w:val="PlainText"/>
        <w:rPr>
          <w:rFonts w:ascii="Times New Roman" w:eastAsia="MS Mincho" w:hAnsi="Times New Roman"/>
          <w:b/>
          <w:bCs/>
          <w:sz w:val="22"/>
          <w:szCs w:val="22"/>
          <w:u w:val="single"/>
        </w:rPr>
      </w:pPr>
      <w:r w:rsidRPr="007F4CAD">
        <w:rPr>
          <w:rFonts w:ascii="Times New Roman" w:eastAsia="MS Mincho" w:hAnsi="Times New Roman"/>
          <w:b/>
          <w:bCs/>
          <w:sz w:val="22"/>
          <w:szCs w:val="22"/>
          <w:u w:val="single"/>
        </w:rPr>
        <w:t>SECTION 1: P</w:t>
      </w:r>
      <w:r w:rsidR="00961606" w:rsidRPr="007F4CAD">
        <w:rPr>
          <w:rFonts w:ascii="Times New Roman" w:eastAsia="MS Mincho" w:hAnsi="Times New Roman"/>
          <w:b/>
          <w:bCs/>
          <w:sz w:val="22"/>
          <w:szCs w:val="22"/>
          <w:u w:val="single"/>
        </w:rPr>
        <w:t>roduct Identification</w:t>
      </w:r>
    </w:p>
    <w:p w14:paraId="634EAED6" w14:textId="77777777" w:rsidR="005A01AD" w:rsidRPr="007F4CAD" w:rsidRDefault="005A01AD" w:rsidP="00D6280B">
      <w:pPr>
        <w:pStyle w:val="PlainText"/>
        <w:rPr>
          <w:rFonts w:ascii="Times New Roman" w:eastAsia="MS Mincho" w:hAnsi="Times New Roman"/>
          <w:sz w:val="22"/>
          <w:szCs w:val="22"/>
        </w:rPr>
      </w:pPr>
    </w:p>
    <w:p w14:paraId="5C962481" w14:textId="77777777" w:rsidR="00961606" w:rsidRPr="007F4CAD" w:rsidRDefault="005A01AD" w:rsidP="001E1863">
      <w:pPr>
        <w:pStyle w:val="PlainText"/>
        <w:rPr>
          <w:rFonts w:ascii="Times New Roman" w:eastAsia="MS Mincho" w:hAnsi="Times New Roman"/>
          <w:b/>
          <w:bCs/>
          <w:sz w:val="22"/>
          <w:szCs w:val="22"/>
        </w:rPr>
      </w:pPr>
      <w:r w:rsidRPr="007F4CAD">
        <w:rPr>
          <w:rFonts w:ascii="Times New Roman" w:eastAsia="MS Mincho" w:hAnsi="Times New Roman"/>
          <w:b/>
          <w:bCs/>
          <w:sz w:val="22"/>
          <w:szCs w:val="22"/>
        </w:rPr>
        <w:t>Product Name:</w:t>
      </w:r>
      <w:r w:rsidR="001A02C0" w:rsidRPr="007F4CAD">
        <w:rPr>
          <w:rFonts w:ascii="Times New Roman" w:eastAsia="MS Mincho" w:hAnsi="Times New Roman"/>
          <w:bCs/>
          <w:sz w:val="22"/>
          <w:szCs w:val="22"/>
        </w:rPr>
        <w:t xml:space="preserve"> </w:t>
      </w:r>
      <w:r w:rsidR="00A73597">
        <w:rPr>
          <w:rFonts w:ascii="Times New Roman" w:eastAsia="MS Mincho" w:hAnsi="Times New Roman"/>
          <w:b/>
          <w:bCs/>
          <w:sz w:val="22"/>
          <w:szCs w:val="22"/>
        </w:rPr>
        <w:t>Goldenrod Pigment</w:t>
      </w:r>
      <w:r w:rsidR="00701312" w:rsidRPr="007F4CAD">
        <w:rPr>
          <w:rFonts w:ascii="Times New Roman" w:eastAsia="MS Mincho" w:hAnsi="Times New Roman"/>
          <w:b/>
          <w:bCs/>
          <w:sz w:val="22"/>
          <w:szCs w:val="22"/>
        </w:rPr>
        <w:t xml:space="preserve">  </w:t>
      </w:r>
      <w:r w:rsidR="00ED6ACB" w:rsidRPr="007F4CAD">
        <w:rPr>
          <w:rFonts w:ascii="Times New Roman" w:eastAsia="MS Mincho" w:hAnsi="Times New Roman"/>
          <w:bCs/>
          <w:sz w:val="22"/>
          <w:szCs w:val="22"/>
        </w:rPr>
        <w:t xml:space="preserve"> </w:t>
      </w:r>
      <w:r w:rsidR="00ED6ACB" w:rsidRPr="007F4CAD">
        <w:rPr>
          <w:rFonts w:ascii="Times New Roman" w:eastAsia="MS Mincho" w:hAnsi="Times New Roman"/>
          <w:bCs/>
          <w:sz w:val="22"/>
          <w:szCs w:val="22"/>
        </w:rPr>
        <w:tab/>
      </w:r>
      <w:r w:rsidR="00ED6ACB" w:rsidRPr="007F4CAD">
        <w:rPr>
          <w:rFonts w:ascii="Times New Roman" w:eastAsia="MS Mincho" w:hAnsi="Times New Roman"/>
          <w:bCs/>
          <w:sz w:val="22"/>
          <w:szCs w:val="22"/>
        </w:rPr>
        <w:tab/>
      </w:r>
      <w:r w:rsidR="00ED6ACB" w:rsidRPr="007F4CAD">
        <w:rPr>
          <w:rFonts w:ascii="Times New Roman" w:eastAsia="MS Mincho" w:hAnsi="Times New Roman"/>
          <w:bCs/>
          <w:sz w:val="22"/>
          <w:szCs w:val="22"/>
        </w:rPr>
        <w:tab/>
      </w:r>
      <w:r w:rsidR="00234A67">
        <w:rPr>
          <w:rFonts w:ascii="Times New Roman" w:eastAsia="MS Mincho" w:hAnsi="Times New Roman"/>
          <w:bCs/>
          <w:sz w:val="22"/>
          <w:szCs w:val="22"/>
        </w:rPr>
        <w:tab/>
      </w:r>
      <w:r w:rsidR="001E1863" w:rsidRPr="00A84570">
        <w:rPr>
          <w:rFonts w:ascii="Times New Roman" w:eastAsia="MS Mincho" w:hAnsi="Times New Roman"/>
          <w:b/>
          <w:bCs/>
          <w:sz w:val="22"/>
          <w:szCs w:val="22"/>
        </w:rPr>
        <w:t>Product Code:</w:t>
      </w:r>
      <w:r w:rsidR="00EB6650">
        <w:rPr>
          <w:rFonts w:ascii="Times New Roman" w:eastAsia="MS Mincho" w:hAnsi="Times New Roman"/>
          <w:b/>
          <w:bCs/>
          <w:sz w:val="22"/>
          <w:szCs w:val="22"/>
        </w:rPr>
        <w:t xml:space="preserve"> </w:t>
      </w:r>
      <w:r w:rsidR="00A73597">
        <w:rPr>
          <w:rFonts w:ascii="Times New Roman" w:eastAsia="MS Mincho" w:hAnsi="Times New Roman"/>
          <w:b/>
          <w:bCs/>
          <w:sz w:val="22"/>
          <w:szCs w:val="22"/>
        </w:rPr>
        <w:t>GPIGR</w:t>
      </w:r>
      <w:r w:rsidR="00234A67">
        <w:rPr>
          <w:rFonts w:ascii="Times New Roman" w:eastAsia="MS Mincho" w:hAnsi="Times New Roman"/>
          <w:b/>
          <w:bCs/>
          <w:sz w:val="22"/>
          <w:szCs w:val="22"/>
        </w:rPr>
        <w:t xml:space="preserve"> </w:t>
      </w:r>
      <w:r w:rsidR="00701312" w:rsidRPr="007F4CAD">
        <w:rPr>
          <w:rFonts w:ascii="Times New Roman" w:eastAsia="MS Mincho" w:hAnsi="Times New Roman"/>
          <w:b/>
          <w:bCs/>
          <w:sz w:val="22"/>
          <w:szCs w:val="22"/>
        </w:rPr>
        <w:t xml:space="preserve">  </w:t>
      </w:r>
    </w:p>
    <w:p w14:paraId="07033DC3" w14:textId="77777777" w:rsidR="00701312" w:rsidRPr="007F4CAD" w:rsidRDefault="00701312" w:rsidP="001E1863">
      <w:pPr>
        <w:pStyle w:val="PlainText"/>
        <w:rPr>
          <w:rFonts w:ascii="Times New Roman" w:eastAsia="MS Mincho" w:hAnsi="Times New Roman"/>
          <w:b/>
          <w:bCs/>
          <w:sz w:val="22"/>
          <w:szCs w:val="22"/>
        </w:rPr>
      </w:pPr>
    </w:p>
    <w:p w14:paraId="22650D9A" w14:textId="239B771C" w:rsidR="001E1863" w:rsidRPr="007F4CAD" w:rsidRDefault="00701312" w:rsidP="001E1863">
      <w:pPr>
        <w:pStyle w:val="PlainText"/>
        <w:rPr>
          <w:rFonts w:ascii="Times New Roman" w:eastAsia="MS Mincho" w:hAnsi="Times New Roman"/>
          <w:bCs/>
          <w:sz w:val="22"/>
          <w:szCs w:val="22"/>
        </w:rPr>
      </w:pPr>
      <w:r w:rsidRPr="007F4CAD">
        <w:rPr>
          <w:rFonts w:ascii="Times New Roman" w:eastAsia="MS Mincho" w:hAnsi="Times New Roman"/>
          <w:b/>
          <w:bCs/>
          <w:sz w:val="22"/>
          <w:szCs w:val="22"/>
        </w:rPr>
        <w:t>Product Class</w:t>
      </w:r>
      <w:r w:rsidR="001E1863" w:rsidRPr="007F4CAD">
        <w:rPr>
          <w:rFonts w:ascii="Times New Roman" w:eastAsia="MS Mincho" w:hAnsi="Times New Roman"/>
          <w:b/>
          <w:bCs/>
          <w:sz w:val="22"/>
          <w:szCs w:val="22"/>
        </w:rPr>
        <w:t>:</w:t>
      </w:r>
      <w:r w:rsidR="001A02C0" w:rsidRPr="007F4CAD">
        <w:rPr>
          <w:rFonts w:ascii="Times New Roman" w:eastAsia="MS Mincho" w:hAnsi="Times New Roman"/>
          <w:b/>
          <w:bCs/>
          <w:sz w:val="22"/>
          <w:szCs w:val="22"/>
        </w:rPr>
        <w:t xml:space="preserve"> Pigment/Dye</w:t>
      </w:r>
      <w:r w:rsidRPr="007F4CAD">
        <w:rPr>
          <w:rFonts w:ascii="Times New Roman" w:eastAsia="MS Mincho" w:hAnsi="Times New Roman"/>
          <w:b/>
          <w:bCs/>
          <w:sz w:val="22"/>
          <w:szCs w:val="22"/>
        </w:rPr>
        <w:t xml:space="preserve"> </w:t>
      </w:r>
      <w:r w:rsidR="00DE783C">
        <w:rPr>
          <w:rFonts w:ascii="Times New Roman" w:eastAsia="MS Mincho" w:hAnsi="Times New Roman"/>
          <w:b/>
          <w:bCs/>
          <w:sz w:val="22"/>
          <w:szCs w:val="22"/>
        </w:rPr>
        <w:t>Colorant</w:t>
      </w:r>
      <w:r w:rsidRPr="007F4CAD">
        <w:rPr>
          <w:rFonts w:ascii="Times New Roman" w:eastAsia="MS Mincho" w:hAnsi="Times New Roman"/>
          <w:b/>
          <w:bCs/>
          <w:sz w:val="22"/>
          <w:szCs w:val="22"/>
        </w:rPr>
        <w:t xml:space="preserve"> </w:t>
      </w:r>
      <w:r w:rsidR="001A02C0" w:rsidRPr="007F4CAD">
        <w:rPr>
          <w:rFonts w:ascii="Times New Roman" w:eastAsia="MS Mincho" w:hAnsi="Times New Roman"/>
          <w:bCs/>
          <w:sz w:val="22"/>
          <w:szCs w:val="22"/>
        </w:rPr>
        <w:tab/>
      </w:r>
      <w:r w:rsidR="001A02C0" w:rsidRPr="007F4CAD">
        <w:rPr>
          <w:rFonts w:ascii="Times New Roman" w:eastAsia="MS Mincho" w:hAnsi="Times New Roman"/>
          <w:bCs/>
          <w:sz w:val="22"/>
          <w:szCs w:val="22"/>
        </w:rPr>
        <w:tab/>
      </w:r>
      <w:r w:rsidR="001A02C0" w:rsidRPr="007F4CAD">
        <w:rPr>
          <w:rFonts w:ascii="Times New Roman" w:eastAsia="MS Mincho" w:hAnsi="Times New Roman"/>
          <w:bCs/>
          <w:sz w:val="22"/>
          <w:szCs w:val="22"/>
        </w:rPr>
        <w:tab/>
      </w:r>
      <w:r w:rsidRPr="007F4CAD">
        <w:rPr>
          <w:rFonts w:ascii="Times New Roman" w:eastAsia="MS Mincho" w:hAnsi="Times New Roman"/>
          <w:b/>
          <w:bCs/>
          <w:sz w:val="22"/>
          <w:szCs w:val="22"/>
        </w:rPr>
        <w:t>Product Type:</w:t>
      </w:r>
      <w:r w:rsidR="001A02C0" w:rsidRPr="007F4CAD">
        <w:rPr>
          <w:rFonts w:ascii="Times New Roman" w:eastAsia="MS Mincho" w:hAnsi="Times New Roman"/>
          <w:b/>
          <w:bCs/>
          <w:sz w:val="22"/>
          <w:szCs w:val="22"/>
        </w:rPr>
        <w:t xml:space="preserve"> Pigment</w:t>
      </w:r>
      <w:r w:rsidRPr="007F4CAD">
        <w:rPr>
          <w:rFonts w:ascii="Times New Roman" w:eastAsia="MS Mincho" w:hAnsi="Times New Roman"/>
          <w:b/>
          <w:bCs/>
          <w:sz w:val="22"/>
          <w:szCs w:val="22"/>
        </w:rPr>
        <w:t xml:space="preserve"> </w:t>
      </w:r>
    </w:p>
    <w:p w14:paraId="19C7836C" w14:textId="77777777" w:rsidR="001E1863" w:rsidRPr="007F4CAD" w:rsidRDefault="001E1863" w:rsidP="001E1863">
      <w:pPr>
        <w:pStyle w:val="PlainText"/>
        <w:rPr>
          <w:rFonts w:ascii="Times New Roman" w:eastAsia="MS Mincho" w:hAnsi="Times New Roman"/>
          <w:b/>
          <w:bCs/>
          <w:sz w:val="22"/>
          <w:szCs w:val="22"/>
        </w:rPr>
      </w:pPr>
    </w:p>
    <w:p w14:paraId="16097BBC" w14:textId="571F02AC" w:rsidR="001E1863" w:rsidRPr="007F4CAD" w:rsidRDefault="001E1863" w:rsidP="001E1863">
      <w:pPr>
        <w:pStyle w:val="PlainText"/>
        <w:rPr>
          <w:rFonts w:ascii="Times New Roman" w:eastAsia="MS Mincho" w:hAnsi="Times New Roman"/>
          <w:bCs/>
          <w:sz w:val="22"/>
          <w:szCs w:val="22"/>
        </w:rPr>
      </w:pPr>
      <w:r w:rsidRPr="007F4CAD">
        <w:rPr>
          <w:rFonts w:ascii="Times New Roman" w:eastAsia="MS Mincho" w:hAnsi="Times New Roman"/>
          <w:b/>
          <w:bCs/>
          <w:sz w:val="22"/>
          <w:szCs w:val="22"/>
        </w:rPr>
        <w:t>Manufacturer/Supplier:</w:t>
      </w:r>
      <w:r w:rsidRPr="007F4CAD">
        <w:rPr>
          <w:rFonts w:ascii="Times New Roman" w:eastAsia="MS Mincho" w:hAnsi="Times New Roman"/>
          <w:b/>
          <w:bCs/>
          <w:sz w:val="22"/>
          <w:szCs w:val="22"/>
        </w:rPr>
        <w:tab/>
      </w:r>
      <w:r w:rsidRPr="007F4CAD">
        <w:rPr>
          <w:rFonts w:ascii="Times New Roman" w:eastAsia="MS Mincho" w:hAnsi="Times New Roman"/>
          <w:b/>
          <w:bCs/>
          <w:sz w:val="22"/>
          <w:szCs w:val="22"/>
        </w:rPr>
        <w:tab/>
      </w:r>
      <w:proofErr w:type="spellStart"/>
      <w:r w:rsidRPr="007F4CAD">
        <w:rPr>
          <w:rFonts w:ascii="Times New Roman" w:eastAsia="MS Mincho" w:hAnsi="Times New Roman"/>
          <w:bCs/>
          <w:sz w:val="22"/>
          <w:szCs w:val="22"/>
        </w:rPr>
        <w:t>Abatron</w:t>
      </w:r>
      <w:proofErr w:type="spellEnd"/>
      <w:r w:rsidR="00DE783C">
        <w:rPr>
          <w:rFonts w:ascii="Times New Roman" w:eastAsia="MS Mincho" w:hAnsi="Times New Roman"/>
          <w:bCs/>
          <w:sz w:val="22"/>
          <w:szCs w:val="22"/>
        </w:rPr>
        <w:t xml:space="preserve">, </w:t>
      </w:r>
      <w:r w:rsidR="00DE783C" w:rsidRPr="00DE783C">
        <w:rPr>
          <w:rFonts w:ascii="Times New Roman" w:eastAsia="MS Mincho" w:hAnsi="Times New Roman"/>
          <w:bCs/>
          <w:sz w:val="22"/>
          <w:szCs w:val="22"/>
        </w:rPr>
        <w:t>A Division of U.C Coatings, LLC</w:t>
      </w:r>
    </w:p>
    <w:p w14:paraId="04DCA94D" w14:textId="77777777" w:rsidR="001E1863" w:rsidRPr="007F4CAD" w:rsidRDefault="001E1863" w:rsidP="001E1863">
      <w:pPr>
        <w:pStyle w:val="PlainText"/>
        <w:rPr>
          <w:rFonts w:ascii="Times New Roman" w:eastAsia="MS Mincho" w:hAnsi="Times New Roman"/>
          <w:bCs/>
          <w:sz w:val="22"/>
          <w:szCs w:val="22"/>
        </w:rPr>
      </w:pP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t>5501 95</w:t>
      </w:r>
      <w:r w:rsidRPr="007F4CAD">
        <w:rPr>
          <w:rFonts w:ascii="Times New Roman" w:eastAsia="MS Mincho" w:hAnsi="Times New Roman"/>
          <w:bCs/>
          <w:sz w:val="22"/>
          <w:szCs w:val="22"/>
          <w:vertAlign w:val="superscript"/>
        </w:rPr>
        <w:t>th</w:t>
      </w:r>
      <w:r w:rsidRPr="007F4CAD">
        <w:rPr>
          <w:rFonts w:ascii="Times New Roman" w:eastAsia="MS Mincho" w:hAnsi="Times New Roman"/>
          <w:bCs/>
          <w:sz w:val="22"/>
          <w:szCs w:val="22"/>
        </w:rPr>
        <w:t xml:space="preserve"> Ave., Kenosha WI, 53144</w:t>
      </w:r>
    </w:p>
    <w:p w14:paraId="2057A5D3" w14:textId="77777777" w:rsidR="001E1863" w:rsidRPr="007F4CAD" w:rsidRDefault="001E1863" w:rsidP="001E1863">
      <w:pPr>
        <w:pStyle w:val="PlainText"/>
        <w:rPr>
          <w:rFonts w:ascii="Times New Roman" w:eastAsia="MS Mincho" w:hAnsi="Times New Roman"/>
          <w:bCs/>
          <w:sz w:val="22"/>
          <w:szCs w:val="22"/>
        </w:rPr>
      </w:pP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t>Phone: 262-653-2000</w:t>
      </w:r>
    </w:p>
    <w:p w14:paraId="5D8141A1" w14:textId="77777777" w:rsidR="001E1863" w:rsidRPr="007F4CAD" w:rsidRDefault="001E1863" w:rsidP="001E1863">
      <w:pPr>
        <w:pStyle w:val="PlainText"/>
        <w:rPr>
          <w:rFonts w:ascii="Times New Roman" w:eastAsia="MS Mincho" w:hAnsi="Times New Roman"/>
          <w:bCs/>
          <w:sz w:val="22"/>
          <w:szCs w:val="22"/>
        </w:rPr>
      </w:pPr>
    </w:p>
    <w:p w14:paraId="42BF9D3F" w14:textId="77777777" w:rsidR="001E1863" w:rsidRPr="007F4CAD" w:rsidRDefault="001E1863" w:rsidP="001E1863">
      <w:pPr>
        <w:pStyle w:val="PlainText"/>
        <w:rPr>
          <w:rFonts w:ascii="Times New Roman" w:eastAsia="MS Mincho" w:hAnsi="Times New Roman"/>
          <w:bCs/>
          <w:sz w:val="22"/>
          <w:szCs w:val="22"/>
        </w:rPr>
      </w:pPr>
      <w:r w:rsidRPr="007F4CAD">
        <w:rPr>
          <w:rFonts w:ascii="Times New Roman" w:eastAsia="MS Mincho" w:hAnsi="Times New Roman"/>
          <w:b/>
          <w:bCs/>
          <w:sz w:val="22"/>
          <w:szCs w:val="22"/>
        </w:rPr>
        <w:t>Telephone:</w:t>
      </w:r>
      <w:r w:rsidRPr="007F4CAD">
        <w:rPr>
          <w:rFonts w:ascii="Times New Roman" w:eastAsia="MS Mincho" w:hAnsi="Times New Roman"/>
          <w:b/>
          <w:bCs/>
          <w:sz w:val="22"/>
          <w:szCs w:val="22"/>
        </w:rPr>
        <w:tab/>
      </w:r>
      <w:r w:rsidRPr="007F4CAD">
        <w:rPr>
          <w:rFonts w:ascii="Times New Roman" w:eastAsia="MS Mincho" w:hAnsi="Times New Roman"/>
          <w:b/>
          <w:bCs/>
          <w:sz w:val="22"/>
          <w:szCs w:val="22"/>
        </w:rPr>
        <w:tab/>
      </w:r>
      <w:r w:rsidRPr="007F4CAD">
        <w:rPr>
          <w:rFonts w:ascii="Times New Roman" w:eastAsia="MS Mincho" w:hAnsi="Times New Roman"/>
          <w:b/>
          <w:bCs/>
          <w:sz w:val="22"/>
          <w:szCs w:val="22"/>
        </w:rPr>
        <w:tab/>
      </w:r>
      <w:r w:rsidRPr="007F4CAD">
        <w:rPr>
          <w:rFonts w:ascii="Times New Roman" w:eastAsia="MS Mincho" w:hAnsi="Times New Roman"/>
          <w:b/>
          <w:bCs/>
          <w:sz w:val="22"/>
          <w:szCs w:val="22"/>
        </w:rPr>
        <w:tab/>
      </w:r>
      <w:r w:rsidRPr="007F4CAD">
        <w:rPr>
          <w:rFonts w:ascii="Times New Roman" w:eastAsia="MS Mincho" w:hAnsi="Times New Roman"/>
          <w:bCs/>
          <w:sz w:val="22"/>
          <w:szCs w:val="22"/>
        </w:rPr>
        <w:t>For 24 Hour Emergency Assistance</w:t>
      </w:r>
    </w:p>
    <w:p w14:paraId="4C0058F8" w14:textId="77777777" w:rsidR="001E1863" w:rsidRPr="007F4CAD" w:rsidRDefault="001E1863" w:rsidP="001E1863">
      <w:pPr>
        <w:pStyle w:val="PlainText"/>
        <w:rPr>
          <w:rFonts w:ascii="Times New Roman" w:eastAsia="MS Mincho" w:hAnsi="Times New Roman"/>
          <w:b/>
          <w:bCs/>
          <w:sz w:val="22"/>
          <w:szCs w:val="22"/>
        </w:rPr>
      </w:pP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r>
      <w:r w:rsidRPr="007F4CAD">
        <w:rPr>
          <w:rFonts w:ascii="Times New Roman" w:eastAsia="MS Mincho" w:hAnsi="Times New Roman"/>
          <w:bCs/>
          <w:sz w:val="22"/>
          <w:szCs w:val="22"/>
        </w:rPr>
        <w:tab/>
        <w:t>Call CHEMTREC (800) 424-9300</w:t>
      </w:r>
    </w:p>
    <w:p w14:paraId="44620F30" w14:textId="77777777" w:rsidR="001E1863" w:rsidRPr="007F4CAD" w:rsidRDefault="001E1863" w:rsidP="001E1863">
      <w:pPr>
        <w:pStyle w:val="PlainText"/>
        <w:rPr>
          <w:rFonts w:ascii="Times New Roman" w:eastAsia="MS Mincho" w:hAnsi="Times New Roman"/>
          <w:bCs/>
          <w:sz w:val="22"/>
          <w:szCs w:val="22"/>
        </w:rPr>
      </w:pPr>
    </w:p>
    <w:p w14:paraId="00ED9043" w14:textId="77777777" w:rsidR="005A01AD" w:rsidRPr="007F4CAD" w:rsidRDefault="005A01AD" w:rsidP="00D6280B">
      <w:pPr>
        <w:pStyle w:val="PlainText"/>
        <w:rPr>
          <w:rFonts w:ascii="Times New Roman" w:eastAsia="MS Mincho" w:hAnsi="Times New Roman"/>
          <w:sz w:val="22"/>
          <w:szCs w:val="22"/>
          <w:u w:val="single"/>
        </w:rPr>
      </w:pPr>
      <w:r w:rsidRPr="007F4CAD">
        <w:rPr>
          <w:rFonts w:ascii="Times New Roman" w:eastAsia="MS Mincho" w:hAnsi="Times New Roman"/>
          <w:b/>
          <w:bCs/>
          <w:sz w:val="22"/>
          <w:szCs w:val="22"/>
          <w:u w:val="single"/>
        </w:rPr>
        <w:t>SECTION 2: H</w:t>
      </w:r>
      <w:r w:rsidR="00961606" w:rsidRPr="007F4CAD">
        <w:rPr>
          <w:rFonts w:ascii="Times New Roman" w:eastAsia="MS Mincho" w:hAnsi="Times New Roman"/>
          <w:b/>
          <w:bCs/>
          <w:sz w:val="22"/>
          <w:szCs w:val="22"/>
          <w:u w:val="single"/>
        </w:rPr>
        <w:t>azard Identification</w:t>
      </w:r>
    </w:p>
    <w:p w14:paraId="34C41C6D" w14:textId="77777777" w:rsidR="002F6B75" w:rsidRDefault="002F6B75" w:rsidP="00D6280B">
      <w:pPr>
        <w:pStyle w:val="PlainText"/>
        <w:rPr>
          <w:rFonts w:ascii="Times New Roman" w:eastAsia="MS Mincho" w:hAnsi="Times New Roman"/>
          <w:sz w:val="22"/>
          <w:szCs w:val="22"/>
        </w:rPr>
      </w:pPr>
    </w:p>
    <w:p w14:paraId="62836361" w14:textId="77777777" w:rsidR="00701312" w:rsidRDefault="002F6B75" w:rsidP="00D6280B">
      <w:pPr>
        <w:pStyle w:val="PlainText"/>
        <w:rPr>
          <w:rFonts w:ascii="Times New Roman" w:eastAsia="MS Mincho" w:hAnsi="Times New Roman"/>
          <w:b/>
          <w:sz w:val="22"/>
          <w:szCs w:val="22"/>
          <w:u w:val="single"/>
        </w:rPr>
      </w:pPr>
      <w:r w:rsidRPr="002F6B75">
        <w:rPr>
          <w:rFonts w:ascii="Times New Roman" w:eastAsia="MS Mincho" w:hAnsi="Times New Roman"/>
          <w:b/>
          <w:sz w:val="22"/>
          <w:szCs w:val="22"/>
          <w:u w:val="single"/>
        </w:rPr>
        <w:t>Classification of the substances or mixture</w:t>
      </w:r>
    </w:p>
    <w:p w14:paraId="65886726" w14:textId="77777777" w:rsidR="0059427E" w:rsidRDefault="0059427E" w:rsidP="0059427E">
      <w:pPr>
        <w:pStyle w:val="PlainText"/>
        <w:ind w:left="2880" w:hanging="2880"/>
        <w:rPr>
          <w:rFonts w:ascii="Times New Roman" w:eastAsia="MS Mincho" w:hAnsi="Times New Roman"/>
          <w:b/>
          <w:sz w:val="22"/>
          <w:szCs w:val="22"/>
        </w:rPr>
      </w:pPr>
    </w:p>
    <w:p w14:paraId="3CEA1C55" w14:textId="77777777" w:rsidR="002F6B75" w:rsidRPr="0059427E" w:rsidRDefault="0059427E" w:rsidP="0059427E">
      <w:pPr>
        <w:pStyle w:val="PlainText"/>
        <w:ind w:left="2880" w:hanging="2880"/>
        <w:rPr>
          <w:rFonts w:ascii="Times New Roman" w:eastAsia="MS Mincho" w:hAnsi="Times New Roman"/>
          <w:sz w:val="22"/>
          <w:szCs w:val="22"/>
        </w:rPr>
      </w:pPr>
      <w:r w:rsidRPr="0059427E">
        <w:rPr>
          <w:rFonts w:ascii="Times New Roman" w:eastAsia="MS Mincho" w:hAnsi="Times New Roman"/>
          <w:b/>
          <w:sz w:val="22"/>
          <w:szCs w:val="22"/>
        </w:rPr>
        <w:t>OSHA Regulatory Status</w:t>
      </w:r>
      <w:r w:rsidRPr="0059427E">
        <w:rPr>
          <w:rFonts w:ascii="Times New Roman" w:eastAsia="MS Mincho" w:hAnsi="Times New Roman"/>
          <w:b/>
          <w:sz w:val="22"/>
          <w:szCs w:val="22"/>
        </w:rPr>
        <w:tab/>
      </w:r>
      <w:r>
        <w:rPr>
          <w:rFonts w:ascii="Times New Roman" w:eastAsia="MS Mincho" w:hAnsi="Times New Roman"/>
          <w:sz w:val="22"/>
          <w:szCs w:val="22"/>
        </w:rPr>
        <w:t>This Product is Not Hazardous under the OSHA Hazard Communication Standard.</w:t>
      </w:r>
    </w:p>
    <w:p w14:paraId="7C4DC88F" w14:textId="77777777" w:rsidR="001A02C0" w:rsidRPr="007F4CAD" w:rsidRDefault="001A02C0" w:rsidP="00D6280B">
      <w:pPr>
        <w:pStyle w:val="PlainText"/>
        <w:rPr>
          <w:rFonts w:ascii="Times New Roman" w:eastAsia="MS Mincho" w:hAnsi="Times New Roman"/>
          <w:sz w:val="22"/>
          <w:szCs w:val="22"/>
        </w:rPr>
      </w:pPr>
      <w:r w:rsidRPr="002F6B75">
        <w:rPr>
          <w:rFonts w:ascii="Times New Roman" w:eastAsia="MS Mincho" w:hAnsi="Times New Roman"/>
          <w:b/>
          <w:sz w:val="22"/>
          <w:szCs w:val="22"/>
        </w:rPr>
        <w:t>Physical hazards</w:t>
      </w:r>
      <w:r w:rsidRPr="007F4CAD">
        <w:rPr>
          <w:rFonts w:ascii="Times New Roman" w:eastAsia="MS Mincho" w:hAnsi="Times New Roman"/>
          <w:sz w:val="22"/>
          <w:szCs w:val="22"/>
        </w:rPr>
        <w:tab/>
      </w:r>
      <w:r w:rsidRPr="007F4CAD">
        <w:rPr>
          <w:rFonts w:ascii="Times New Roman" w:eastAsia="MS Mincho" w:hAnsi="Times New Roman"/>
          <w:sz w:val="22"/>
          <w:szCs w:val="22"/>
        </w:rPr>
        <w:tab/>
        <w:t>Not Classified</w:t>
      </w:r>
    </w:p>
    <w:p w14:paraId="4F14146D" w14:textId="77777777" w:rsidR="001A02C0" w:rsidRPr="007F4CAD" w:rsidRDefault="001A02C0" w:rsidP="00D6280B">
      <w:pPr>
        <w:pStyle w:val="PlainText"/>
        <w:rPr>
          <w:rFonts w:ascii="Times New Roman" w:eastAsia="MS Mincho" w:hAnsi="Times New Roman"/>
          <w:sz w:val="22"/>
          <w:szCs w:val="22"/>
        </w:rPr>
      </w:pPr>
      <w:r w:rsidRPr="002F6B75">
        <w:rPr>
          <w:rFonts w:ascii="Times New Roman" w:eastAsia="MS Mincho" w:hAnsi="Times New Roman"/>
          <w:b/>
          <w:sz w:val="22"/>
          <w:szCs w:val="22"/>
        </w:rPr>
        <w:t>Health hazards</w:t>
      </w:r>
      <w:r w:rsidRPr="007F4CAD">
        <w:rPr>
          <w:rFonts w:ascii="Times New Roman" w:eastAsia="MS Mincho" w:hAnsi="Times New Roman"/>
          <w:sz w:val="22"/>
          <w:szCs w:val="22"/>
        </w:rPr>
        <w:tab/>
        <w:t xml:space="preserve">            </w:t>
      </w:r>
      <w:r w:rsidRPr="007F4CAD">
        <w:rPr>
          <w:rFonts w:ascii="Times New Roman" w:eastAsia="MS Mincho" w:hAnsi="Times New Roman"/>
          <w:sz w:val="22"/>
          <w:szCs w:val="22"/>
        </w:rPr>
        <w:tab/>
      </w:r>
      <w:r w:rsidR="002F6B75">
        <w:rPr>
          <w:rFonts w:ascii="Times New Roman" w:eastAsia="MS Mincho" w:hAnsi="Times New Roman"/>
          <w:sz w:val="22"/>
          <w:szCs w:val="22"/>
        </w:rPr>
        <w:tab/>
      </w:r>
      <w:r w:rsidRPr="007F4CAD">
        <w:rPr>
          <w:rFonts w:ascii="Times New Roman" w:eastAsia="MS Mincho" w:hAnsi="Times New Roman"/>
          <w:sz w:val="22"/>
          <w:szCs w:val="22"/>
        </w:rPr>
        <w:t>Not Classified</w:t>
      </w:r>
    </w:p>
    <w:p w14:paraId="50608AD0" w14:textId="77777777" w:rsidR="001A02C0" w:rsidRDefault="001A02C0" w:rsidP="00D6280B">
      <w:pPr>
        <w:pStyle w:val="PlainText"/>
        <w:rPr>
          <w:rFonts w:ascii="Times New Roman" w:eastAsia="MS Mincho" w:hAnsi="Times New Roman"/>
          <w:sz w:val="22"/>
          <w:szCs w:val="22"/>
        </w:rPr>
      </w:pPr>
      <w:r w:rsidRPr="002F6B75">
        <w:rPr>
          <w:rFonts w:ascii="Times New Roman" w:eastAsia="MS Mincho" w:hAnsi="Times New Roman"/>
          <w:b/>
          <w:sz w:val="22"/>
          <w:szCs w:val="22"/>
        </w:rPr>
        <w:t>Environment hazards</w:t>
      </w:r>
      <w:r w:rsidRPr="007F4CAD">
        <w:rPr>
          <w:rFonts w:ascii="Times New Roman" w:eastAsia="MS Mincho" w:hAnsi="Times New Roman"/>
          <w:sz w:val="22"/>
          <w:szCs w:val="22"/>
        </w:rPr>
        <w:tab/>
      </w:r>
      <w:r w:rsidRPr="007F4CAD">
        <w:rPr>
          <w:rFonts w:ascii="Times New Roman" w:eastAsia="MS Mincho" w:hAnsi="Times New Roman"/>
          <w:sz w:val="22"/>
          <w:szCs w:val="22"/>
        </w:rPr>
        <w:tab/>
        <w:t>Not Classified</w:t>
      </w:r>
    </w:p>
    <w:p w14:paraId="22BA3903" w14:textId="77777777" w:rsidR="0059427E" w:rsidRPr="007F4CAD" w:rsidRDefault="0059427E" w:rsidP="0059427E">
      <w:pPr>
        <w:pStyle w:val="PlainText"/>
        <w:ind w:left="2880" w:hanging="2880"/>
        <w:rPr>
          <w:rFonts w:ascii="Times New Roman" w:eastAsia="MS Mincho" w:hAnsi="Times New Roman"/>
          <w:sz w:val="22"/>
          <w:szCs w:val="22"/>
        </w:rPr>
      </w:pPr>
      <w:r w:rsidRPr="0059427E">
        <w:rPr>
          <w:rFonts w:ascii="Times New Roman" w:eastAsia="MS Mincho" w:hAnsi="Times New Roman"/>
          <w:b/>
          <w:sz w:val="22"/>
          <w:szCs w:val="22"/>
        </w:rPr>
        <w:t>Human health</w:t>
      </w:r>
      <w:r>
        <w:rPr>
          <w:rFonts w:ascii="Times New Roman" w:eastAsia="MS Mincho" w:hAnsi="Times New Roman"/>
          <w:sz w:val="22"/>
          <w:szCs w:val="22"/>
        </w:rPr>
        <w:tab/>
        <w:t>May be slightly irritating to eyes. Frequent inhalation of dust over a long period of time increases the risk of developing lung diseases. May be slightly irritating to skin.</w:t>
      </w:r>
    </w:p>
    <w:p w14:paraId="5D29EDB2" w14:textId="77777777" w:rsidR="001A02C0" w:rsidRPr="002F6B75" w:rsidRDefault="001A02C0" w:rsidP="00D6280B">
      <w:pPr>
        <w:pStyle w:val="PlainText"/>
        <w:rPr>
          <w:rFonts w:ascii="Times New Roman" w:eastAsia="MS Mincho" w:hAnsi="Times New Roman"/>
          <w:b/>
          <w:sz w:val="22"/>
          <w:szCs w:val="22"/>
          <w:u w:val="single"/>
        </w:rPr>
      </w:pPr>
      <w:r w:rsidRPr="002F6B75">
        <w:rPr>
          <w:rFonts w:ascii="Times New Roman" w:eastAsia="MS Mincho" w:hAnsi="Times New Roman"/>
          <w:b/>
          <w:sz w:val="22"/>
          <w:szCs w:val="22"/>
          <w:u w:val="single"/>
        </w:rPr>
        <w:t>Label Elements</w:t>
      </w:r>
      <w:r w:rsidR="002F6B75" w:rsidRPr="002F6B75">
        <w:rPr>
          <w:rFonts w:ascii="Times New Roman" w:eastAsia="MS Mincho" w:hAnsi="Times New Roman"/>
          <w:b/>
          <w:sz w:val="22"/>
          <w:szCs w:val="22"/>
        </w:rPr>
        <w:tab/>
      </w:r>
      <w:r w:rsidR="002F6B75" w:rsidRPr="002F6B75">
        <w:rPr>
          <w:rFonts w:ascii="Times New Roman" w:eastAsia="MS Mincho" w:hAnsi="Times New Roman"/>
          <w:b/>
          <w:sz w:val="22"/>
          <w:szCs w:val="22"/>
        </w:rPr>
        <w:tab/>
      </w:r>
      <w:r w:rsidR="002F6B75" w:rsidRPr="002F6B75">
        <w:rPr>
          <w:rFonts w:ascii="Times New Roman" w:eastAsia="MS Mincho" w:hAnsi="Times New Roman"/>
          <w:b/>
          <w:sz w:val="22"/>
          <w:szCs w:val="22"/>
        </w:rPr>
        <w:tab/>
      </w:r>
    </w:p>
    <w:p w14:paraId="2C90BC0D" w14:textId="77777777" w:rsidR="001A02C0" w:rsidRDefault="001A02C0" w:rsidP="00D6280B">
      <w:pPr>
        <w:pStyle w:val="PlainText"/>
        <w:rPr>
          <w:rFonts w:ascii="Times New Roman" w:eastAsia="MS Mincho" w:hAnsi="Times New Roman"/>
          <w:sz w:val="22"/>
          <w:szCs w:val="22"/>
        </w:rPr>
      </w:pPr>
      <w:r w:rsidRPr="002F6B75">
        <w:rPr>
          <w:rFonts w:ascii="Times New Roman" w:eastAsia="MS Mincho" w:hAnsi="Times New Roman"/>
          <w:b/>
          <w:sz w:val="22"/>
          <w:szCs w:val="22"/>
        </w:rPr>
        <w:t>Hazard Statements</w:t>
      </w:r>
      <w:r w:rsidRPr="007F4CAD">
        <w:rPr>
          <w:rFonts w:ascii="Times New Roman" w:eastAsia="MS Mincho" w:hAnsi="Times New Roman"/>
          <w:sz w:val="22"/>
          <w:szCs w:val="22"/>
        </w:rPr>
        <w:t xml:space="preserve"> </w:t>
      </w:r>
      <w:r w:rsidRPr="007F4CAD">
        <w:rPr>
          <w:rFonts w:ascii="Times New Roman" w:eastAsia="MS Mincho" w:hAnsi="Times New Roman"/>
          <w:sz w:val="22"/>
          <w:szCs w:val="22"/>
        </w:rPr>
        <w:tab/>
      </w:r>
      <w:r w:rsidRPr="007F4CAD">
        <w:rPr>
          <w:rFonts w:ascii="Times New Roman" w:eastAsia="MS Mincho" w:hAnsi="Times New Roman"/>
          <w:sz w:val="22"/>
          <w:szCs w:val="22"/>
        </w:rPr>
        <w:tab/>
        <w:t>NC Not Classified</w:t>
      </w:r>
    </w:p>
    <w:p w14:paraId="478B1843" w14:textId="77777777" w:rsidR="0059427E" w:rsidRPr="0059427E" w:rsidRDefault="0059427E" w:rsidP="00D6280B">
      <w:pPr>
        <w:pStyle w:val="PlainText"/>
        <w:rPr>
          <w:rFonts w:ascii="Times New Roman" w:eastAsia="MS Mincho" w:hAnsi="Times New Roman"/>
          <w:b/>
          <w:sz w:val="22"/>
          <w:szCs w:val="22"/>
        </w:rPr>
      </w:pPr>
      <w:r w:rsidRPr="0059427E">
        <w:rPr>
          <w:rFonts w:ascii="Times New Roman" w:eastAsia="MS Mincho" w:hAnsi="Times New Roman"/>
          <w:b/>
          <w:sz w:val="22"/>
          <w:szCs w:val="22"/>
        </w:rPr>
        <w:t>Other hazards</w:t>
      </w:r>
      <w:r w:rsidRPr="0059427E">
        <w:rPr>
          <w:rFonts w:ascii="Times New Roman" w:eastAsia="MS Mincho" w:hAnsi="Times New Roman"/>
          <w:b/>
          <w:sz w:val="22"/>
          <w:szCs w:val="22"/>
        </w:rPr>
        <w:tab/>
      </w:r>
      <w:r w:rsidRPr="0059427E">
        <w:rPr>
          <w:rFonts w:ascii="Times New Roman" w:eastAsia="MS Mincho" w:hAnsi="Times New Roman"/>
          <w:b/>
          <w:sz w:val="22"/>
          <w:szCs w:val="22"/>
        </w:rPr>
        <w:tab/>
      </w:r>
      <w:r w:rsidRPr="0059427E">
        <w:rPr>
          <w:rFonts w:ascii="Times New Roman" w:eastAsia="MS Mincho" w:hAnsi="Times New Roman"/>
          <w:b/>
          <w:sz w:val="22"/>
          <w:szCs w:val="22"/>
        </w:rPr>
        <w:tab/>
      </w:r>
    </w:p>
    <w:p w14:paraId="3E2E9E81" w14:textId="77777777" w:rsidR="0059427E" w:rsidRPr="007F4CAD" w:rsidRDefault="0059427E" w:rsidP="00D6280B">
      <w:pPr>
        <w:pStyle w:val="PlainText"/>
        <w:rPr>
          <w:rFonts w:ascii="Times New Roman" w:eastAsia="MS Mincho" w:hAnsi="Times New Roman"/>
          <w:sz w:val="22"/>
          <w:szCs w:val="22"/>
        </w:rPr>
      </w:pPr>
      <w:r>
        <w:rPr>
          <w:rFonts w:ascii="Times New Roman" w:eastAsia="MS Mincho" w:hAnsi="Times New Roman"/>
          <w:sz w:val="22"/>
          <w:szCs w:val="22"/>
        </w:rPr>
        <w:t xml:space="preserve">This product does not contain any substances classified as PBT or </w:t>
      </w:r>
      <w:proofErr w:type="spellStart"/>
      <w:r>
        <w:rPr>
          <w:rFonts w:ascii="Times New Roman" w:eastAsia="MS Mincho" w:hAnsi="Times New Roman"/>
          <w:sz w:val="22"/>
          <w:szCs w:val="22"/>
        </w:rPr>
        <w:t>vPvB</w:t>
      </w:r>
      <w:proofErr w:type="spellEnd"/>
      <w:r>
        <w:rPr>
          <w:rFonts w:ascii="Times New Roman" w:eastAsia="MS Mincho" w:hAnsi="Times New Roman"/>
          <w:sz w:val="22"/>
          <w:szCs w:val="22"/>
        </w:rPr>
        <w:t xml:space="preserve">. </w:t>
      </w:r>
    </w:p>
    <w:p w14:paraId="1D837E60" w14:textId="77777777" w:rsidR="00D71A33" w:rsidRPr="007F4CAD" w:rsidRDefault="003F57D4" w:rsidP="00D6280B">
      <w:pPr>
        <w:pStyle w:val="PlainText"/>
        <w:rPr>
          <w:rFonts w:ascii="Times New Roman" w:eastAsia="MS Mincho" w:hAnsi="Times New Roman"/>
          <w:sz w:val="22"/>
          <w:szCs w:val="22"/>
        </w:rPr>
      </w:pPr>
      <w:r w:rsidRPr="007F4CAD">
        <w:rPr>
          <w:rFonts w:ascii="Times New Roman" w:eastAsia="MS Mincho" w:hAnsi="Times New Roman"/>
          <w:b/>
          <w:sz w:val="22"/>
          <w:szCs w:val="22"/>
        </w:rPr>
        <w:t xml:space="preserve"> </w:t>
      </w:r>
    </w:p>
    <w:p w14:paraId="5893F59A" w14:textId="77777777" w:rsidR="00701312" w:rsidRPr="007F4CAD" w:rsidRDefault="00701312" w:rsidP="00D6280B">
      <w:pPr>
        <w:pStyle w:val="PlainText"/>
        <w:rPr>
          <w:rFonts w:ascii="Times New Roman" w:eastAsia="MS Mincho" w:hAnsi="Times New Roman"/>
          <w:sz w:val="22"/>
          <w:szCs w:val="22"/>
        </w:rPr>
      </w:pPr>
    </w:p>
    <w:p w14:paraId="3F41EEC9" w14:textId="77777777" w:rsidR="005A01AD" w:rsidRPr="007F4CAD" w:rsidRDefault="00961606" w:rsidP="00D6280B">
      <w:pPr>
        <w:pStyle w:val="PlainText"/>
        <w:rPr>
          <w:rFonts w:ascii="Times New Roman" w:eastAsia="MS Mincho" w:hAnsi="Times New Roman"/>
          <w:b/>
          <w:bCs/>
          <w:sz w:val="22"/>
          <w:szCs w:val="22"/>
          <w:u w:val="single"/>
        </w:rPr>
      </w:pPr>
      <w:r w:rsidRPr="007F4CAD">
        <w:rPr>
          <w:rFonts w:ascii="Times New Roman" w:eastAsia="MS Mincho" w:hAnsi="Times New Roman"/>
          <w:b/>
          <w:bCs/>
          <w:sz w:val="22"/>
          <w:szCs w:val="22"/>
          <w:u w:val="single"/>
        </w:rPr>
        <w:t>SECTION 3: Composition/Ingredient Information</w:t>
      </w:r>
    </w:p>
    <w:p w14:paraId="5F7266B1" w14:textId="77777777" w:rsidR="005A01AD" w:rsidRDefault="005A01AD" w:rsidP="00D6280B">
      <w:pPr>
        <w:pStyle w:val="PlainText"/>
        <w:rPr>
          <w:rFonts w:ascii="Times New Roman" w:eastAsia="MS Mincho" w:hAnsi="Times New Roman"/>
          <w:sz w:val="22"/>
          <w:szCs w:val="22"/>
        </w:rPr>
      </w:pPr>
    </w:p>
    <w:p w14:paraId="42DA6DB1" w14:textId="77777777" w:rsidR="0059427E" w:rsidRPr="0059427E" w:rsidRDefault="0059427E" w:rsidP="00D6280B">
      <w:pPr>
        <w:pStyle w:val="PlainText"/>
        <w:rPr>
          <w:rFonts w:ascii="Times New Roman" w:eastAsia="MS Mincho" w:hAnsi="Times New Roman"/>
          <w:b/>
          <w:sz w:val="22"/>
          <w:szCs w:val="22"/>
          <w:u w:val="single"/>
        </w:rPr>
      </w:pPr>
      <w:r w:rsidRPr="0059427E">
        <w:rPr>
          <w:rFonts w:ascii="Times New Roman" w:eastAsia="MS Mincho" w:hAnsi="Times New Roman"/>
          <w:b/>
          <w:sz w:val="22"/>
          <w:szCs w:val="22"/>
          <w:u w:val="single"/>
        </w:rPr>
        <w:t>Mixtures</w:t>
      </w:r>
    </w:p>
    <w:p w14:paraId="50AEED86" w14:textId="77777777" w:rsidR="001A02C0" w:rsidRPr="007F4CAD" w:rsidRDefault="00701312" w:rsidP="00D6280B">
      <w:pPr>
        <w:pStyle w:val="PlainText"/>
        <w:rPr>
          <w:rFonts w:ascii="Times New Roman" w:eastAsia="MS Mincho" w:hAnsi="Times New Roman"/>
          <w:sz w:val="22"/>
          <w:szCs w:val="22"/>
        </w:rPr>
      </w:pPr>
      <w:r w:rsidRPr="007F4CAD">
        <w:rPr>
          <w:rFonts w:ascii="Times New Roman" w:eastAsia="MS Mincho" w:hAnsi="Times New Roman"/>
          <w:b/>
          <w:sz w:val="22"/>
          <w:szCs w:val="22"/>
        </w:rPr>
        <w:t xml:space="preserve">Composition: </w:t>
      </w:r>
      <w:r w:rsidR="0059427E" w:rsidRPr="0059427E">
        <w:rPr>
          <w:rFonts w:ascii="Times New Roman" w:eastAsia="MS Mincho" w:hAnsi="Times New Roman"/>
          <w:b/>
          <w:sz w:val="22"/>
          <w:szCs w:val="22"/>
        </w:rPr>
        <w:t>CI Pigment Yellow 42</w:t>
      </w:r>
    </w:p>
    <w:p w14:paraId="61DB1FCB" w14:textId="77777777" w:rsidR="00701312" w:rsidRPr="007F4CAD" w:rsidRDefault="0059427E" w:rsidP="00D6280B">
      <w:pPr>
        <w:pStyle w:val="PlainText"/>
        <w:rPr>
          <w:rFonts w:ascii="Times New Roman" w:eastAsia="MS Mincho" w:hAnsi="Times New Roman"/>
          <w:sz w:val="22"/>
          <w:szCs w:val="22"/>
        </w:rPr>
      </w:pPr>
      <w:r>
        <w:rPr>
          <w:rFonts w:ascii="Times New Roman" w:eastAsia="MS Mincho" w:hAnsi="Times New Roman"/>
          <w:sz w:val="22"/>
          <w:szCs w:val="22"/>
        </w:rPr>
        <w:t>CAS#:</w:t>
      </w:r>
      <w:r>
        <w:rPr>
          <w:rFonts w:ascii="Times New Roman" w:eastAsia="MS Mincho" w:hAnsi="Times New Roman"/>
          <w:sz w:val="22"/>
          <w:szCs w:val="22"/>
        </w:rPr>
        <w:tab/>
      </w:r>
      <w:r>
        <w:rPr>
          <w:rFonts w:ascii="Times New Roman" w:eastAsia="MS Mincho" w:hAnsi="Times New Roman"/>
          <w:sz w:val="22"/>
          <w:szCs w:val="22"/>
        </w:rPr>
        <w:tab/>
        <w:t>51274-00-1</w:t>
      </w:r>
      <w:r>
        <w:rPr>
          <w:rFonts w:ascii="Times New Roman" w:eastAsia="MS Mincho" w:hAnsi="Times New Roman"/>
          <w:sz w:val="22"/>
          <w:szCs w:val="22"/>
        </w:rPr>
        <w:tab/>
      </w:r>
      <w:r>
        <w:rPr>
          <w:rFonts w:ascii="Times New Roman" w:eastAsia="MS Mincho" w:hAnsi="Times New Roman"/>
          <w:sz w:val="22"/>
          <w:szCs w:val="22"/>
        </w:rPr>
        <w:tab/>
      </w:r>
      <w:r w:rsidR="003F57D4" w:rsidRPr="007F4CAD">
        <w:rPr>
          <w:rFonts w:ascii="Times New Roman" w:eastAsia="MS Mincho" w:hAnsi="Times New Roman"/>
          <w:sz w:val="22"/>
          <w:szCs w:val="22"/>
        </w:rPr>
        <w:t xml:space="preserve"> </w:t>
      </w:r>
    </w:p>
    <w:p w14:paraId="2E5FA117" w14:textId="77777777" w:rsidR="00701312" w:rsidRPr="007F4CAD" w:rsidRDefault="001A02C0" w:rsidP="00D6280B">
      <w:pPr>
        <w:pStyle w:val="PlainText"/>
        <w:rPr>
          <w:rFonts w:ascii="Times New Roman" w:eastAsia="MS Mincho" w:hAnsi="Times New Roman"/>
          <w:b/>
          <w:sz w:val="22"/>
          <w:szCs w:val="22"/>
        </w:rPr>
      </w:pPr>
      <w:r w:rsidRPr="007F4CAD">
        <w:rPr>
          <w:rFonts w:ascii="Times New Roman" w:eastAsia="MS Mincho" w:hAnsi="Times New Roman"/>
          <w:b/>
          <w:sz w:val="22"/>
          <w:szCs w:val="22"/>
        </w:rPr>
        <w:t xml:space="preserve">Classification: </w:t>
      </w:r>
    </w:p>
    <w:p w14:paraId="25B3A9E0" w14:textId="77777777" w:rsidR="001A02C0" w:rsidRPr="007F4CAD" w:rsidRDefault="001A02C0" w:rsidP="00D6280B">
      <w:pPr>
        <w:pStyle w:val="PlainText"/>
        <w:rPr>
          <w:rFonts w:ascii="Times New Roman" w:eastAsia="MS Mincho" w:hAnsi="Times New Roman"/>
          <w:sz w:val="22"/>
          <w:szCs w:val="22"/>
        </w:rPr>
      </w:pPr>
      <w:r w:rsidRPr="007F4CAD">
        <w:rPr>
          <w:rFonts w:ascii="Times New Roman" w:eastAsia="MS Mincho" w:hAnsi="Times New Roman"/>
          <w:sz w:val="22"/>
          <w:szCs w:val="22"/>
        </w:rPr>
        <w:t>Not Classified</w:t>
      </w:r>
    </w:p>
    <w:p w14:paraId="7888CAE4" w14:textId="77777777" w:rsidR="001A02C0" w:rsidRPr="0059427E" w:rsidRDefault="007F4CAD" w:rsidP="0059427E">
      <w:pPr>
        <w:pStyle w:val="PlainText"/>
        <w:ind w:left="2880" w:hanging="2880"/>
        <w:rPr>
          <w:rFonts w:ascii="Times New Roman" w:eastAsia="MS Mincho" w:hAnsi="Times New Roman"/>
          <w:sz w:val="22"/>
          <w:szCs w:val="22"/>
        </w:rPr>
      </w:pPr>
      <w:r w:rsidRPr="0059427E">
        <w:rPr>
          <w:rFonts w:ascii="Times New Roman" w:eastAsia="MS Mincho" w:hAnsi="Times New Roman"/>
          <w:b/>
          <w:sz w:val="22"/>
          <w:szCs w:val="22"/>
        </w:rPr>
        <w:t>Composition comments:</w:t>
      </w:r>
      <w:r w:rsidR="0059427E">
        <w:rPr>
          <w:rFonts w:ascii="Times New Roman" w:eastAsia="MS Mincho" w:hAnsi="Times New Roman"/>
          <w:b/>
          <w:sz w:val="22"/>
          <w:szCs w:val="22"/>
        </w:rPr>
        <w:t xml:space="preserve"> </w:t>
      </w:r>
      <w:r w:rsidR="0059427E">
        <w:rPr>
          <w:rFonts w:ascii="Times New Roman" w:eastAsia="MS Mincho" w:hAnsi="Times New Roman"/>
          <w:b/>
          <w:sz w:val="22"/>
          <w:szCs w:val="22"/>
        </w:rPr>
        <w:tab/>
      </w:r>
      <w:proofErr w:type="gramStart"/>
      <w:r w:rsidR="0059427E">
        <w:rPr>
          <w:rFonts w:ascii="Times New Roman" w:eastAsia="MS Mincho" w:hAnsi="Times New Roman"/>
          <w:sz w:val="22"/>
          <w:szCs w:val="22"/>
        </w:rPr>
        <w:t>Yellow</w:t>
      </w:r>
      <w:proofErr w:type="gramEnd"/>
      <w:r w:rsidR="0059427E">
        <w:rPr>
          <w:rFonts w:ascii="Times New Roman" w:eastAsia="MS Mincho" w:hAnsi="Times New Roman"/>
          <w:sz w:val="22"/>
          <w:szCs w:val="22"/>
        </w:rPr>
        <w:t xml:space="preserve"> iron hydroxide oxide, </w:t>
      </w:r>
      <w:proofErr w:type="spellStart"/>
      <w:r w:rsidR="0059427E">
        <w:rPr>
          <w:rFonts w:ascii="Times New Roman" w:eastAsia="MS Mincho" w:hAnsi="Times New Roman"/>
          <w:sz w:val="22"/>
          <w:szCs w:val="22"/>
        </w:rPr>
        <w:t>FeOOH</w:t>
      </w:r>
      <w:proofErr w:type="spellEnd"/>
      <w:r w:rsidR="0059427E">
        <w:rPr>
          <w:rFonts w:ascii="Times New Roman" w:eastAsia="MS Mincho" w:hAnsi="Times New Roman"/>
          <w:sz w:val="22"/>
          <w:szCs w:val="22"/>
        </w:rPr>
        <w:t xml:space="preserve"> / C.I. Pigment Yellow 42: Alternative CAS No. 20344-49-4, Alternative EINECS No. 243-746-4</w:t>
      </w:r>
    </w:p>
    <w:p w14:paraId="32DC88D6" w14:textId="77777777" w:rsidR="007F4CAD" w:rsidRPr="007F4CAD" w:rsidRDefault="007F4CAD" w:rsidP="00D6280B">
      <w:pPr>
        <w:pStyle w:val="PlainText"/>
        <w:rPr>
          <w:rFonts w:ascii="Times New Roman" w:eastAsia="MS Mincho" w:hAnsi="Times New Roman"/>
          <w:sz w:val="22"/>
          <w:szCs w:val="22"/>
        </w:rPr>
      </w:pPr>
    </w:p>
    <w:p w14:paraId="517A44E5" w14:textId="77777777" w:rsidR="005A01AD" w:rsidRPr="00981D11" w:rsidRDefault="005A01AD" w:rsidP="00D6280B">
      <w:pPr>
        <w:pStyle w:val="PlainText"/>
        <w:rPr>
          <w:rFonts w:ascii="Times New Roman" w:eastAsia="MS Mincho" w:hAnsi="Times New Roman"/>
          <w:bCs/>
          <w:sz w:val="22"/>
          <w:szCs w:val="22"/>
        </w:rPr>
      </w:pPr>
      <w:r w:rsidRPr="007F4CAD">
        <w:rPr>
          <w:rFonts w:ascii="Times New Roman" w:eastAsia="MS Mincho" w:hAnsi="Times New Roman"/>
          <w:b/>
          <w:bCs/>
          <w:sz w:val="22"/>
          <w:szCs w:val="22"/>
          <w:u w:val="single"/>
        </w:rPr>
        <w:t>SECTI</w:t>
      </w:r>
      <w:r w:rsidR="00961606" w:rsidRPr="007F4CAD">
        <w:rPr>
          <w:rFonts w:ascii="Times New Roman" w:eastAsia="MS Mincho" w:hAnsi="Times New Roman"/>
          <w:b/>
          <w:bCs/>
          <w:sz w:val="22"/>
          <w:szCs w:val="22"/>
          <w:u w:val="single"/>
        </w:rPr>
        <w:t>ON 4: First-Aid Measures</w:t>
      </w:r>
    </w:p>
    <w:p w14:paraId="5AB1E626" w14:textId="77777777" w:rsidR="00427EFC" w:rsidRDefault="00427EFC" w:rsidP="00D6280B">
      <w:pPr>
        <w:pStyle w:val="PlainText"/>
        <w:rPr>
          <w:rFonts w:ascii="Times New Roman" w:eastAsia="MS Mincho" w:hAnsi="Times New Roman"/>
          <w:b/>
          <w:bCs/>
          <w:sz w:val="22"/>
          <w:szCs w:val="22"/>
        </w:rPr>
      </w:pPr>
    </w:p>
    <w:p w14:paraId="75D71B4A" w14:textId="77777777" w:rsidR="002F6B75" w:rsidRPr="002F6B75" w:rsidRDefault="002F6B75" w:rsidP="00D6280B">
      <w:pPr>
        <w:pStyle w:val="PlainText"/>
        <w:rPr>
          <w:rFonts w:ascii="Times New Roman" w:eastAsia="MS Mincho" w:hAnsi="Times New Roman"/>
          <w:b/>
          <w:bCs/>
          <w:sz w:val="22"/>
          <w:szCs w:val="22"/>
          <w:u w:val="single"/>
        </w:rPr>
      </w:pPr>
      <w:r w:rsidRPr="002F6B75">
        <w:rPr>
          <w:rFonts w:ascii="Times New Roman" w:eastAsia="MS Mincho" w:hAnsi="Times New Roman"/>
          <w:b/>
          <w:bCs/>
          <w:sz w:val="22"/>
          <w:szCs w:val="22"/>
          <w:u w:val="single"/>
        </w:rPr>
        <w:t>Description of first aid measures</w:t>
      </w:r>
    </w:p>
    <w:p w14:paraId="583EDDC4" w14:textId="77777777" w:rsidR="002F6B75" w:rsidRPr="007F4CAD" w:rsidRDefault="002F6B75" w:rsidP="00D6280B">
      <w:pPr>
        <w:pStyle w:val="PlainText"/>
        <w:rPr>
          <w:rFonts w:ascii="Times New Roman" w:eastAsia="MS Mincho" w:hAnsi="Times New Roman"/>
          <w:b/>
          <w:bCs/>
          <w:sz w:val="22"/>
          <w:szCs w:val="22"/>
        </w:rPr>
      </w:pPr>
    </w:p>
    <w:p w14:paraId="7ECE9A04" w14:textId="77777777" w:rsidR="007F4CAD" w:rsidRDefault="007F4CAD" w:rsidP="0059427E">
      <w:pPr>
        <w:pStyle w:val="PlainText"/>
        <w:ind w:left="2880" w:hanging="2880"/>
        <w:rPr>
          <w:rFonts w:ascii="Times New Roman" w:eastAsia="MS Mincho" w:hAnsi="Times New Roman"/>
          <w:bCs/>
          <w:sz w:val="22"/>
          <w:szCs w:val="22"/>
        </w:rPr>
      </w:pPr>
      <w:r w:rsidRPr="007F4CAD">
        <w:rPr>
          <w:rFonts w:ascii="Times New Roman" w:eastAsia="MS Mincho" w:hAnsi="Times New Roman"/>
          <w:b/>
          <w:bCs/>
          <w:sz w:val="22"/>
          <w:szCs w:val="22"/>
        </w:rPr>
        <w:t>Inhalation</w:t>
      </w:r>
      <w:r>
        <w:rPr>
          <w:rFonts w:ascii="Times New Roman" w:eastAsia="MS Mincho" w:hAnsi="Times New Roman"/>
          <w:b/>
          <w:bCs/>
          <w:sz w:val="22"/>
          <w:szCs w:val="22"/>
        </w:rPr>
        <w:tab/>
      </w:r>
      <w:r w:rsidR="0059427E">
        <w:rPr>
          <w:rFonts w:ascii="Times New Roman" w:eastAsia="MS Mincho" w:hAnsi="Times New Roman"/>
          <w:bCs/>
          <w:sz w:val="22"/>
          <w:szCs w:val="22"/>
        </w:rPr>
        <w:t>Move affected person to fresh air at once. Get medical attention if any discomfort continues.</w:t>
      </w:r>
    </w:p>
    <w:p w14:paraId="56F78848" w14:textId="77777777" w:rsidR="007F4CAD" w:rsidRDefault="007F4CAD" w:rsidP="007F4CAD">
      <w:pPr>
        <w:pStyle w:val="PlainText"/>
        <w:ind w:left="1440" w:hanging="1440"/>
        <w:rPr>
          <w:rFonts w:ascii="Times New Roman" w:eastAsia="MS Mincho" w:hAnsi="Times New Roman"/>
          <w:bCs/>
          <w:sz w:val="22"/>
          <w:szCs w:val="22"/>
        </w:rPr>
      </w:pPr>
    </w:p>
    <w:p w14:paraId="713423AC" w14:textId="77777777" w:rsidR="007F4CAD" w:rsidRDefault="007F4CAD" w:rsidP="00B92E1F">
      <w:pPr>
        <w:pStyle w:val="PlainText"/>
        <w:ind w:left="2880" w:hanging="2880"/>
        <w:rPr>
          <w:rFonts w:ascii="Times New Roman" w:eastAsia="MS Mincho" w:hAnsi="Times New Roman"/>
          <w:bCs/>
          <w:sz w:val="22"/>
          <w:szCs w:val="22"/>
        </w:rPr>
      </w:pPr>
      <w:r w:rsidRPr="007F4CAD">
        <w:rPr>
          <w:rFonts w:ascii="Times New Roman" w:eastAsia="MS Mincho" w:hAnsi="Times New Roman"/>
          <w:b/>
          <w:bCs/>
          <w:sz w:val="22"/>
          <w:szCs w:val="22"/>
        </w:rPr>
        <w:lastRenderedPageBreak/>
        <w:t>Ingestion</w:t>
      </w:r>
      <w:r w:rsidR="00B92E1F">
        <w:rPr>
          <w:rFonts w:ascii="Times New Roman" w:eastAsia="MS Mincho" w:hAnsi="Times New Roman"/>
          <w:bCs/>
          <w:sz w:val="22"/>
          <w:szCs w:val="22"/>
        </w:rPr>
        <w:tab/>
        <w:t xml:space="preserve">Do not induce vomiting. Rinse by mouth thoroughly with water. Give plenty of water to drink. Keep affected person under observation. Get medical attention if any discomfort continues. Show this Safety Data Sheet to the medical personnel. Never give anything by mouth to an unconscious person.  </w:t>
      </w:r>
    </w:p>
    <w:p w14:paraId="78495E70" w14:textId="77777777" w:rsidR="007F4CAD" w:rsidRDefault="007F4CAD" w:rsidP="007F4CAD">
      <w:pPr>
        <w:pStyle w:val="PlainText"/>
        <w:ind w:left="1440" w:hanging="1440"/>
        <w:rPr>
          <w:rFonts w:ascii="Times New Roman" w:eastAsia="MS Mincho" w:hAnsi="Times New Roman"/>
          <w:bCs/>
          <w:sz w:val="22"/>
          <w:szCs w:val="22"/>
        </w:rPr>
      </w:pPr>
    </w:p>
    <w:p w14:paraId="31B8F0B0" w14:textId="77777777" w:rsidR="007F4CAD" w:rsidRDefault="007F4CAD" w:rsidP="00B92E1F">
      <w:pPr>
        <w:pStyle w:val="PlainText"/>
        <w:ind w:left="2880" w:hanging="2880"/>
        <w:rPr>
          <w:rFonts w:ascii="Times New Roman" w:eastAsia="MS Mincho" w:hAnsi="Times New Roman"/>
          <w:bCs/>
          <w:sz w:val="22"/>
          <w:szCs w:val="22"/>
        </w:rPr>
      </w:pPr>
      <w:r w:rsidRPr="007F4CAD">
        <w:rPr>
          <w:rFonts w:ascii="Times New Roman" w:eastAsia="MS Mincho" w:hAnsi="Times New Roman"/>
          <w:b/>
          <w:bCs/>
          <w:sz w:val="22"/>
          <w:szCs w:val="22"/>
        </w:rPr>
        <w:t>Skin Contact</w:t>
      </w:r>
      <w:r>
        <w:rPr>
          <w:rFonts w:ascii="Times New Roman" w:eastAsia="MS Mincho" w:hAnsi="Times New Roman"/>
          <w:bCs/>
          <w:sz w:val="22"/>
          <w:szCs w:val="22"/>
        </w:rPr>
        <w:tab/>
        <w:t>Wash</w:t>
      </w:r>
      <w:r w:rsidR="00B92E1F">
        <w:rPr>
          <w:rFonts w:ascii="Times New Roman" w:eastAsia="MS Mincho" w:hAnsi="Times New Roman"/>
          <w:bCs/>
          <w:sz w:val="22"/>
          <w:szCs w:val="22"/>
        </w:rPr>
        <w:t xml:space="preserve"> skin thoroughly</w:t>
      </w:r>
      <w:r>
        <w:rPr>
          <w:rFonts w:ascii="Times New Roman" w:eastAsia="MS Mincho" w:hAnsi="Times New Roman"/>
          <w:bCs/>
          <w:sz w:val="22"/>
          <w:szCs w:val="22"/>
        </w:rPr>
        <w:t xml:space="preserve"> with soap and water. Get medical attention if </w:t>
      </w:r>
      <w:r w:rsidR="00B92E1F">
        <w:rPr>
          <w:rFonts w:ascii="Times New Roman" w:eastAsia="MS Mincho" w:hAnsi="Times New Roman"/>
          <w:bCs/>
          <w:sz w:val="22"/>
          <w:szCs w:val="22"/>
        </w:rPr>
        <w:t xml:space="preserve">irritation persists after washing. </w:t>
      </w:r>
    </w:p>
    <w:p w14:paraId="1EF66F79" w14:textId="77777777" w:rsidR="007F4CAD" w:rsidRDefault="007F4CAD" w:rsidP="007F4CAD">
      <w:pPr>
        <w:pStyle w:val="PlainText"/>
        <w:ind w:left="1440" w:hanging="1440"/>
        <w:rPr>
          <w:rFonts w:ascii="Times New Roman" w:eastAsia="MS Mincho" w:hAnsi="Times New Roman"/>
          <w:bCs/>
          <w:sz w:val="22"/>
          <w:szCs w:val="22"/>
        </w:rPr>
      </w:pPr>
    </w:p>
    <w:p w14:paraId="6F1F3F22" w14:textId="77777777" w:rsidR="007F4CAD" w:rsidRPr="007F4CAD" w:rsidRDefault="007F4CAD" w:rsidP="007F4CAD">
      <w:pPr>
        <w:pStyle w:val="PlainText"/>
        <w:ind w:left="1440" w:hanging="1440"/>
        <w:rPr>
          <w:rFonts w:ascii="Times New Roman" w:eastAsia="MS Mincho" w:hAnsi="Times New Roman"/>
          <w:bCs/>
          <w:sz w:val="22"/>
          <w:szCs w:val="22"/>
        </w:rPr>
      </w:pPr>
      <w:r w:rsidRPr="007F4CAD">
        <w:rPr>
          <w:rFonts w:ascii="Times New Roman" w:eastAsia="MS Mincho" w:hAnsi="Times New Roman"/>
          <w:b/>
          <w:bCs/>
          <w:sz w:val="22"/>
          <w:szCs w:val="22"/>
        </w:rPr>
        <w:t>Eye Contact</w:t>
      </w:r>
      <w:r>
        <w:rPr>
          <w:rFonts w:ascii="Times New Roman" w:eastAsia="MS Mincho" w:hAnsi="Times New Roman"/>
          <w:bCs/>
          <w:sz w:val="22"/>
          <w:szCs w:val="22"/>
        </w:rPr>
        <w:t xml:space="preserve"> </w:t>
      </w:r>
      <w:r>
        <w:rPr>
          <w:rFonts w:ascii="Times New Roman" w:eastAsia="MS Mincho" w:hAnsi="Times New Roman"/>
          <w:bCs/>
          <w:sz w:val="22"/>
          <w:szCs w:val="22"/>
        </w:rPr>
        <w:tab/>
      </w:r>
      <w:r w:rsidR="00B92E1F">
        <w:rPr>
          <w:rFonts w:ascii="Times New Roman" w:eastAsia="MS Mincho" w:hAnsi="Times New Roman"/>
          <w:bCs/>
          <w:sz w:val="22"/>
          <w:szCs w:val="22"/>
        </w:rPr>
        <w:tab/>
      </w:r>
      <w:r w:rsidR="00B92E1F">
        <w:rPr>
          <w:rFonts w:ascii="Times New Roman" w:eastAsia="MS Mincho" w:hAnsi="Times New Roman"/>
          <w:bCs/>
          <w:sz w:val="22"/>
          <w:szCs w:val="22"/>
        </w:rPr>
        <w:tab/>
      </w:r>
      <w:r>
        <w:rPr>
          <w:rFonts w:ascii="Times New Roman" w:eastAsia="MS Mincho" w:hAnsi="Times New Roman"/>
          <w:bCs/>
          <w:sz w:val="22"/>
          <w:szCs w:val="22"/>
        </w:rPr>
        <w:t xml:space="preserve">Rinse with water. Get medical attention if any discomfort continues. </w:t>
      </w:r>
    </w:p>
    <w:p w14:paraId="1CC5F4D0" w14:textId="77777777" w:rsidR="007F4CAD" w:rsidRDefault="007F4CAD" w:rsidP="00D6280B">
      <w:pPr>
        <w:pStyle w:val="PlainText"/>
        <w:rPr>
          <w:rFonts w:ascii="Times New Roman" w:eastAsia="MS Mincho" w:hAnsi="Times New Roman"/>
          <w:b/>
          <w:bCs/>
          <w:sz w:val="22"/>
          <w:szCs w:val="22"/>
          <w:u w:val="single"/>
        </w:rPr>
      </w:pPr>
    </w:p>
    <w:p w14:paraId="714D93F8" w14:textId="77777777" w:rsidR="007F4CAD" w:rsidRDefault="00B92E1F" w:rsidP="00D6280B">
      <w:pPr>
        <w:pStyle w:val="PlainText"/>
        <w:rPr>
          <w:rFonts w:ascii="Times New Roman" w:eastAsia="MS Mincho" w:hAnsi="Times New Roman"/>
          <w:b/>
          <w:bCs/>
          <w:sz w:val="22"/>
          <w:szCs w:val="22"/>
          <w:u w:val="single"/>
        </w:rPr>
      </w:pPr>
      <w:r>
        <w:rPr>
          <w:rFonts w:ascii="Times New Roman" w:eastAsia="MS Mincho" w:hAnsi="Times New Roman"/>
          <w:b/>
          <w:bCs/>
          <w:sz w:val="22"/>
          <w:szCs w:val="22"/>
          <w:u w:val="single"/>
        </w:rPr>
        <w:t>Most important symptoms and effects, both are acute and delayed</w:t>
      </w:r>
    </w:p>
    <w:p w14:paraId="48328B14" w14:textId="77777777" w:rsidR="00B92E1F" w:rsidRDefault="00B92E1F" w:rsidP="00D6280B">
      <w:pPr>
        <w:pStyle w:val="PlainText"/>
        <w:rPr>
          <w:rFonts w:ascii="Times New Roman" w:eastAsia="MS Mincho" w:hAnsi="Times New Roman"/>
          <w:b/>
          <w:bCs/>
          <w:sz w:val="22"/>
          <w:szCs w:val="22"/>
          <w:u w:val="single"/>
        </w:rPr>
      </w:pPr>
    </w:p>
    <w:p w14:paraId="560E4D04" w14:textId="77777777" w:rsidR="00B92E1F" w:rsidRDefault="00B92E1F" w:rsidP="00B92E1F">
      <w:pPr>
        <w:pStyle w:val="PlainText"/>
        <w:ind w:left="2880" w:hanging="2880"/>
        <w:rPr>
          <w:rFonts w:ascii="Times New Roman" w:eastAsia="MS Mincho" w:hAnsi="Times New Roman"/>
          <w:bCs/>
          <w:sz w:val="22"/>
          <w:szCs w:val="22"/>
        </w:rPr>
      </w:pPr>
      <w:r w:rsidRPr="00B92E1F">
        <w:rPr>
          <w:rFonts w:ascii="Times New Roman" w:eastAsia="MS Mincho" w:hAnsi="Times New Roman"/>
          <w:b/>
          <w:bCs/>
          <w:sz w:val="22"/>
          <w:szCs w:val="22"/>
        </w:rPr>
        <w:t>Inhalation</w:t>
      </w:r>
      <w:r>
        <w:rPr>
          <w:rFonts w:ascii="Times New Roman" w:eastAsia="MS Mincho" w:hAnsi="Times New Roman"/>
          <w:bCs/>
          <w:sz w:val="22"/>
          <w:szCs w:val="22"/>
        </w:rPr>
        <w:tab/>
        <w:t xml:space="preserve">Frequent inhalation of dust over a long period of time increases the risk of developing lung disease. </w:t>
      </w:r>
    </w:p>
    <w:p w14:paraId="7DAD689E" w14:textId="77777777" w:rsidR="00B92E1F" w:rsidRDefault="00B92E1F" w:rsidP="00B92E1F">
      <w:pPr>
        <w:pStyle w:val="PlainText"/>
        <w:ind w:left="2880" w:hanging="2880"/>
        <w:rPr>
          <w:rFonts w:ascii="Times New Roman" w:eastAsia="MS Mincho" w:hAnsi="Times New Roman"/>
          <w:b/>
          <w:bCs/>
          <w:sz w:val="22"/>
          <w:szCs w:val="22"/>
        </w:rPr>
      </w:pPr>
    </w:p>
    <w:p w14:paraId="00937142" w14:textId="77777777" w:rsidR="00B92E1F" w:rsidRDefault="00B92E1F" w:rsidP="00B92E1F">
      <w:pPr>
        <w:pStyle w:val="PlainText"/>
        <w:ind w:left="2880" w:hanging="2880"/>
        <w:rPr>
          <w:rFonts w:ascii="Times New Roman" w:eastAsia="MS Mincho" w:hAnsi="Times New Roman"/>
          <w:bCs/>
          <w:sz w:val="22"/>
          <w:szCs w:val="22"/>
        </w:rPr>
      </w:pPr>
      <w:r>
        <w:rPr>
          <w:rFonts w:ascii="Times New Roman" w:eastAsia="MS Mincho" w:hAnsi="Times New Roman"/>
          <w:b/>
          <w:bCs/>
          <w:sz w:val="22"/>
          <w:szCs w:val="22"/>
        </w:rPr>
        <w:t xml:space="preserve">Ingestion </w:t>
      </w:r>
      <w:r>
        <w:rPr>
          <w:rFonts w:ascii="Times New Roman" w:eastAsia="MS Mincho" w:hAnsi="Times New Roman"/>
          <w:b/>
          <w:bCs/>
          <w:sz w:val="22"/>
          <w:szCs w:val="22"/>
        </w:rPr>
        <w:tab/>
      </w:r>
      <w:r>
        <w:rPr>
          <w:rFonts w:ascii="Times New Roman" w:eastAsia="MS Mincho" w:hAnsi="Times New Roman"/>
          <w:bCs/>
          <w:sz w:val="22"/>
          <w:szCs w:val="22"/>
        </w:rPr>
        <w:t>Due to the physical nature of this material it is unlikely that swallowing will occur.</w:t>
      </w:r>
    </w:p>
    <w:p w14:paraId="336CAE32" w14:textId="77777777" w:rsidR="00B92E1F" w:rsidRDefault="00B92E1F" w:rsidP="00B92E1F">
      <w:pPr>
        <w:pStyle w:val="PlainText"/>
        <w:ind w:left="2880" w:hanging="2880"/>
        <w:rPr>
          <w:rFonts w:ascii="Times New Roman" w:eastAsia="MS Mincho" w:hAnsi="Times New Roman"/>
          <w:b/>
          <w:bCs/>
          <w:sz w:val="22"/>
          <w:szCs w:val="22"/>
        </w:rPr>
      </w:pPr>
    </w:p>
    <w:p w14:paraId="6B637700" w14:textId="77777777" w:rsidR="00B92E1F" w:rsidRDefault="00B92E1F" w:rsidP="00B92E1F">
      <w:pPr>
        <w:pStyle w:val="PlainText"/>
        <w:ind w:left="2880" w:hanging="2880"/>
        <w:rPr>
          <w:rFonts w:ascii="Times New Roman" w:eastAsia="MS Mincho" w:hAnsi="Times New Roman"/>
          <w:bCs/>
          <w:sz w:val="22"/>
          <w:szCs w:val="22"/>
        </w:rPr>
      </w:pPr>
      <w:r>
        <w:rPr>
          <w:rFonts w:ascii="Times New Roman" w:eastAsia="MS Mincho" w:hAnsi="Times New Roman"/>
          <w:b/>
          <w:bCs/>
          <w:sz w:val="22"/>
          <w:szCs w:val="22"/>
        </w:rPr>
        <w:t>Skin contact</w:t>
      </w:r>
      <w:r>
        <w:rPr>
          <w:rFonts w:ascii="Times New Roman" w:eastAsia="MS Mincho" w:hAnsi="Times New Roman"/>
          <w:b/>
          <w:bCs/>
          <w:sz w:val="22"/>
          <w:szCs w:val="22"/>
        </w:rPr>
        <w:tab/>
      </w:r>
      <w:r>
        <w:rPr>
          <w:rFonts w:ascii="Times New Roman" w:eastAsia="MS Mincho" w:hAnsi="Times New Roman"/>
          <w:bCs/>
          <w:sz w:val="22"/>
          <w:szCs w:val="22"/>
        </w:rPr>
        <w:t>Prolonged contact may cause redness, irritation and dry skin.</w:t>
      </w:r>
    </w:p>
    <w:p w14:paraId="61D9213D" w14:textId="77777777" w:rsidR="00B92E1F" w:rsidRPr="00B92E1F" w:rsidRDefault="00B92E1F" w:rsidP="00B92E1F">
      <w:pPr>
        <w:pStyle w:val="PlainText"/>
        <w:ind w:left="2880" w:hanging="2880"/>
        <w:rPr>
          <w:rFonts w:ascii="Times New Roman" w:eastAsia="MS Mincho" w:hAnsi="Times New Roman"/>
          <w:bCs/>
          <w:sz w:val="22"/>
          <w:szCs w:val="22"/>
        </w:rPr>
      </w:pPr>
    </w:p>
    <w:p w14:paraId="61DD087C" w14:textId="77777777" w:rsidR="00B92E1F" w:rsidRDefault="00B92E1F" w:rsidP="00D6280B">
      <w:pPr>
        <w:pStyle w:val="PlainText"/>
        <w:rPr>
          <w:rFonts w:ascii="Times New Roman" w:eastAsia="MS Mincho" w:hAnsi="Times New Roman"/>
          <w:bCs/>
          <w:sz w:val="22"/>
          <w:szCs w:val="22"/>
        </w:rPr>
      </w:pPr>
      <w:r>
        <w:rPr>
          <w:rFonts w:ascii="Times New Roman" w:eastAsia="MS Mincho" w:hAnsi="Times New Roman"/>
          <w:b/>
          <w:bCs/>
          <w:sz w:val="22"/>
          <w:szCs w:val="22"/>
        </w:rPr>
        <w:t>Eye contact</w:t>
      </w:r>
      <w:r>
        <w:rPr>
          <w:rFonts w:ascii="Times New Roman" w:eastAsia="MS Mincho" w:hAnsi="Times New Roman"/>
          <w:b/>
          <w:bCs/>
          <w:sz w:val="22"/>
          <w:szCs w:val="22"/>
        </w:rPr>
        <w:tab/>
      </w:r>
      <w:r>
        <w:rPr>
          <w:rFonts w:ascii="Times New Roman" w:eastAsia="MS Mincho" w:hAnsi="Times New Roman"/>
          <w:b/>
          <w:bCs/>
          <w:sz w:val="22"/>
          <w:szCs w:val="22"/>
        </w:rPr>
        <w:tab/>
      </w:r>
      <w:r>
        <w:rPr>
          <w:rFonts w:ascii="Times New Roman" w:eastAsia="MS Mincho" w:hAnsi="Times New Roman"/>
          <w:b/>
          <w:bCs/>
          <w:sz w:val="22"/>
          <w:szCs w:val="22"/>
        </w:rPr>
        <w:tab/>
      </w:r>
      <w:r>
        <w:rPr>
          <w:rFonts w:ascii="Times New Roman" w:eastAsia="MS Mincho" w:hAnsi="Times New Roman"/>
          <w:bCs/>
          <w:sz w:val="22"/>
          <w:szCs w:val="22"/>
        </w:rPr>
        <w:t>May cause temporary eye irritation.</w:t>
      </w:r>
    </w:p>
    <w:p w14:paraId="779B6964" w14:textId="77777777" w:rsidR="00B92E1F" w:rsidRDefault="00B92E1F" w:rsidP="00D6280B">
      <w:pPr>
        <w:pStyle w:val="PlainText"/>
        <w:rPr>
          <w:rFonts w:ascii="Times New Roman" w:eastAsia="MS Mincho" w:hAnsi="Times New Roman"/>
          <w:bCs/>
          <w:sz w:val="22"/>
          <w:szCs w:val="22"/>
        </w:rPr>
      </w:pPr>
    </w:p>
    <w:p w14:paraId="20271432" w14:textId="77777777" w:rsidR="00B92E1F" w:rsidRPr="00B92E1F" w:rsidRDefault="00B92E1F" w:rsidP="00D6280B">
      <w:pPr>
        <w:pStyle w:val="PlainText"/>
        <w:rPr>
          <w:rFonts w:ascii="Times New Roman" w:eastAsia="MS Mincho" w:hAnsi="Times New Roman"/>
          <w:b/>
          <w:bCs/>
          <w:sz w:val="22"/>
          <w:szCs w:val="22"/>
          <w:u w:val="single"/>
        </w:rPr>
      </w:pPr>
      <w:r w:rsidRPr="00B92E1F">
        <w:rPr>
          <w:rFonts w:ascii="Times New Roman" w:eastAsia="MS Mincho" w:hAnsi="Times New Roman"/>
          <w:b/>
          <w:bCs/>
          <w:sz w:val="22"/>
          <w:szCs w:val="22"/>
          <w:u w:val="single"/>
        </w:rPr>
        <w:t>Indication of immediate medical attention and special treatment needed</w:t>
      </w:r>
    </w:p>
    <w:p w14:paraId="163E872D" w14:textId="77777777" w:rsidR="00B92E1F" w:rsidRPr="00B92E1F" w:rsidRDefault="00B92E1F" w:rsidP="00D6280B">
      <w:pPr>
        <w:pStyle w:val="PlainText"/>
        <w:rPr>
          <w:rFonts w:ascii="Times New Roman" w:eastAsia="MS Mincho" w:hAnsi="Times New Roman"/>
          <w:b/>
          <w:bCs/>
          <w:sz w:val="22"/>
          <w:szCs w:val="22"/>
        </w:rPr>
      </w:pPr>
    </w:p>
    <w:p w14:paraId="77D487FC" w14:textId="77777777" w:rsidR="00B92E1F" w:rsidRPr="00B92E1F" w:rsidRDefault="00B92E1F" w:rsidP="00D6280B">
      <w:pPr>
        <w:pStyle w:val="PlainText"/>
        <w:rPr>
          <w:rFonts w:ascii="Times New Roman" w:eastAsia="MS Mincho" w:hAnsi="Times New Roman"/>
          <w:bCs/>
          <w:sz w:val="22"/>
          <w:szCs w:val="22"/>
        </w:rPr>
      </w:pPr>
      <w:r w:rsidRPr="00B92E1F">
        <w:rPr>
          <w:rFonts w:ascii="Times New Roman" w:eastAsia="MS Mincho" w:hAnsi="Times New Roman"/>
          <w:b/>
          <w:bCs/>
          <w:sz w:val="22"/>
          <w:szCs w:val="22"/>
        </w:rPr>
        <w:t>Notes for the doctor</w:t>
      </w:r>
      <w:r>
        <w:rPr>
          <w:rFonts w:ascii="Times New Roman" w:eastAsia="MS Mincho" w:hAnsi="Times New Roman"/>
          <w:bCs/>
          <w:sz w:val="22"/>
          <w:szCs w:val="22"/>
        </w:rPr>
        <w:tab/>
      </w:r>
      <w:r>
        <w:rPr>
          <w:rFonts w:ascii="Times New Roman" w:eastAsia="MS Mincho" w:hAnsi="Times New Roman"/>
          <w:bCs/>
          <w:sz w:val="22"/>
          <w:szCs w:val="22"/>
        </w:rPr>
        <w:tab/>
        <w:t xml:space="preserve">No specific recommendations. </w:t>
      </w:r>
    </w:p>
    <w:p w14:paraId="2F71C90E" w14:textId="77777777" w:rsidR="00B92E1F" w:rsidRPr="007F4CAD" w:rsidRDefault="00B92E1F" w:rsidP="00D6280B">
      <w:pPr>
        <w:pStyle w:val="PlainText"/>
        <w:rPr>
          <w:rFonts w:ascii="Times New Roman" w:eastAsia="MS Mincho" w:hAnsi="Times New Roman"/>
          <w:b/>
          <w:bCs/>
          <w:sz w:val="22"/>
          <w:szCs w:val="22"/>
          <w:u w:val="single"/>
        </w:rPr>
      </w:pPr>
    </w:p>
    <w:p w14:paraId="3B3AF753" w14:textId="77777777" w:rsidR="005A01AD" w:rsidRPr="007F4CAD" w:rsidRDefault="005A01AD" w:rsidP="00D6280B">
      <w:pPr>
        <w:pStyle w:val="PlainText"/>
        <w:rPr>
          <w:rFonts w:ascii="Times New Roman" w:eastAsia="MS Mincho" w:hAnsi="Times New Roman"/>
          <w:sz w:val="22"/>
          <w:szCs w:val="22"/>
        </w:rPr>
      </w:pPr>
      <w:r w:rsidRPr="007F4CAD">
        <w:rPr>
          <w:rFonts w:ascii="Times New Roman" w:eastAsia="MS Mincho" w:hAnsi="Times New Roman"/>
          <w:b/>
          <w:bCs/>
          <w:sz w:val="22"/>
          <w:szCs w:val="22"/>
          <w:u w:val="single"/>
        </w:rPr>
        <w:t xml:space="preserve">SECTION 5: </w:t>
      </w:r>
      <w:r w:rsidR="00961606" w:rsidRPr="007F4CAD">
        <w:rPr>
          <w:rFonts w:ascii="Times New Roman" w:eastAsia="MS Mincho" w:hAnsi="Times New Roman"/>
          <w:b/>
          <w:bCs/>
          <w:sz w:val="22"/>
          <w:szCs w:val="22"/>
          <w:u w:val="single"/>
        </w:rPr>
        <w:t>Fire-Fighting Measures</w:t>
      </w:r>
    </w:p>
    <w:p w14:paraId="602F11CD" w14:textId="77777777" w:rsidR="005A01AD" w:rsidRPr="007F4CAD" w:rsidRDefault="005A01AD" w:rsidP="00D6280B">
      <w:pPr>
        <w:rPr>
          <w:b/>
          <w:sz w:val="22"/>
          <w:szCs w:val="22"/>
          <w:lang w:val="en-US"/>
        </w:rPr>
      </w:pPr>
    </w:p>
    <w:p w14:paraId="08CADFD6" w14:textId="77777777" w:rsidR="00701312" w:rsidRPr="0008774D" w:rsidRDefault="007F4CAD" w:rsidP="00701312">
      <w:pPr>
        <w:pStyle w:val="PlainText"/>
        <w:rPr>
          <w:rFonts w:ascii="Times New Roman" w:eastAsia="MS Mincho" w:hAnsi="Times New Roman"/>
          <w:b/>
          <w:bCs/>
          <w:sz w:val="22"/>
          <w:szCs w:val="22"/>
          <w:u w:val="single"/>
        </w:rPr>
      </w:pPr>
      <w:r w:rsidRPr="0008774D">
        <w:rPr>
          <w:rFonts w:ascii="Times New Roman" w:eastAsia="MS Mincho" w:hAnsi="Times New Roman"/>
          <w:b/>
          <w:bCs/>
          <w:sz w:val="22"/>
          <w:szCs w:val="22"/>
          <w:u w:val="single"/>
        </w:rPr>
        <w:t>Extinguishing media</w:t>
      </w:r>
    </w:p>
    <w:p w14:paraId="69F9B99B" w14:textId="77777777" w:rsidR="0008774D" w:rsidRPr="0008774D" w:rsidRDefault="0008774D" w:rsidP="002F6B75">
      <w:pPr>
        <w:pStyle w:val="PlainText"/>
        <w:ind w:left="3600" w:hanging="3600"/>
        <w:rPr>
          <w:rFonts w:ascii="Times New Roman" w:eastAsia="MS Mincho" w:hAnsi="Times New Roman"/>
          <w:bCs/>
          <w:sz w:val="22"/>
          <w:szCs w:val="22"/>
        </w:rPr>
      </w:pPr>
      <w:r>
        <w:rPr>
          <w:rFonts w:ascii="Times New Roman" w:eastAsia="MS Mincho" w:hAnsi="Times New Roman"/>
          <w:b/>
          <w:bCs/>
          <w:sz w:val="22"/>
          <w:szCs w:val="22"/>
        </w:rPr>
        <w:t>Suitable extinguishing media</w:t>
      </w:r>
      <w:r>
        <w:rPr>
          <w:rFonts w:ascii="Times New Roman" w:eastAsia="MS Mincho" w:hAnsi="Times New Roman"/>
          <w:b/>
          <w:bCs/>
          <w:sz w:val="22"/>
          <w:szCs w:val="22"/>
        </w:rPr>
        <w:tab/>
      </w:r>
      <w:r>
        <w:rPr>
          <w:rFonts w:ascii="Times New Roman" w:eastAsia="MS Mincho" w:hAnsi="Times New Roman"/>
          <w:bCs/>
          <w:sz w:val="22"/>
          <w:szCs w:val="22"/>
        </w:rPr>
        <w:t>Use fire-extinguishing media suitable for the surroun</w:t>
      </w:r>
      <w:r w:rsidR="00900EC8">
        <w:rPr>
          <w:rFonts w:ascii="Times New Roman" w:eastAsia="MS Mincho" w:hAnsi="Times New Roman"/>
          <w:bCs/>
          <w:sz w:val="22"/>
          <w:szCs w:val="22"/>
        </w:rPr>
        <w:t xml:space="preserve">ding fire. </w:t>
      </w:r>
    </w:p>
    <w:p w14:paraId="2C52573C" w14:textId="77777777" w:rsidR="007F4CAD" w:rsidRPr="0008774D" w:rsidRDefault="007F4CAD" w:rsidP="00701312">
      <w:pPr>
        <w:pStyle w:val="PlainText"/>
        <w:rPr>
          <w:rFonts w:ascii="Times New Roman" w:eastAsia="MS Mincho" w:hAnsi="Times New Roman"/>
          <w:b/>
          <w:bCs/>
          <w:sz w:val="22"/>
          <w:szCs w:val="22"/>
          <w:u w:val="single"/>
        </w:rPr>
      </w:pPr>
    </w:p>
    <w:p w14:paraId="6DE97029" w14:textId="77777777" w:rsidR="005337E6" w:rsidRDefault="005337E6" w:rsidP="00701312">
      <w:pPr>
        <w:pStyle w:val="PlainText"/>
        <w:rPr>
          <w:rFonts w:ascii="Times New Roman" w:eastAsia="MS Mincho" w:hAnsi="Times New Roman"/>
          <w:b/>
          <w:bCs/>
          <w:sz w:val="22"/>
          <w:szCs w:val="22"/>
          <w:u w:val="single"/>
        </w:rPr>
      </w:pPr>
      <w:r w:rsidRPr="0008774D">
        <w:rPr>
          <w:rFonts w:ascii="Times New Roman" w:eastAsia="MS Mincho" w:hAnsi="Times New Roman"/>
          <w:b/>
          <w:bCs/>
          <w:sz w:val="22"/>
          <w:szCs w:val="22"/>
          <w:u w:val="single"/>
        </w:rPr>
        <w:t>Special hazards arising from the substance or mixture</w:t>
      </w:r>
    </w:p>
    <w:p w14:paraId="2F80CD28" w14:textId="77777777" w:rsidR="00900EC8" w:rsidRDefault="00900EC8" w:rsidP="00701312">
      <w:pPr>
        <w:pStyle w:val="PlainText"/>
        <w:rPr>
          <w:rFonts w:ascii="Times New Roman" w:eastAsia="MS Mincho" w:hAnsi="Times New Roman"/>
          <w:b/>
          <w:bCs/>
          <w:sz w:val="22"/>
          <w:szCs w:val="22"/>
          <w:u w:val="single"/>
        </w:rPr>
      </w:pPr>
      <w:r w:rsidRPr="00900EC8">
        <w:rPr>
          <w:rFonts w:ascii="Times New Roman" w:eastAsia="MS Mincho" w:hAnsi="Times New Roman"/>
          <w:b/>
          <w:bCs/>
          <w:sz w:val="22"/>
          <w:szCs w:val="22"/>
        </w:rPr>
        <w:t>Specific hazards</w:t>
      </w:r>
      <w:r w:rsidRPr="00900EC8">
        <w:rPr>
          <w:rFonts w:ascii="Times New Roman" w:eastAsia="MS Mincho" w:hAnsi="Times New Roman"/>
          <w:bCs/>
          <w:sz w:val="22"/>
          <w:szCs w:val="22"/>
        </w:rPr>
        <w:tab/>
      </w:r>
      <w:r w:rsidRPr="00900EC8">
        <w:rPr>
          <w:rFonts w:ascii="Times New Roman" w:eastAsia="MS Mincho" w:hAnsi="Times New Roman"/>
          <w:bCs/>
          <w:sz w:val="22"/>
          <w:szCs w:val="22"/>
        </w:rPr>
        <w:tab/>
      </w:r>
      <w:r w:rsidRPr="00900EC8">
        <w:rPr>
          <w:rFonts w:ascii="Times New Roman" w:eastAsia="MS Mincho" w:hAnsi="Times New Roman"/>
          <w:bCs/>
          <w:sz w:val="22"/>
          <w:szCs w:val="22"/>
        </w:rPr>
        <w:tab/>
        <w:t>No unusual fire or explosion hazards noted.</w:t>
      </w:r>
      <w:r>
        <w:rPr>
          <w:rFonts w:ascii="Times New Roman" w:eastAsia="MS Mincho" w:hAnsi="Times New Roman"/>
          <w:b/>
          <w:bCs/>
          <w:sz w:val="22"/>
          <w:szCs w:val="22"/>
          <w:u w:val="single"/>
        </w:rPr>
        <w:t xml:space="preserve"> </w:t>
      </w:r>
    </w:p>
    <w:p w14:paraId="7B4B3F89" w14:textId="77777777" w:rsidR="00900EC8" w:rsidRPr="0008774D" w:rsidRDefault="00900EC8" w:rsidP="00701312">
      <w:pPr>
        <w:pStyle w:val="PlainText"/>
        <w:rPr>
          <w:rFonts w:ascii="Times New Roman" w:eastAsia="MS Mincho" w:hAnsi="Times New Roman"/>
          <w:b/>
          <w:bCs/>
          <w:sz w:val="22"/>
          <w:szCs w:val="22"/>
          <w:u w:val="single"/>
        </w:rPr>
      </w:pPr>
    </w:p>
    <w:p w14:paraId="10D159F7" w14:textId="77777777" w:rsidR="005337E6" w:rsidRPr="0008774D" w:rsidRDefault="005337E6" w:rsidP="00701312">
      <w:pPr>
        <w:pStyle w:val="PlainText"/>
        <w:rPr>
          <w:rFonts w:ascii="Times New Roman" w:eastAsia="MS Mincho" w:hAnsi="Times New Roman"/>
          <w:bCs/>
          <w:sz w:val="22"/>
          <w:szCs w:val="22"/>
          <w:u w:val="single"/>
        </w:rPr>
      </w:pPr>
    </w:p>
    <w:p w14:paraId="4A75217C" w14:textId="77777777" w:rsidR="005337E6" w:rsidRPr="0008774D" w:rsidRDefault="005337E6" w:rsidP="005337E6">
      <w:pPr>
        <w:pStyle w:val="PlainText"/>
        <w:rPr>
          <w:rFonts w:ascii="Times New Roman" w:eastAsia="MS Mincho" w:hAnsi="Times New Roman"/>
          <w:b/>
          <w:bCs/>
          <w:sz w:val="22"/>
          <w:szCs w:val="22"/>
          <w:u w:val="single"/>
        </w:rPr>
      </w:pPr>
      <w:r w:rsidRPr="0008774D">
        <w:rPr>
          <w:rFonts w:ascii="Times New Roman" w:eastAsia="MS Mincho" w:hAnsi="Times New Roman"/>
          <w:b/>
          <w:bCs/>
          <w:sz w:val="22"/>
          <w:szCs w:val="22"/>
          <w:u w:val="single"/>
        </w:rPr>
        <w:t>Advice for Fire</w:t>
      </w:r>
      <w:r w:rsidR="0008774D" w:rsidRPr="0008774D">
        <w:rPr>
          <w:rFonts w:ascii="Times New Roman" w:eastAsia="MS Mincho" w:hAnsi="Times New Roman"/>
          <w:b/>
          <w:bCs/>
          <w:sz w:val="22"/>
          <w:szCs w:val="22"/>
          <w:u w:val="single"/>
        </w:rPr>
        <w:t>fighters</w:t>
      </w:r>
    </w:p>
    <w:p w14:paraId="0A927A33" w14:textId="77777777" w:rsidR="005337E6" w:rsidRDefault="005337E6" w:rsidP="002F6B75">
      <w:pPr>
        <w:pStyle w:val="PlainText"/>
        <w:ind w:left="4320" w:hanging="4320"/>
        <w:rPr>
          <w:rFonts w:ascii="Times New Roman" w:eastAsia="MS Mincho" w:hAnsi="Times New Roman"/>
          <w:bCs/>
          <w:sz w:val="22"/>
          <w:szCs w:val="22"/>
        </w:rPr>
      </w:pPr>
      <w:r>
        <w:rPr>
          <w:rFonts w:ascii="Times New Roman" w:eastAsia="MS Mincho" w:hAnsi="Times New Roman"/>
          <w:b/>
          <w:bCs/>
          <w:sz w:val="22"/>
          <w:szCs w:val="22"/>
        </w:rPr>
        <w:t>Protecti</w:t>
      </w:r>
      <w:r w:rsidR="002F6B75">
        <w:rPr>
          <w:rFonts w:ascii="Times New Roman" w:eastAsia="MS Mincho" w:hAnsi="Times New Roman"/>
          <w:b/>
          <w:bCs/>
          <w:sz w:val="22"/>
          <w:szCs w:val="22"/>
        </w:rPr>
        <w:t>ve actions during firefighting</w:t>
      </w:r>
      <w:r w:rsidR="002F6B75">
        <w:rPr>
          <w:rFonts w:ascii="Times New Roman" w:eastAsia="MS Mincho" w:hAnsi="Times New Roman"/>
          <w:b/>
          <w:bCs/>
          <w:sz w:val="22"/>
          <w:szCs w:val="22"/>
        </w:rPr>
        <w:tab/>
      </w:r>
      <w:r w:rsidR="00900EC8">
        <w:rPr>
          <w:rFonts w:ascii="Times New Roman" w:eastAsia="MS Mincho" w:hAnsi="Times New Roman"/>
          <w:bCs/>
          <w:sz w:val="22"/>
          <w:szCs w:val="22"/>
        </w:rPr>
        <w:t>NA</w:t>
      </w:r>
    </w:p>
    <w:p w14:paraId="3066BC70" w14:textId="77777777" w:rsidR="005337E6" w:rsidRPr="005337E6" w:rsidRDefault="005337E6" w:rsidP="005337E6">
      <w:pPr>
        <w:pStyle w:val="PlainText"/>
        <w:rPr>
          <w:rFonts w:ascii="Times New Roman" w:eastAsia="MS Mincho" w:hAnsi="Times New Roman"/>
          <w:b/>
          <w:bCs/>
          <w:sz w:val="22"/>
          <w:szCs w:val="22"/>
        </w:rPr>
      </w:pPr>
    </w:p>
    <w:p w14:paraId="7057DA38" w14:textId="77777777" w:rsidR="00701312" w:rsidRPr="0008774D" w:rsidRDefault="005337E6" w:rsidP="002F6B75">
      <w:pPr>
        <w:pStyle w:val="PlainText"/>
        <w:ind w:left="4320" w:hanging="4320"/>
        <w:rPr>
          <w:rFonts w:ascii="Times New Roman" w:eastAsia="MS Mincho" w:hAnsi="Times New Roman"/>
          <w:bCs/>
          <w:sz w:val="22"/>
          <w:szCs w:val="22"/>
        </w:rPr>
      </w:pPr>
      <w:r w:rsidRPr="005337E6">
        <w:rPr>
          <w:rFonts w:ascii="Times New Roman" w:eastAsia="MS Mincho" w:hAnsi="Times New Roman"/>
          <w:b/>
          <w:bCs/>
          <w:sz w:val="22"/>
          <w:szCs w:val="22"/>
        </w:rPr>
        <w:t>Special protective equipment for firefighters</w:t>
      </w:r>
      <w:r w:rsidR="00900EC8">
        <w:rPr>
          <w:rFonts w:ascii="Times New Roman" w:eastAsia="MS Mincho" w:hAnsi="Times New Roman"/>
          <w:bCs/>
          <w:sz w:val="22"/>
          <w:szCs w:val="22"/>
        </w:rPr>
        <w:tab/>
        <w:t>Use protective equipment appropriate for surrounding materials.</w:t>
      </w:r>
      <w:r>
        <w:rPr>
          <w:rFonts w:ascii="Times New Roman" w:eastAsia="MS Mincho" w:hAnsi="Times New Roman"/>
          <w:bCs/>
          <w:sz w:val="22"/>
          <w:szCs w:val="22"/>
        </w:rPr>
        <w:t xml:space="preserve"> </w:t>
      </w:r>
    </w:p>
    <w:p w14:paraId="755B85C2" w14:textId="77777777" w:rsidR="005A4037" w:rsidRPr="007F4CAD" w:rsidRDefault="005A4037" w:rsidP="00701312">
      <w:pPr>
        <w:rPr>
          <w:b/>
          <w:sz w:val="22"/>
          <w:szCs w:val="22"/>
          <w:lang w:val="en-US"/>
        </w:rPr>
      </w:pPr>
    </w:p>
    <w:p w14:paraId="53276793" w14:textId="77777777" w:rsidR="00701312" w:rsidRPr="007F4CAD" w:rsidRDefault="00701312" w:rsidP="00D6280B">
      <w:pPr>
        <w:rPr>
          <w:b/>
          <w:sz w:val="22"/>
          <w:szCs w:val="22"/>
          <w:lang w:val="en-US"/>
        </w:rPr>
      </w:pPr>
    </w:p>
    <w:p w14:paraId="29BD553C" w14:textId="77777777" w:rsidR="005A01AD" w:rsidRPr="007F4CAD" w:rsidRDefault="005A01AD" w:rsidP="00D6280B">
      <w:pPr>
        <w:pStyle w:val="PlainText"/>
        <w:rPr>
          <w:rFonts w:ascii="Times New Roman" w:eastAsia="MS Mincho" w:hAnsi="Times New Roman"/>
          <w:b/>
          <w:bCs/>
          <w:sz w:val="22"/>
          <w:szCs w:val="22"/>
          <w:u w:val="single"/>
        </w:rPr>
      </w:pPr>
      <w:r w:rsidRPr="007F4CAD">
        <w:rPr>
          <w:rFonts w:ascii="Times New Roman" w:eastAsia="MS Mincho" w:hAnsi="Times New Roman"/>
          <w:b/>
          <w:bCs/>
          <w:sz w:val="22"/>
          <w:szCs w:val="22"/>
          <w:u w:val="single"/>
        </w:rPr>
        <w:t xml:space="preserve">SECTION 6: </w:t>
      </w:r>
      <w:r w:rsidR="00961606" w:rsidRPr="007F4CAD">
        <w:rPr>
          <w:rFonts w:ascii="Times New Roman" w:eastAsia="MS Mincho" w:hAnsi="Times New Roman"/>
          <w:b/>
          <w:bCs/>
          <w:sz w:val="22"/>
          <w:szCs w:val="22"/>
          <w:u w:val="single"/>
        </w:rPr>
        <w:t>Accidental Release Measures</w:t>
      </w:r>
      <w:r w:rsidRPr="007F4CAD">
        <w:rPr>
          <w:rFonts w:ascii="Times New Roman" w:eastAsia="MS Mincho" w:hAnsi="Times New Roman"/>
          <w:b/>
          <w:bCs/>
          <w:sz w:val="22"/>
          <w:szCs w:val="22"/>
          <w:u w:val="single"/>
        </w:rPr>
        <w:t xml:space="preserve"> </w:t>
      </w:r>
    </w:p>
    <w:p w14:paraId="5F7BA8AD" w14:textId="77777777" w:rsidR="005A01AD" w:rsidRPr="007F4CAD" w:rsidRDefault="005A01AD" w:rsidP="00D6280B">
      <w:pPr>
        <w:pStyle w:val="PlainText"/>
        <w:rPr>
          <w:rFonts w:ascii="Times New Roman" w:eastAsia="MS Mincho" w:hAnsi="Times New Roman"/>
          <w:sz w:val="22"/>
          <w:szCs w:val="22"/>
        </w:rPr>
      </w:pPr>
    </w:p>
    <w:p w14:paraId="2602D26F" w14:textId="77777777" w:rsidR="00900EC8" w:rsidRDefault="00900EC8" w:rsidP="008C4BB3">
      <w:pPr>
        <w:pStyle w:val="PlainText"/>
        <w:rPr>
          <w:rFonts w:ascii="Times New Roman" w:eastAsia="MS Mincho" w:hAnsi="Times New Roman"/>
          <w:b/>
          <w:bCs/>
          <w:sz w:val="22"/>
          <w:szCs w:val="22"/>
          <w:u w:val="single"/>
        </w:rPr>
      </w:pPr>
      <w:r>
        <w:rPr>
          <w:rFonts w:ascii="Times New Roman" w:eastAsia="MS Mincho" w:hAnsi="Times New Roman"/>
          <w:b/>
          <w:bCs/>
          <w:sz w:val="22"/>
          <w:szCs w:val="22"/>
          <w:u w:val="single"/>
        </w:rPr>
        <w:t>Personal precautions, protective equipment and emergency procedures</w:t>
      </w:r>
    </w:p>
    <w:p w14:paraId="554FC124" w14:textId="77777777" w:rsidR="00900EC8" w:rsidRDefault="00900EC8" w:rsidP="008C4BB3">
      <w:pPr>
        <w:pStyle w:val="PlainText"/>
        <w:rPr>
          <w:rFonts w:ascii="Times New Roman" w:eastAsia="MS Mincho" w:hAnsi="Times New Roman"/>
          <w:bCs/>
          <w:sz w:val="22"/>
          <w:szCs w:val="22"/>
        </w:rPr>
      </w:pPr>
      <w:r>
        <w:rPr>
          <w:rFonts w:ascii="Times New Roman" w:eastAsia="MS Mincho" w:hAnsi="Times New Roman"/>
          <w:b/>
          <w:bCs/>
          <w:sz w:val="22"/>
          <w:szCs w:val="22"/>
        </w:rPr>
        <w:t>Personal precautions</w:t>
      </w:r>
      <w:r>
        <w:rPr>
          <w:rFonts w:ascii="Times New Roman" w:eastAsia="MS Mincho" w:hAnsi="Times New Roman"/>
          <w:b/>
          <w:bCs/>
          <w:sz w:val="22"/>
          <w:szCs w:val="22"/>
        </w:rPr>
        <w:tab/>
      </w:r>
      <w:r>
        <w:rPr>
          <w:rFonts w:ascii="Times New Roman" w:eastAsia="MS Mincho" w:hAnsi="Times New Roman"/>
          <w:b/>
          <w:bCs/>
          <w:sz w:val="22"/>
          <w:szCs w:val="22"/>
        </w:rPr>
        <w:tab/>
      </w:r>
      <w:r>
        <w:rPr>
          <w:rFonts w:ascii="Times New Roman" w:eastAsia="MS Mincho" w:hAnsi="Times New Roman"/>
          <w:bCs/>
          <w:sz w:val="22"/>
          <w:szCs w:val="22"/>
        </w:rPr>
        <w:t>Wear protective clothing as described in Section 8 of this safety data sheet.</w:t>
      </w:r>
    </w:p>
    <w:p w14:paraId="6FB17398" w14:textId="77777777" w:rsidR="00900EC8" w:rsidRDefault="00900EC8" w:rsidP="008C4BB3">
      <w:pPr>
        <w:pStyle w:val="PlainText"/>
        <w:rPr>
          <w:rFonts w:ascii="Times New Roman" w:eastAsia="MS Mincho" w:hAnsi="Times New Roman"/>
          <w:bCs/>
          <w:sz w:val="22"/>
          <w:szCs w:val="22"/>
        </w:rPr>
      </w:pPr>
    </w:p>
    <w:p w14:paraId="05AC6F2E" w14:textId="77777777" w:rsidR="00900EC8" w:rsidRPr="00900EC8" w:rsidRDefault="00900EC8" w:rsidP="00900EC8">
      <w:pPr>
        <w:pStyle w:val="PlainText"/>
        <w:ind w:left="2880" w:hanging="2880"/>
        <w:rPr>
          <w:rFonts w:ascii="Times New Roman" w:eastAsia="MS Mincho" w:hAnsi="Times New Roman"/>
          <w:bCs/>
          <w:sz w:val="22"/>
          <w:szCs w:val="22"/>
          <w:u w:val="single"/>
        </w:rPr>
      </w:pPr>
      <w:r w:rsidRPr="00900EC8">
        <w:rPr>
          <w:rFonts w:ascii="Times New Roman" w:eastAsia="MS Mincho" w:hAnsi="Times New Roman"/>
          <w:b/>
          <w:bCs/>
          <w:sz w:val="22"/>
          <w:szCs w:val="22"/>
          <w:u w:val="single"/>
        </w:rPr>
        <w:t>Environmental precautions</w:t>
      </w:r>
      <w:r w:rsidRPr="00900EC8">
        <w:rPr>
          <w:rFonts w:ascii="Times New Roman" w:eastAsia="MS Mincho" w:hAnsi="Times New Roman"/>
          <w:bCs/>
          <w:sz w:val="22"/>
          <w:szCs w:val="22"/>
        </w:rPr>
        <w:tab/>
      </w:r>
    </w:p>
    <w:p w14:paraId="4331ECFC" w14:textId="77777777" w:rsidR="00900EC8" w:rsidRDefault="00900EC8" w:rsidP="00900EC8">
      <w:pPr>
        <w:pStyle w:val="PlainText"/>
        <w:ind w:left="2880" w:hanging="2880"/>
        <w:rPr>
          <w:rFonts w:ascii="Times New Roman" w:eastAsia="MS Mincho" w:hAnsi="Times New Roman"/>
          <w:bCs/>
          <w:sz w:val="22"/>
          <w:szCs w:val="22"/>
        </w:rPr>
      </w:pPr>
      <w:r w:rsidRPr="00900EC8">
        <w:rPr>
          <w:rFonts w:ascii="Times New Roman" w:eastAsia="MS Mincho" w:hAnsi="Times New Roman"/>
          <w:b/>
          <w:bCs/>
          <w:sz w:val="22"/>
          <w:szCs w:val="22"/>
        </w:rPr>
        <w:t>Environmental precautions</w:t>
      </w:r>
      <w:r>
        <w:rPr>
          <w:rFonts w:ascii="Times New Roman" w:eastAsia="MS Mincho" w:hAnsi="Times New Roman"/>
          <w:bCs/>
          <w:sz w:val="22"/>
          <w:szCs w:val="22"/>
        </w:rPr>
        <w:tab/>
        <w:t>Avoid spreading dust or contaminated materials. Avoid the spillage or runoff entering drains, sewers or watercourses.</w:t>
      </w:r>
    </w:p>
    <w:p w14:paraId="6D5D5F01" w14:textId="77777777" w:rsidR="00900EC8" w:rsidRDefault="00900EC8" w:rsidP="00900EC8">
      <w:pPr>
        <w:pStyle w:val="PlainText"/>
        <w:ind w:left="2880" w:hanging="2880"/>
        <w:rPr>
          <w:rFonts w:ascii="Times New Roman" w:eastAsia="MS Mincho" w:hAnsi="Times New Roman"/>
          <w:bCs/>
          <w:sz w:val="22"/>
          <w:szCs w:val="22"/>
        </w:rPr>
      </w:pPr>
    </w:p>
    <w:p w14:paraId="321292F0" w14:textId="77777777" w:rsidR="0008774D" w:rsidRPr="00900EC8" w:rsidRDefault="00900EC8" w:rsidP="00900EC8">
      <w:pPr>
        <w:pStyle w:val="PlainText"/>
        <w:ind w:left="2880" w:hanging="2880"/>
        <w:rPr>
          <w:rFonts w:ascii="Times New Roman" w:eastAsia="MS Mincho" w:hAnsi="Times New Roman"/>
          <w:bCs/>
          <w:sz w:val="22"/>
          <w:szCs w:val="22"/>
        </w:rPr>
      </w:pPr>
      <w:r>
        <w:rPr>
          <w:rFonts w:ascii="Times New Roman" w:eastAsia="MS Mincho" w:hAnsi="Times New Roman"/>
          <w:bCs/>
          <w:sz w:val="22"/>
          <w:szCs w:val="22"/>
        </w:rPr>
        <w:t xml:space="preserve"> </w:t>
      </w:r>
      <w:r w:rsidR="0008774D" w:rsidRPr="0008774D">
        <w:rPr>
          <w:rFonts w:ascii="Times New Roman" w:eastAsia="MS Mincho" w:hAnsi="Times New Roman"/>
          <w:b/>
          <w:bCs/>
          <w:sz w:val="22"/>
          <w:szCs w:val="22"/>
          <w:u w:val="single"/>
        </w:rPr>
        <w:t>Methods and material for containment and cleaning up</w:t>
      </w:r>
    </w:p>
    <w:p w14:paraId="0D9BD87B" w14:textId="77777777" w:rsidR="0008774D" w:rsidRDefault="0008774D" w:rsidP="008C4BB3">
      <w:pPr>
        <w:pStyle w:val="PlainText"/>
        <w:rPr>
          <w:rFonts w:ascii="Times New Roman" w:eastAsia="MS Mincho" w:hAnsi="Times New Roman"/>
          <w:b/>
          <w:bCs/>
          <w:sz w:val="22"/>
          <w:szCs w:val="22"/>
          <w:u w:val="single"/>
        </w:rPr>
      </w:pPr>
    </w:p>
    <w:p w14:paraId="2ECCB19D" w14:textId="77777777" w:rsidR="0008774D" w:rsidRDefault="0008774D" w:rsidP="0008774D">
      <w:pPr>
        <w:pStyle w:val="PlainText"/>
        <w:ind w:left="2880" w:hanging="2880"/>
        <w:rPr>
          <w:rFonts w:ascii="Times New Roman" w:eastAsia="MS Mincho" w:hAnsi="Times New Roman"/>
          <w:b/>
          <w:bCs/>
          <w:sz w:val="22"/>
          <w:szCs w:val="22"/>
        </w:rPr>
      </w:pPr>
      <w:r>
        <w:rPr>
          <w:rFonts w:ascii="Times New Roman" w:eastAsia="MS Mincho" w:hAnsi="Times New Roman"/>
          <w:b/>
          <w:bCs/>
          <w:sz w:val="22"/>
          <w:szCs w:val="22"/>
        </w:rPr>
        <w:t>Methods for cleaning up</w:t>
      </w:r>
      <w:r>
        <w:rPr>
          <w:rFonts w:ascii="Times New Roman" w:eastAsia="MS Mincho" w:hAnsi="Times New Roman"/>
          <w:b/>
          <w:bCs/>
          <w:sz w:val="22"/>
          <w:szCs w:val="22"/>
        </w:rPr>
        <w:tab/>
      </w:r>
      <w:r w:rsidR="00900EC8">
        <w:rPr>
          <w:rFonts w:ascii="Times New Roman" w:eastAsia="MS Mincho" w:hAnsi="Times New Roman"/>
          <w:bCs/>
          <w:sz w:val="22"/>
          <w:szCs w:val="22"/>
        </w:rPr>
        <w:t xml:space="preserve">Remove spillage with vacuum cleaner. If not possible, collect spillage with shovel, broom or the like. Avoid generation and spreading of dust. </w:t>
      </w:r>
      <w:r>
        <w:rPr>
          <w:rFonts w:ascii="Times New Roman" w:eastAsia="MS Mincho" w:hAnsi="Times New Roman"/>
          <w:b/>
          <w:bCs/>
          <w:sz w:val="22"/>
          <w:szCs w:val="22"/>
        </w:rPr>
        <w:tab/>
      </w:r>
    </w:p>
    <w:p w14:paraId="7DC6A015" w14:textId="77777777" w:rsidR="0008774D" w:rsidRDefault="00900EC8" w:rsidP="008C4BB3">
      <w:pPr>
        <w:pStyle w:val="PlainText"/>
        <w:rPr>
          <w:rFonts w:ascii="Times New Roman" w:eastAsia="MS Mincho" w:hAnsi="Times New Roman"/>
          <w:b/>
          <w:bCs/>
          <w:sz w:val="22"/>
          <w:szCs w:val="22"/>
        </w:rPr>
      </w:pPr>
      <w:r>
        <w:rPr>
          <w:rFonts w:ascii="Times New Roman" w:eastAsia="MS Mincho" w:hAnsi="Times New Roman"/>
          <w:b/>
          <w:bCs/>
          <w:sz w:val="22"/>
          <w:szCs w:val="22"/>
        </w:rPr>
        <w:lastRenderedPageBreak/>
        <w:t>Reference to other sections</w:t>
      </w:r>
      <w:r>
        <w:rPr>
          <w:rFonts w:ascii="Times New Roman" w:eastAsia="MS Mincho" w:hAnsi="Times New Roman"/>
          <w:b/>
          <w:bCs/>
          <w:sz w:val="22"/>
          <w:szCs w:val="22"/>
        </w:rPr>
        <w:tab/>
      </w:r>
      <w:proofErr w:type="gramStart"/>
      <w:r w:rsidRPr="00900EC8">
        <w:rPr>
          <w:rFonts w:ascii="Times New Roman" w:eastAsia="MS Mincho" w:hAnsi="Times New Roman"/>
          <w:bCs/>
          <w:sz w:val="22"/>
          <w:szCs w:val="22"/>
        </w:rPr>
        <w:t>For</w:t>
      </w:r>
      <w:proofErr w:type="gramEnd"/>
      <w:r w:rsidRPr="00900EC8">
        <w:rPr>
          <w:rFonts w:ascii="Times New Roman" w:eastAsia="MS Mincho" w:hAnsi="Times New Roman"/>
          <w:bCs/>
          <w:sz w:val="22"/>
          <w:szCs w:val="22"/>
        </w:rPr>
        <w:t xml:space="preserve"> personal protection, see Section 8.</w:t>
      </w:r>
      <w:r>
        <w:rPr>
          <w:rFonts w:ascii="Times New Roman" w:eastAsia="MS Mincho" w:hAnsi="Times New Roman"/>
          <w:b/>
          <w:bCs/>
          <w:sz w:val="22"/>
          <w:szCs w:val="22"/>
        </w:rPr>
        <w:t xml:space="preserve"> </w:t>
      </w:r>
    </w:p>
    <w:p w14:paraId="47F853D8" w14:textId="77777777" w:rsidR="0008774D" w:rsidRDefault="0008774D" w:rsidP="008C4BB3">
      <w:pPr>
        <w:pStyle w:val="PlainText"/>
        <w:rPr>
          <w:rFonts w:ascii="Times New Roman" w:eastAsia="MS Mincho" w:hAnsi="Times New Roman"/>
          <w:b/>
          <w:bCs/>
          <w:sz w:val="22"/>
          <w:szCs w:val="22"/>
        </w:rPr>
      </w:pPr>
    </w:p>
    <w:p w14:paraId="1CB55605" w14:textId="77777777" w:rsidR="008C4BB3" w:rsidRPr="007F4CAD" w:rsidRDefault="008C4BB3" w:rsidP="00D6280B">
      <w:pPr>
        <w:pStyle w:val="PlainText"/>
        <w:rPr>
          <w:rFonts w:ascii="Times New Roman" w:eastAsia="MS Mincho" w:hAnsi="Times New Roman"/>
          <w:sz w:val="22"/>
          <w:szCs w:val="22"/>
        </w:rPr>
      </w:pPr>
    </w:p>
    <w:p w14:paraId="73B1BB68" w14:textId="77777777" w:rsidR="005A01AD" w:rsidRPr="007F4CAD" w:rsidRDefault="005A01AD" w:rsidP="00D6280B">
      <w:pPr>
        <w:pStyle w:val="PlainText"/>
        <w:rPr>
          <w:rFonts w:ascii="Times New Roman" w:eastAsia="MS Mincho" w:hAnsi="Times New Roman"/>
          <w:b/>
          <w:bCs/>
          <w:sz w:val="22"/>
          <w:szCs w:val="22"/>
          <w:u w:val="single"/>
        </w:rPr>
      </w:pPr>
      <w:r w:rsidRPr="007F4CAD">
        <w:rPr>
          <w:rFonts w:ascii="Times New Roman" w:eastAsia="MS Mincho" w:hAnsi="Times New Roman"/>
          <w:b/>
          <w:bCs/>
          <w:sz w:val="22"/>
          <w:szCs w:val="22"/>
          <w:u w:val="single"/>
        </w:rPr>
        <w:t xml:space="preserve">SECTION 7: </w:t>
      </w:r>
      <w:r w:rsidR="00961606" w:rsidRPr="007F4CAD">
        <w:rPr>
          <w:rFonts w:ascii="Times New Roman" w:eastAsia="MS Mincho" w:hAnsi="Times New Roman"/>
          <w:b/>
          <w:bCs/>
          <w:sz w:val="22"/>
          <w:szCs w:val="22"/>
          <w:u w:val="single"/>
        </w:rPr>
        <w:t>Handling and Storage</w:t>
      </w:r>
    </w:p>
    <w:p w14:paraId="046F6A77" w14:textId="77777777" w:rsidR="005A01AD" w:rsidRPr="007F4CAD" w:rsidRDefault="005A01AD" w:rsidP="00D6280B">
      <w:pPr>
        <w:pStyle w:val="PlainText"/>
        <w:rPr>
          <w:rFonts w:ascii="Times New Roman" w:eastAsia="MS Mincho" w:hAnsi="Times New Roman"/>
          <w:sz w:val="22"/>
          <w:szCs w:val="22"/>
        </w:rPr>
      </w:pPr>
    </w:p>
    <w:p w14:paraId="4153F713" w14:textId="77777777" w:rsidR="001009B4" w:rsidRPr="001009B4" w:rsidRDefault="00843E14" w:rsidP="00D6280B">
      <w:pPr>
        <w:pStyle w:val="PlainText"/>
        <w:rPr>
          <w:rFonts w:ascii="Times New Roman" w:eastAsia="MS Mincho" w:hAnsi="Times New Roman"/>
          <w:b/>
          <w:sz w:val="22"/>
          <w:szCs w:val="22"/>
          <w:u w:val="single"/>
        </w:rPr>
      </w:pPr>
      <w:r w:rsidRPr="001009B4">
        <w:rPr>
          <w:rFonts w:ascii="Times New Roman" w:eastAsia="MS Mincho" w:hAnsi="Times New Roman"/>
          <w:b/>
          <w:sz w:val="22"/>
          <w:szCs w:val="22"/>
          <w:u w:val="single"/>
        </w:rPr>
        <w:t>Precautions</w:t>
      </w:r>
      <w:r w:rsidR="001009B4" w:rsidRPr="001009B4">
        <w:rPr>
          <w:rFonts w:ascii="Times New Roman" w:eastAsia="MS Mincho" w:hAnsi="Times New Roman"/>
          <w:b/>
          <w:sz w:val="22"/>
          <w:szCs w:val="22"/>
          <w:u w:val="single"/>
        </w:rPr>
        <w:t xml:space="preserve"> for safe handling</w:t>
      </w:r>
    </w:p>
    <w:p w14:paraId="4D3A754F" w14:textId="77777777" w:rsidR="001009B4" w:rsidRDefault="001009B4" w:rsidP="001009B4">
      <w:pPr>
        <w:pStyle w:val="PlainText"/>
        <w:ind w:left="2880" w:hanging="2880"/>
        <w:rPr>
          <w:rFonts w:ascii="Times New Roman" w:eastAsia="MS Mincho" w:hAnsi="Times New Roman"/>
          <w:sz w:val="22"/>
          <w:szCs w:val="22"/>
        </w:rPr>
      </w:pPr>
      <w:r w:rsidRPr="001009B4">
        <w:rPr>
          <w:rFonts w:ascii="Times New Roman" w:eastAsia="MS Mincho" w:hAnsi="Times New Roman"/>
          <w:b/>
          <w:sz w:val="22"/>
          <w:szCs w:val="22"/>
        </w:rPr>
        <w:t>Usage precautions</w:t>
      </w:r>
      <w:r w:rsidR="00900EC8">
        <w:rPr>
          <w:rFonts w:ascii="Times New Roman" w:eastAsia="MS Mincho" w:hAnsi="Times New Roman"/>
          <w:sz w:val="22"/>
          <w:szCs w:val="22"/>
        </w:rPr>
        <w:t xml:space="preserve"> </w:t>
      </w:r>
      <w:r w:rsidR="00900EC8">
        <w:rPr>
          <w:rFonts w:ascii="Times New Roman" w:eastAsia="MS Mincho" w:hAnsi="Times New Roman"/>
          <w:sz w:val="22"/>
          <w:szCs w:val="22"/>
        </w:rPr>
        <w:tab/>
        <w:t xml:space="preserve">Do not eat, drink or smoke when using this product. Good personal hygiene procedures should be implemented. Wash hands and any other contaminated areas of the body with soap and water before leaving the work site. For pallets wrapped in polyethylene plastic, removal may cause an electrostatic spark; removal of the wrap should not be done in the presence </w:t>
      </w:r>
      <w:r w:rsidR="00357A52">
        <w:rPr>
          <w:rFonts w:ascii="Times New Roman" w:eastAsia="MS Mincho" w:hAnsi="Times New Roman"/>
          <w:sz w:val="22"/>
          <w:szCs w:val="22"/>
        </w:rPr>
        <w:t>of flammable vapors.</w:t>
      </w:r>
      <w:r>
        <w:rPr>
          <w:rFonts w:ascii="Times New Roman" w:eastAsia="MS Mincho" w:hAnsi="Times New Roman"/>
          <w:sz w:val="22"/>
          <w:szCs w:val="22"/>
        </w:rPr>
        <w:t xml:space="preserve">  </w:t>
      </w:r>
    </w:p>
    <w:p w14:paraId="56B336A2" w14:textId="77777777" w:rsidR="001009B4" w:rsidRPr="001009B4" w:rsidRDefault="001009B4" w:rsidP="00D6280B">
      <w:pPr>
        <w:pStyle w:val="PlainText"/>
        <w:rPr>
          <w:rFonts w:ascii="Times New Roman" w:eastAsia="MS Mincho" w:hAnsi="Times New Roman"/>
          <w:b/>
          <w:sz w:val="22"/>
          <w:szCs w:val="22"/>
          <w:u w:val="single"/>
        </w:rPr>
      </w:pPr>
    </w:p>
    <w:p w14:paraId="3443C403" w14:textId="77777777" w:rsidR="001009B4" w:rsidRDefault="001009B4" w:rsidP="00D6280B">
      <w:pPr>
        <w:pStyle w:val="PlainText"/>
        <w:rPr>
          <w:rFonts w:ascii="Times New Roman" w:eastAsia="MS Mincho" w:hAnsi="Times New Roman"/>
          <w:b/>
          <w:sz w:val="22"/>
          <w:szCs w:val="22"/>
          <w:u w:val="single"/>
        </w:rPr>
      </w:pPr>
      <w:r w:rsidRPr="001009B4">
        <w:rPr>
          <w:rFonts w:ascii="Times New Roman" w:eastAsia="MS Mincho" w:hAnsi="Times New Roman"/>
          <w:b/>
          <w:sz w:val="22"/>
          <w:szCs w:val="22"/>
          <w:u w:val="single"/>
        </w:rPr>
        <w:t xml:space="preserve">Conditions for safe storage, including any incompatibilities </w:t>
      </w:r>
    </w:p>
    <w:p w14:paraId="26C374CB" w14:textId="77777777" w:rsidR="001009B4" w:rsidRDefault="001009B4" w:rsidP="001009B4">
      <w:pPr>
        <w:pStyle w:val="PlainText"/>
        <w:ind w:left="2880" w:hanging="2880"/>
        <w:rPr>
          <w:rFonts w:ascii="Times New Roman" w:eastAsia="MS Mincho" w:hAnsi="Times New Roman"/>
          <w:sz w:val="22"/>
          <w:szCs w:val="22"/>
        </w:rPr>
      </w:pPr>
      <w:r>
        <w:rPr>
          <w:rFonts w:ascii="Times New Roman" w:eastAsia="MS Mincho" w:hAnsi="Times New Roman"/>
          <w:b/>
          <w:sz w:val="22"/>
          <w:szCs w:val="22"/>
        </w:rPr>
        <w:t>Storage precautions</w:t>
      </w:r>
      <w:r>
        <w:rPr>
          <w:rFonts w:ascii="Times New Roman" w:eastAsia="MS Mincho" w:hAnsi="Times New Roman"/>
          <w:b/>
          <w:sz w:val="22"/>
          <w:szCs w:val="22"/>
        </w:rPr>
        <w:tab/>
      </w:r>
      <w:r w:rsidR="00357A52">
        <w:rPr>
          <w:rFonts w:ascii="Times New Roman" w:eastAsia="MS Mincho" w:hAnsi="Times New Roman"/>
          <w:sz w:val="22"/>
          <w:szCs w:val="22"/>
        </w:rPr>
        <w:t xml:space="preserve">Keep container dry. </w:t>
      </w:r>
    </w:p>
    <w:p w14:paraId="33645116" w14:textId="77777777" w:rsidR="00357A52" w:rsidRDefault="00357A52" w:rsidP="001009B4">
      <w:pPr>
        <w:pStyle w:val="PlainText"/>
        <w:ind w:left="2880" w:hanging="2880"/>
        <w:rPr>
          <w:rFonts w:ascii="Times New Roman" w:eastAsia="MS Mincho" w:hAnsi="Times New Roman"/>
          <w:sz w:val="22"/>
          <w:szCs w:val="22"/>
        </w:rPr>
      </w:pPr>
    </w:p>
    <w:p w14:paraId="2A877B75" w14:textId="77777777" w:rsidR="00357A52" w:rsidRPr="00357A52" w:rsidRDefault="00357A52" w:rsidP="001009B4">
      <w:pPr>
        <w:pStyle w:val="PlainText"/>
        <w:ind w:left="2880" w:hanging="2880"/>
        <w:rPr>
          <w:rFonts w:ascii="Times New Roman" w:eastAsia="MS Mincho" w:hAnsi="Times New Roman"/>
          <w:b/>
          <w:sz w:val="22"/>
          <w:szCs w:val="22"/>
          <w:u w:val="single"/>
        </w:rPr>
      </w:pPr>
      <w:r w:rsidRPr="00357A52">
        <w:rPr>
          <w:rFonts w:ascii="Times New Roman" w:eastAsia="MS Mincho" w:hAnsi="Times New Roman"/>
          <w:b/>
          <w:sz w:val="22"/>
          <w:szCs w:val="22"/>
          <w:u w:val="single"/>
        </w:rPr>
        <w:t>Specific end use(s)</w:t>
      </w:r>
    </w:p>
    <w:p w14:paraId="2A97EF67" w14:textId="77777777" w:rsidR="00357A52" w:rsidRDefault="00357A52" w:rsidP="001009B4">
      <w:pPr>
        <w:pStyle w:val="PlainText"/>
        <w:ind w:left="2880" w:hanging="2880"/>
        <w:rPr>
          <w:rFonts w:ascii="Times New Roman" w:eastAsia="MS Mincho" w:hAnsi="Times New Roman"/>
          <w:sz w:val="22"/>
          <w:szCs w:val="22"/>
        </w:rPr>
      </w:pPr>
      <w:r w:rsidRPr="00357A52">
        <w:rPr>
          <w:rFonts w:ascii="Times New Roman" w:eastAsia="MS Mincho" w:hAnsi="Times New Roman"/>
          <w:b/>
          <w:sz w:val="22"/>
          <w:szCs w:val="22"/>
        </w:rPr>
        <w:t>Specific end use(s)</w:t>
      </w:r>
      <w:r>
        <w:rPr>
          <w:rFonts w:ascii="Times New Roman" w:eastAsia="MS Mincho" w:hAnsi="Times New Roman"/>
          <w:sz w:val="22"/>
          <w:szCs w:val="22"/>
        </w:rPr>
        <w:t xml:space="preserve"> </w:t>
      </w:r>
      <w:r>
        <w:rPr>
          <w:rFonts w:ascii="Times New Roman" w:eastAsia="MS Mincho" w:hAnsi="Times New Roman"/>
          <w:sz w:val="22"/>
          <w:szCs w:val="22"/>
        </w:rPr>
        <w:tab/>
        <w:t xml:space="preserve">The identification for this product </w:t>
      </w:r>
      <w:proofErr w:type="gramStart"/>
      <w:r>
        <w:rPr>
          <w:rFonts w:ascii="Times New Roman" w:eastAsia="MS Mincho" w:hAnsi="Times New Roman"/>
          <w:sz w:val="22"/>
          <w:szCs w:val="22"/>
        </w:rPr>
        <w:t>are</w:t>
      </w:r>
      <w:proofErr w:type="gramEnd"/>
      <w:r>
        <w:rPr>
          <w:rFonts w:ascii="Times New Roman" w:eastAsia="MS Mincho" w:hAnsi="Times New Roman"/>
          <w:sz w:val="22"/>
          <w:szCs w:val="22"/>
        </w:rPr>
        <w:t xml:space="preserve"> detailed in Section 1.2. </w:t>
      </w:r>
    </w:p>
    <w:p w14:paraId="21C8093A" w14:textId="77777777" w:rsidR="001009B4" w:rsidRDefault="001009B4" w:rsidP="001009B4">
      <w:pPr>
        <w:pStyle w:val="PlainText"/>
        <w:ind w:left="2880" w:hanging="2880"/>
        <w:rPr>
          <w:rFonts w:ascii="Times New Roman" w:eastAsia="MS Mincho" w:hAnsi="Times New Roman"/>
          <w:sz w:val="22"/>
          <w:szCs w:val="22"/>
        </w:rPr>
      </w:pPr>
    </w:p>
    <w:p w14:paraId="1216C280" w14:textId="77777777" w:rsidR="005671EB" w:rsidRPr="007F4CAD" w:rsidRDefault="005671EB" w:rsidP="00D6280B">
      <w:pPr>
        <w:pStyle w:val="PlainText"/>
        <w:rPr>
          <w:rFonts w:ascii="Times New Roman" w:eastAsia="MS Mincho" w:hAnsi="Times New Roman"/>
          <w:b/>
          <w:bCs/>
          <w:sz w:val="22"/>
          <w:szCs w:val="22"/>
          <w:u w:val="single"/>
        </w:rPr>
      </w:pPr>
    </w:p>
    <w:p w14:paraId="0E306678" w14:textId="77777777" w:rsidR="005A01AD" w:rsidRPr="007F4CAD" w:rsidRDefault="005A01AD" w:rsidP="00D6280B">
      <w:pPr>
        <w:pStyle w:val="PlainText"/>
        <w:rPr>
          <w:rFonts w:ascii="Times New Roman" w:eastAsia="MS Mincho" w:hAnsi="Times New Roman"/>
          <w:b/>
          <w:bCs/>
          <w:sz w:val="22"/>
          <w:szCs w:val="22"/>
          <w:u w:val="single"/>
        </w:rPr>
      </w:pPr>
      <w:r w:rsidRPr="007F4CAD">
        <w:rPr>
          <w:rFonts w:ascii="Times New Roman" w:eastAsia="MS Mincho" w:hAnsi="Times New Roman"/>
          <w:b/>
          <w:bCs/>
          <w:sz w:val="22"/>
          <w:szCs w:val="22"/>
          <w:u w:val="single"/>
        </w:rPr>
        <w:t xml:space="preserve">SECTION 8: </w:t>
      </w:r>
      <w:r w:rsidR="00961606" w:rsidRPr="007F4CAD">
        <w:rPr>
          <w:rFonts w:ascii="Times New Roman" w:eastAsia="MS Mincho" w:hAnsi="Times New Roman"/>
          <w:b/>
          <w:bCs/>
          <w:sz w:val="22"/>
          <w:szCs w:val="22"/>
          <w:u w:val="single"/>
        </w:rPr>
        <w:t>Exposure Controls/Personal Protection</w:t>
      </w:r>
    </w:p>
    <w:p w14:paraId="71D7C562" w14:textId="77777777" w:rsidR="005A01AD" w:rsidRDefault="005A01AD" w:rsidP="00D6280B">
      <w:pPr>
        <w:pStyle w:val="PlainText"/>
        <w:rPr>
          <w:rFonts w:ascii="Times New Roman" w:eastAsia="MS Mincho" w:hAnsi="Times New Roman"/>
          <w:b/>
          <w:sz w:val="22"/>
          <w:szCs w:val="22"/>
          <w:u w:val="single"/>
        </w:rPr>
      </w:pPr>
    </w:p>
    <w:p w14:paraId="7DBC3EDA" w14:textId="77777777" w:rsidR="00357A52" w:rsidRPr="00357A52" w:rsidRDefault="00357A52" w:rsidP="00357A52">
      <w:pPr>
        <w:pStyle w:val="PlainText"/>
        <w:ind w:left="2880" w:hanging="2880"/>
        <w:rPr>
          <w:rFonts w:ascii="Times New Roman" w:eastAsia="MS Mincho" w:hAnsi="Times New Roman"/>
          <w:sz w:val="22"/>
          <w:szCs w:val="22"/>
        </w:rPr>
      </w:pPr>
      <w:r w:rsidRPr="00357A52">
        <w:rPr>
          <w:rFonts w:ascii="Times New Roman" w:eastAsia="MS Mincho" w:hAnsi="Times New Roman"/>
          <w:b/>
          <w:sz w:val="22"/>
          <w:szCs w:val="22"/>
        </w:rPr>
        <w:t>Ingredient comments</w:t>
      </w:r>
      <w:r>
        <w:rPr>
          <w:rFonts w:ascii="Times New Roman" w:eastAsia="MS Mincho" w:hAnsi="Times New Roman"/>
          <w:sz w:val="22"/>
          <w:szCs w:val="22"/>
        </w:rPr>
        <w:tab/>
        <w:t xml:space="preserve">Although no exposure limit has been established by OSHA for this product, the limit for nuisance particulates should be followed: OSHA 8-hr TWA 10mg/m3 Total Dust 5mg/m3 respirable dust. ACGIH TVL-TWA 10mg/m3 Total dust or 5mg/m3 respirable dust. </w:t>
      </w:r>
    </w:p>
    <w:p w14:paraId="39C433F2" w14:textId="77777777" w:rsidR="00357A52" w:rsidRDefault="00357A52" w:rsidP="00D6280B">
      <w:pPr>
        <w:pStyle w:val="PlainText"/>
        <w:rPr>
          <w:rFonts w:ascii="Times New Roman" w:eastAsia="MS Mincho" w:hAnsi="Times New Roman"/>
          <w:b/>
          <w:sz w:val="22"/>
          <w:szCs w:val="22"/>
          <w:u w:val="single"/>
        </w:rPr>
      </w:pPr>
    </w:p>
    <w:p w14:paraId="3709A368" w14:textId="77777777" w:rsidR="00357A52" w:rsidRDefault="00357A52" w:rsidP="00D6280B">
      <w:pPr>
        <w:pStyle w:val="PlainText"/>
        <w:rPr>
          <w:rFonts w:ascii="Times New Roman" w:eastAsia="MS Mincho" w:hAnsi="Times New Roman"/>
          <w:b/>
          <w:sz w:val="22"/>
          <w:szCs w:val="22"/>
          <w:u w:val="single"/>
        </w:rPr>
      </w:pPr>
      <w:r>
        <w:rPr>
          <w:rFonts w:ascii="Times New Roman" w:eastAsia="MS Mincho" w:hAnsi="Times New Roman"/>
          <w:b/>
          <w:sz w:val="22"/>
          <w:szCs w:val="22"/>
          <w:u w:val="single"/>
        </w:rPr>
        <w:t>Exposure controls</w:t>
      </w:r>
    </w:p>
    <w:p w14:paraId="07CE941E" w14:textId="77777777" w:rsidR="00357A52" w:rsidRDefault="00357A52" w:rsidP="00D6280B">
      <w:pPr>
        <w:pStyle w:val="PlainText"/>
        <w:rPr>
          <w:rFonts w:ascii="Times New Roman" w:eastAsia="MS Mincho" w:hAnsi="Times New Roman"/>
          <w:sz w:val="22"/>
          <w:szCs w:val="22"/>
        </w:rPr>
      </w:pPr>
      <w:r>
        <w:rPr>
          <w:rFonts w:ascii="Times New Roman" w:eastAsia="MS Mincho" w:hAnsi="Times New Roman"/>
          <w:b/>
          <w:sz w:val="22"/>
          <w:szCs w:val="22"/>
        </w:rPr>
        <w:t>Protective equipment</w:t>
      </w:r>
      <w:r w:rsidR="006918D7">
        <w:rPr>
          <w:rFonts w:ascii="Times New Roman" w:eastAsia="MS Mincho" w:hAnsi="Times New Roman"/>
          <w:b/>
          <w:sz w:val="22"/>
          <w:szCs w:val="22"/>
        </w:rPr>
        <w:tab/>
      </w:r>
      <w:r w:rsidR="006918D7">
        <w:rPr>
          <w:rFonts w:ascii="Times New Roman" w:eastAsia="MS Mincho" w:hAnsi="Times New Roman"/>
          <w:b/>
          <w:sz w:val="22"/>
          <w:szCs w:val="22"/>
        </w:rPr>
        <w:tab/>
      </w:r>
      <w:r w:rsidR="006918D7">
        <w:rPr>
          <w:rFonts w:ascii="Times New Roman" w:eastAsia="MS Mincho" w:hAnsi="Times New Roman"/>
          <w:sz w:val="22"/>
          <w:szCs w:val="22"/>
        </w:rPr>
        <w:t xml:space="preserve">Respirator, goggles, gloves. </w:t>
      </w:r>
    </w:p>
    <w:p w14:paraId="1B14F361" w14:textId="77777777" w:rsidR="006918D7" w:rsidRDefault="006918D7" w:rsidP="00D6280B">
      <w:pPr>
        <w:pStyle w:val="PlainText"/>
        <w:rPr>
          <w:rFonts w:ascii="Times New Roman" w:eastAsia="MS Mincho" w:hAnsi="Times New Roman"/>
          <w:sz w:val="22"/>
          <w:szCs w:val="22"/>
        </w:rPr>
      </w:pPr>
    </w:p>
    <w:p w14:paraId="0DC997B9" w14:textId="77777777" w:rsidR="006918D7" w:rsidRPr="006918D7" w:rsidRDefault="006918D7" w:rsidP="006918D7">
      <w:pPr>
        <w:pStyle w:val="PlainText"/>
        <w:rPr>
          <w:rFonts w:ascii="Times New Roman" w:eastAsia="MS Mincho" w:hAnsi="Times New Roman"/>
          <w:sz w:val="22"/>
          <w:szCs w:val="22"/>
        </w:rPr>
      </w:pPr>
      <w:r w:rsidRPr="006918D7">
        <w:rPr>
          <w:rFonts w:ascii="Times New Roman" w:eastAsia="MS Mincho" w:hAnsi="Times New Roman"/>
          <w:b/>
          <w:sz w:val="22"/>
          <w:szCs w:val="22"/>
        </w:rPr>
        <w:t>Appropriate engineering</w:t>
      </w:r>
      <w:r>
        <w:rPr>
          <w:rFonts w:ascii="Times New Roman" w:eastAsia="MS Mincho" w:hAnsi="Times New Roman"/>
          <w:sz w:val="22"/>
          <w:szCs w:val="22"/>
        </w:rPr>
        <w:t xml:space="preserve"> </w:t>
      </w:r>
      <w:r>
        <w:rPr>
          <w:rFonts w:ascii="Times New Roman" w:eastAsia="MS Mincho" w:hAnsi="Times New Roman"/>
          <w:sz w:val="22"/>
          <w:szCs w:val="22"/>
        </w:rPr>
        <w:tab/>
        <w:t xml:space="preserve">Provide adequate general and local exhaust ventilation. Observe any occupational </w:t>
      </w:r>
      <w:r w:rsidRPr="006918D7">
        <w:rPr>
          <w:rFonts w:ascii="Times New Roman" w:eastAsia="MS Mincho" w:hAnsi="Times New Roman"/>
          <w:b/>
          <w:sz w:val="22"/>
          <w:szCs w:val="22"/>
        </w:rPr>
        <w:t>controls</w:t>
      </w:r>
      <w:r>
        <w:rPr>
          <w:rFonts w:ascii="Times New Roman" w:eastAsia="MS Mincho" w:hAnsi="Times New Roman"/>
          <w:sz w:val="22"/>
          <w:szCs w:val="22"/>
        </w:rPr>
        <w:t xml:space="preserve">                                       exposure limits for the product of ingredients. </w:t>
      </w:r>
    </w:p>
    <w:p w14:paraId="09CE52A0" w14:textId="77777777" w:rsidR="00357A52" w:rsidRDefault="00357A52" w:rsidP="00D6280B">
      <w:pPr>
        <w:pStyle w:val="PlainText"/>
        <w:rPr>
          <w:rFonts w:ascii="Times New Roman" w:eastAsia="MS Mincho" w:hAnsi="Times New Roman"/>
          <w:sz w:val="22"/>
          <w:szCs w:val="22"/>
        </w:rPr>
      </w:pPr>
    </w:p>
    <w:p w14:paraId="4B44835D" w14:textId="77777777" w:rsidR="006918D7" w:rsidRDefault="006918D7" w:rsidP="006918D7">
      <w:pPr>
        <w:pStyle w:val="PlainText"/>
        <w:ind w:left="2880" w:hanging="2880"/>
        <w:rPr>
          <w:rFonts w:ascii="Times New Roman" w:eastAsia="MS Mincho" w:hAnsi="Times New Roman"/>
          <w:sz w:val="22"/>
          <w:szCs w:val="22"/>
        </w:rPr>
      </w:pPr>
      <w:r w:rsidRPr="006918D7">
        <w:rPr>
          <w:rFonts w:ascii="Times New Roman" w:eastAsia="MS Mincho" w:hAnsi="Times New Roman"/>
          <w:b/>
          <w:sz w:val="22"/>
          <w:szCs w:val="22"/>
        </w:rPr>
        <w:t>Eye/face protection</w:t>
      </w:r>
      <w:r>
        <w:rPr>
          <w:rFonts w:ascii="Times New Roman" w:eastAsia="MS Mincho" w:hAnsi="Times New Roman"/>
          <w:sz w:val="22"/>
          <w:szCs w:val="22"/>
        </w:rPr>
        <w:t xml:space="preserve"> </w:t>
      </w:r>
      <w:r>
        <w:rPr>
          <w:rFonts w:ascii="Times New Roman" w:eastAsia="MS Mincho" w:hAnsi="Times New Roman"/>
          <w:sz w:val="22"/>
          <w:szCs w:val="22"/>
        </w:rPr>
        <w:tab/>
        <w:t xml:space="preserve">Eyewear complying with an approved standard should be worn if a risk assessment indicates eye contact is possible. The following protection should be </w:t>
      </w:r>
      <w:proofErr w:type="gramStart"/>
      <w:r>
        <w:rPr>
          <w:rFonts w:ascii="Times New Roman" w:eastAsia="MS Mincho" w:hAnsi="Times New Roman"/>
          <w:sz w:val="22"/>
          <w:szCs w:val="22"/>
        </w:rPr>
        <w:t>worn:</w:t>
      </w:r>
      <w:proofErr w:type="gramEnd"/>
      <w:r>
        <w:rPr>
          <w:rFonts w:ascii="Times New Roman" w:eastAsia="MS Mincho" w:hAnsi="Times New Roman"/>
          <w:sz w:val="22"/>
          <w:szCs w:val="22"/>
        </w:rPr>
        <w:t xml:space="preserve"> Dust-resistant, chemical splash goggles.</w:t>
      </w:r>
    </w:p>
    <w:p w14:paraId="1E706C51" w14:textId="77777777" w:rsidR="006918D7" w:rsidRDefault="006918D7" w:rsidP="006918D7">
      <w:pPr>
        <w:pStyle w:val="PlainText"/>
        <w:ind w:left="2880" w:hanging="2880"/>
        <w:rPr>
          <w:rFonts w:ascii="Times New Roman" w:eastAsia="MS Mincho" w:hAnsi="Times New Roman"/>
          <w:sz w:val="22"/>
          <w:szCs w:val="22"/>
        </w:rPr>
      </w:pPr>
    </w:p>
    <w:p w14:paraId="59F8179F" w14:textId="77777777" w:rsidR="006918D7" w:rsidRDefault="006918D7" w:rsidP="006918D7">
      <w:pPr>
        <w:pStyle w:val="PlainText"/>
        <w:ind w:left="2880" w:hanging="2880"/>
        <w:rPr>
          <w:rFonts w:ascii="Times New Roman" w:eastAsia="MS Mincho" w:hAnsi="Times New Roman"/>
          <w:sz w:val="22"/>
          <w:szCs w:val="22"/>
        </w:rPr>
      </w:pPr>
      <w:r w:rsidRPr="006918D7">
        <w:rPr>
          <w:rFonts w:ascii="Times New Roman" w:eastAsia="MS Mincho" w:hAnsi="Times New Roman"/>
          <w:b/>
          <w:sz w:val="22"/>
          <w:szCs w:val="22"/>
        </w:rPr>
        <w:t>Hand protection</w:t>
      </w:r>
      <w:r>
        <w:rPr>
          <w:rFonts w:ascii="Times New Roman" w:eastAsia="MS Mincho" w:hAnsi="Times New Roman"/>
          <w:sz w:val="22"/>
          <w:szCs w:val="22"/>
        </w:rPr>
        <w:tab/>
        <w:t xml:space="preserve">Chemical-resistant, impervious gloves complying with an approved standard should be worn if a risk assessment indicates skin contact is possible. </w:t>
      </w:r>
    </w:p>
    <w:p w14:paraId="1DAF1172" w14:textId="77777777" w:rsidR="006918D7" w:rsidRPr="006918D7" w:rsidRDefault="006918D7" w:rsidP="006918D7">
      <w:pPr>
        <w:pStyle w:val="PlainText"/>
        <w:ind w:left="2880" w:hanging="2880"/>
        <w:rPr>
          <w:rFonts w:ascii="Times New Roman" w:eastAsia="MS Mincho" w:hAnsi="Times New Roman"/>
          <w:b/>
          <w:sz w:val="22"/>
          <w:szCs w:val="22"/>
        </w:rPr>
      </w:pPr>
    </w:p>
    <w:p w14:paraId="603CFE5B" w14:textId="77777777" w:rsidR="006918D7" w:rsidRDefault="006918D7" w:rsidP="006918D7">
      <w:pPr>
        <w:pStyle w:val="PlainText"/>
        <w:ind w:left="2880" w:hanging="2880"/>
        <w:rPr>
          <w:rFonts w:ascii="Times New Roman" w:eastAsia="MS Mincho" w:hAnsi="Times New Roman"/>
          <w:sz w:val="22"/>
          <w:szCs w:val="22"/>
        </w:rPr>
      </w:pPr>
      <w:r w:rsidRPr="006918D7">
        <w:rPr>
          <w:rFonts w:ascii="Times New Roman" w:eastAsia="MS Mincho" w:hAnsi="Times New Roman"/>
          <w:b/>
          <w:sz w:val="22"/>
          <w:szCs w:val="22"/>
        </w:rPr>
        <w:t>Hygiene measures</w:t>
      </w:r>
      <w:r>
        <w:rPr>
          <w:rFonts w:ascii="Times New Roman" w:eastAsia="MS Mincho" w:hAnsi="Times New Roman"/>
          <w:sz w:val="22"/>
          <w:szCs w:val="22"/>
        </w:rPr>
        <w:tab/>
        <w:t xml:space="preserve">Wash hands at the end of each work shift and before eating, smoking and using the toilet. When using do not eat, drink or smoke. </w:t>
      </w:r>
    </w:p>
    <w:p w14:paraId="1EF6CEE3" w14:textId="77777777" w:rsidR="006918D7" w:rsidRDefault="006918D7" w:rsidP="006918D7">
      <w:pPr>
        <w:pStyle w:val="PlainText"/>
        <w:ind w:left="2880" w:hanging="2880"/>
        <w:rPr>
          <w:rFonts w:ascii="Times New Roman" w:eastAsia="MS Mincho" w:hAnsi="Times New Roman"/>
          <w:sz w:val="22"/>
          <w:szCs w:val="22"/>
        </w:rPr>
      </w:pPr>
    </w:p>
    <w:p w14:paraId="7D6BAE88" w14:textId="77777777" w:rsidR="006918D7" w:rsidRDefault="006918D7" w:rsidP="006918D7">
      <w:pPr>
        <w:pStyle w:val="PlainText"/>
        <w:ind w:left="2880" w:hanging="2880"/>
        <w:rPr>
          <w:rFonts w:ascii="Times New Roman" w:eastAsia="MS Mincho" w:hAnsi="Times New Roman"/>
          <w:sz w:val="22"/>
          <w:szCs w:val="22"/>
        </w:rPr>
      </w:pPr>
      <w:r w:rsidRPr="006918D7">
        <w:rPr>
          <w:rFonts w:ascii="Times New Roman" w:eastAsia="MS Mincho" w:hAnsi="Times New Roman"/>
          <w:b/>
          <w:sz w:val="22"/>
          <w:szCs w:val="22"/>
        </w:rPr>
        <w:t>Respiratory protection</w:t>
      </w:r>
      <w:r>
        <w:rPr>
          <w:rFonts w:ascii="Times New Roman" w:eastAsia="MS Mincho" w:hAnsi="Times New Roman"/>
          <w:sz w:val="22"/>
          <w:szCs w:val="22"/>
        </w:rPr>
        <w:tab/>
        <w:t xml:space="preserve">Wear NIOSH-certified particulate respirator. </w:t>
      </w:r>
    </w:p>
    <w:p w14:paraId="27138FF8" w14:textId="77777777" w:rsidR="006918D7" w:rsidRPr="00357A52" w:rsidRDefault="006918D7" w:rsidP="006918D7">
      <w:pPr>
        <w:pStyle w:val="PlainText"/>
        <w:ind w:left="2880" w:hanging="2880"/>
        <w:rPr>
          <w:rFonts w:ascii="Times New Roman" w:eastAsia="MS Mincho" w:hAnsi="Times New Roman"/>
          <w:sz w:val="22"/>
          <w:szCs w:val="22"/>
        </w:rPr>
      </w:pPr>
      <w:r>
        <w:rPr>
          <w:rFonts w:ascii="Times New Roman" w:eastAsia="MS Mincho" w:hAnsi="Times New Roman"/>
          <w:sz w:val="22"/>
          <w:szCs w:val="22"/>
        </w:rPr>
        <w:t xml:space="preserve"> </w:t>
      </w:r>
    </w:p>
    <w:p w14:paraId="3486DA9C" w14:textId="77777777" w:rsidR="00981D11" w:rsidRDefault="00981D11" w:rsidP="00D6280B">
      <w:pPr>
        <w:pStyle w:val="PlainText"/>
        <w:rPr>
          <w:rFonts w:ascii="Times New Roman" w:eastAsia="MS Mincho" w:hAnsi="Times New Roman"/>
          <w:sz w:val="22"/>
          <w:szCs w:val="22"/>
        </w:rPr>
      </w:pPr>
      <w:r>
        <w:rPr>
          <w:rFonts w:ascii="Times New Roman" w:eastAsia="MS Mincho" w:hAnsi="Times New Roman"/>
          <w:sz w:val="22"/>
          <w:szCs w:val="22"/>
        </w:rPr>
        <w:t>OSHA = Occupational Safety and Health Administration</w:t>
      </w:r>
    </w:p>
    <w:p w14:paraId="347D7162" w14:textId="77777777" w:rsidR="00981D11" w:rsidRDefault="00981D11" w:rsidP="00D6280B">
      <w:pPr>
        <w:pStyle w:val="PlainText"/>
        <w:rPr>
          <w:rFonts w:ascii="Times New Roman" w:eastAsia="MS Mincho" w:hAnsi="Times New Roman"/>
          <w:sz w:val="22"/>
          <w:szCs w:val="22"/>
        </w:rPr>
      </w:pPr>
      <w:r>
        <w:rPr>
          <w:rFonts w:ascii="Times New Roman" w:eastAsia="MS Mincho" w:hAnsi="Times New Roman"/>
          <w:sz w:val="22"/>
          <w:szCs w:val="22"/>
        </w:rPr>
        <w:t>ACGIH = American Conference of Governmental Industrial Hygienist</w:t>
      </w:r>
    </w:p>
    <w:p w14:paraId="4B7386DB" w14:textId="77777777" w:rsidR="00981D11" w:rsidRPr="00981D11" w:rsidRDefault="00981D11" w:rsidP="00D6280B">
      <w:pPr>
        <w:pStyle w:val="PlainText"/>
        <w:rPr>
          <w:rFonts w:ascii="Times New Roman" w:eastAsia="MS Mincho" w:hAnsi="Times New Roman"/>
          <w:sz w:val="22"/>
          <w:szCs w:val="22"/>
        </w:rPr>
      </w:pPr>
      <w:r>
        <w:rPr>
          <w:rFonts w:ascii="Times New Roman" w:eastAsia="MS Mincho" w:hAnsi="Times New Roman"/>
          <w:sz w:val="22"/>
          <w:szCs w:val="22"/>
        </w:rPr>
        <w:t xml:space="preserve">A4 = Not Classifiable as a Human Carcinogen </w:t>
      </w:r>
    </w:p>
    <w:p w14:paraId="2A0959A0" w14:textId="77777777" w:rsidR="001009B4" w:rsidRPr="00981D11" w:rsidRDefault="001009B4" w:rsidP="00D6280B">
      <w:pPr>
        <w:pStyle w:val="PlainText"/>
        <w:rPr>
          <w:rFonts w:ascii="Times New Roman" w:eastAsia="MS Mincho" w:hAnsi="Times New Roman"/>
          <w:sz w:val="22"/>
          <w:szCs w:val="22"/>
        </w:rPr>
      </w:pPr>
    </w:p>
    <w:p w14:paraId="43C00F57" w14:textId="77777777" w:rsidR="00427EFC" w:rsidRPr="007F4CAD" w:rsidRDefault="00427EFC" w:rsidP="000401C0">
      <w:pPr>
        <w:ind w:right="180"/>
        <w:rPr>
          <w:rFonts w:eastAsia="MS Mincho"/>
          <w:sz w:val="22"/>
          <w:szCs w:val="22"/>
          <w:lang w:val="en-US"/>
        </w:rPr>
      </w:pPr>
    </w:p>
    <w:p w14:paraId="3A1949A2" w14:textId="77777777" w:rsidR="000401C0" w:rsidRPr="007F4CAD" w:rsidRDefault="000401C0" w:rsidP="000401C0">
      <w:pPr>
        <w:ind w:right="180"/>
        <w:rPr>
          <w:b/>
          <w:sz w:val="22"/>
          <w:szCs w:val="22"/>
          <w:u w:val="single"/>
          <w:lang w:val="en-US"/>
        </w:rPr>
      </w:pPr>
      <w:r w:rsidRPr="007F4CAD">
        <w:rPr>
          <w:b/>
          <w:sz w:val="22"/>
          <w:szCs w:val="22"/>
          <w:u w:val="single"/>
          <w:lang w:val="en-US"/>
        </w:rPr>
        <w:t xml:space="preserve">SECTION 9: </w:t>
      </w:r>
      <w:r w:rsidR="00961606" w:rsidRPr="007F4CAD">
        <w:rPr>
          <w:b/>
          <w:sz w:val="22"/>
          <w:szCs w:val="22"/>
          <w:u w:val="single"/>
          <w:lang w:val="en-US"/>
        </w:rPr>
        <w:t>Physical and Chemical Properties</w:t>
      </w:r>
    </w:p>
    <w:p w14:paraId="772A9B33" w14:textId="77777777" w:rsidR="000401C0" w:rsidRPr="007F4CAD" w:rsidRDefault="000401C0" w:rsidP="000401C0">
      <w:pPr>
        <w:ind w:right="180"/>
        <w:rPr>
          <w:sz w:val="22"/>
          <w:szCs w:val="22"/>
          <w:lang w:val="en-US"/>
        </w:rPr>
      </w:pPr>
    </w:p>
    <w:p w14:paraId="3890DB14" w14:textId="77777777" w:rsidR="006918D7" w:rsidRPr="006918D7" w:rsidRDefault="006918D7" w:rsidP="000B12AD">
      <w:pPr>
        <w:pStyle w:val="PlainText"/>
        <w:rPr>
          <w:rFonts w:ascii="Times New Roman" w:eastAsia="MS Mincho" w:hAnsi="Times New Roman"/>
          <w:b/>
          <w:bCs/>
          <w:sz w:val="22"/>
          <w:szCs w:val="22"/>
          <w:u w:val="single"/>
        </w:rPr>
      </w:pPr>
      <w:r w:rsidRPr="006918D7">
        <w:rPr>
          <w:rFonts w:ascii="Times New Roman" w:eastAsia="MS Mincho" w:hAnsi="Times New Roman"/>
          <w:b/>
          <w:bCs/>
          <w:sz w:val="22"/>
          <w:szCs w:val="22"/>
          <w:u w:val="single"/>
        </w:rPr>
        <w:t>Information on basic physical and chemical properties</w:t>
      </w:r>
    </w:p>
    <w:p w14:paraId="2831694E" w14:textId="77777777" w:rsidR="006918D7" w:rsidRDefault="006918D7" w:rsidP="000B12AD">
      <w:pPr>
        <w:pStyle w:val="PlainText"/>
        <w:rPr>
          <w:rFonts w:ascii="Times New Roman" w:eastAsia="MS Mincho" w:hAnsi="Times New Roman"/>
          <w:b/>
          <w:bCs/>
          <w:sz w:val="22"/>
          <w:szCs w:val="22"/>
        </w:rPr>
      </w:pPr>
    </w:p>
    <w:p w14:paraId="0AA1A36A" w14:textId="77777777" w:rsidR="000B12AD" w:rsidRPr="007F4CAD" w:rsidRDefault="005436A5" w:rsidP="000B12AD">
      <w:pPr>
        <w:pStyle w:val="PlainText"/>
        <w:rPr>
          <w:rFonts w:ascii="Times New Roman" w:eastAsia="MS Mincho" w:hAnsi="Times New Roman"/>
          <w:sz w:val="22"/>
          <w:szCs w:val="22"/>
        </w:rPr>
      </w:pPr>
      <w:r w:rsidRPr="007F4CAD">
        <w:rPr>
          <w:rFonts w:ascii="Times New Roman" w:eastAsia="MS Mincho" w:hAnsi="Times New Roman"/>
          <w:b/>
          <w:bCs/>
          <w:sz w:val="22"/>
          <w:szCs w:val="22"/>
        </w:rPr>
        <w:t>Appearance</w:t>
      </w:r>
      <w:r w:rsidR="000B12AD" w:rsidRPr="007F4CAD">
        <w:rPr>
          <w:rFonts w:ascii="Times New Roman" w:eastAsia="MS Mincho" w:hAnsi="Times New Roman"/>
          <w:b/>
          <w:bCs/>
          <w:sz w:val="22"/>
          <w:szCs w:val="22"/>
        </w:rPr>
        <w:t xml:space="preserve">: </w:t>
      </w:r>
      <w:r w:rsidR="002A742C">
        <w:rPr>
          <w:rFonts w:ascii="Times New Roman" w:eastAsia="MS Mincho" w:hAnsi="Times New Roman"/>
          <w:sz w:val="22"/>
          <w:szCs w:val="22"/>
        </w:rPr>
        <w:t>Dusty Powder.</w:t>
      </w:r>
      <w:r w:rsidR="00884785" w:rsidRPr="007F4CAD">
        <w:rPr>
          <w:rFonts w:ascii="Times New Roman" w:eastAsia="MS Mincho" w:hAnsi="Times New Roman"/>
          <w:sz w:val="22"/>
          <w:szCs w:val="22"/>
        </w:rPr>
        <w:t xml:space="preserve"> </w:t>
      </w:r>
      <w:r w:rsidRPr="007F4CAD">
        <w:rPr>
          <w:rFonts w:ascii="Times New Roman" w:eastAsia="MS Mincho" w:hAnsi="Times New Roman"/>
          <w:sz w:val="22"/>
          <w:szCs w:val="22"/>
        </w:rPr>
        <w:tab/>
      </w:r>
      <w:r w:rsidR="00884785" w:rsidRPr="007F4CAD">
        <w:rPr>
          <w:rFonts w:ascii="Times New Roman" w:eastAsia="MS Mincho" w:hAnsi="Times New Roman"/>
          <w:sz w:val="22"/>
          <w:szCs w:val="22"/>
        </w:rPr>
        <w:t xml:space="preserve">  </w:t>
      </w:r>
      <w:r w:rsidR="00884785" w:rsidRPr="007F4CAD">
        <w:rPr>
          <w:rFonts w:ascii="Times New Roman" w:eastAsia="MS Mincho" w:hAnsi="Times New Roman"/>
          <w:sz w:val="22"/>
          <w:szCs w:val="22"/>
        </w:rPr>
        <w:tab/>
      </w:r>
      <w:r w:rsidRPr="007F4CAD">
        <w:rPr>
          <w:rFonts w:ascii="Times New Roman" w:eastAsia="MS Mincho" w:hAnsi="Times New Roman"/>
          <w:sz w:val="22"/>
          <w:szCs w:val="22"/>
        </w:rPr>
        <w:tab/>
      </w:r>
      <w:r w:rsidR="000B12AD" w:rsidRPr="007F4CAD">
        <w:rPr>
          <w:rFonts w:ascii="Times New Roman" w:eastAsia="MS Mincho" w:hAnsi="Times New Roman"/>
          <w:sz w:val="22"/>
          <w:szCs w:val="22"/>
        </w:rPr>
        <w:tab/>
      </w:r>
      <w:r w:rsidR="000B12AD" w:rsidRPr="007F4CAD">
        <w:rPr>
          <w:rFonts w:ascii="Times New Roman" w:eastAsia="MS Mincho" w:hAnsi="Times New Roman"/>
          <w:sz w:val="22"/>
          <w:szCs w:val="22"/>
        </w:rPr>
        <w:tab/>
      </w:r>
      <w:r w:rsidR="002A742C">
        <w:rPr>
          <w:rFonts w:ascii="Times New Roman" w:eastAsia="MS Mincho" w:hAnsi="Times New Roman"/>
          <w:b/>
          <w:sz w:val="22"/>
          <w:szCs w:val="22"/>
        </w:rPr>
        <w:t>Colo</w:t>
      </w:r>
      <w:r w:rsidR="000B12AD" w:rsidRPr="007F4CAD">
        <w:rPr>
          <w:rFonts w:ascii="Times New Roman" w:eastAsia="MS Mincho" w:hAnsi="Times New Roman"/>
          <w:b/>
          <w:sz w:val="22"/>
          <w:szCs w:val="22"/>
        </w:rPr>
        <w:t xml:space="preserve">r: </w:t>
      </w:r>
      <w:r w:rsidR="00EA437A">
        <w:rPr>
          <w:rFonts w:ascii="Times New Roman" w:eastAsia="MS Mincho" w:hAnsi="Times New Roman"/>
          <w:sz w:val="22"/>
          <w:szCs w:val="22"/>
        </w:rPr>
        <w:t>Yellow</w:t>
      </w:r>
      <w:r w:rsidR="002A742C">
        <w:rPr>
          <w:rFonts w:ascii="Times New Roman" w:eastAsia="MS Mincho" w:hAnsi="Times New Roman"/>
          <w:sz w:val="22"/>
          <w:szCs w:val="22"/>
        </w:rPr>
        <w:t>.</w:t>
      </w:r>
    </w:p>
    <w:p w14:paraId="7606D752" w14:textId="77777777" w:rsidR="00AB765F" w:rsidRPr="007F4CAD" w:rsidRDefault="002A742C" w:rsidP="000401C0">
      <w:pPr>
        <w:ind w:right="180"/>
        <w:rPr>
          <w:sz w:val="22"/>
          <w:szCs w:val="22"/>
          <w:lang w:val="en-US"/>
        </w:rPr>
      </w:pPr>
      <w:r>
        <w:rPr>
          <w:b/>
          <w:sz w:val="22"/>
          <w:szCs w:val="22"/>
          <w:lang w:val="en-US"/>
        </w:rPr>
        <w:lastRenderedPageBreak/>
        <w:t xml:space="preserve">Odor: </w:t>
      </w:r>
      <w:r w:rsidRPr="002A742C">
        <w:rPr>
          <w:sz w:val="22"/>
          <w:szCs w:val="22"/>
          <w:lang w:val="en-US"/>
        </w:rPr>
        <w:t>Odorless.</w:t>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sidR="000B12AD" w:rsidRPr="007F4CAD">
        <w:rPr>
          <w:b/>
          <w:sz w:val="22"/>
          <w:szCs w:val="22"/>
          <w:lang w:val="en-US"/>
        </w:rPr>
        <w:t xml:space="preserve">pH: </w:t>
      </w:r>
      <w:r w:rsidR="00EA437A">
        <w:rPr>
          <w:sz w:val="22"/>
          <w:szCs w:val="22"/>
          <w:lang w:val="en-US"/>
        </w:rPr>
        <w:t>(diluted solution) 4</w:t>
      </w:r>
      <w:r>
        <w:rPr>
          <w:sz w:val="22"/>
          <w:szCs w:val="22"/>
          <w:lang w:val="en-US"/>
        </w:rPr>
        <w:t>-8 @ 10%</w:t>
      </w:r>
    </w:p>
    <w:p w14:paraId="7F7F5F5E" w14:textId="77777777" w:rsidR="000B12AD" w:rsidRPr="007F4CAD" w:rsidRDefault="000B12AD" w:rsidP="000401C0">
      <w:pPr>
        <w:ind w:right="180"/>
        <w:rPr>
          <w:sz w:val="22"/>
          <w:szCs w:val="22"/>
          <w:lang w:val="en-US"/>
        </w:rPr>
      </w:pPr>
      <w:r w:rsidRPr="007F4CAD">
        <w:rPr>
          <w:b/>
          <w:sz w:val="22"/>
          <w:szCs w:val="22"/>
          <w:lang w:val="en-US"/>
        </w:rPr>
        <w:t xml:space="preserve">Boiling Point: </w:t>
      </w:r>
      <w:r w:rsidR="00EA437A">
        <w:rPr>
          <w:sz w:val="22"/>
          <w:szCs w:val="22"/>
          <w:lang w:val="en-US"/>
        </w:rPr>
        <w:t xml:space="preserve">Not relevant                                                            </w:t>
      </w:r>
      <w:r w:rsidRPr="007F4CAD">
        <w:rPr>
          <w:b/>
          <w:sz w:val="22"/>
          <w:szCs w:val="22"/>
          <w:lang w:val="en-US"/>
        </w:rPr>
        <w:t>Solubility</w:t>
      </w:r>
      <w:r w:rsidR="00EA437A">
        <w:rPr>
          <w:b/>
          <w:sz w:val="22"/>
          <w:szCs w:val="22"/>
          <w:lang w:val="en-US"/>
        </w:rPr>
        <w:t>(es)</w:t>
      </w:r>
      <w:r w:rsidRPr="007F4CAD">
        <w:rPr>
          <w:b/>
          <w:sz w:val="22"/>
          <w:szCs w:val="22"/>
          <w:lang w:val="en-US"/>
        </w:rPr>
        <w:t>:</w:t>
      </w:r>
      <w:r w:rsidR="006B231E" w:rsidRPr="007F4CAD">
        <w:rPr>
          <w:sz w:val="22"/>
          <w:szCs w:val="22"/>
          <w:lang w:val="en-US"/>
        </w:rPr>
        <w:t xml:space="preserve"> </w:t>
      </w:r>
      <w:r w:rsidR="002A742C">
        <w:rPr>
          <w:sz w:val="22"/>
          <w:szCs w:val="22"/>
          <w:lang w:val="en-US"/>
        </w:rPr>
        <w:t xml:space="preserve">Insoluble in water </w:t>
      </w:r>
    </w:p>
    <w:p w14:paraId="547A9FA5" w14:textId="77777777" w:rsidR="000B12AD" w:rsidRDefault="00EA437A" w:rsidP="00EA437A">
      <w:pPr>
        <w:ind w:left="5760" w:right="180" w:hanging="5760"/>
        <w:rPr>
          <w:sz w:val="22"/>
          <w:szCs w:val="22"/>
          <w:lang w:val="en-US"/>
        </w:rPr>
      </w:pPr>
      <w:r>
        <w:rPr>
          <w:b/>
          <w:sz w:val="22"/>
          <w:szCs w:val="22"/>
          <w:lang w:val="en-US"/>
        </w:rPr>
        <w:t xml:space="preserve">Other information: </w:t>
      </w:r>
      <w:r>
        <w:rPr>
          <w:sz w:val="22"/>
          <w:szCs w:val="22"/>
          <w:lang w:val="en-US"/>
        </w:rPr>
        <w:t>No information required.</w:t>
      </w:r>
      <w:r>
        <w:rPr>
          <w:sz w:val="22"/>
          <w:szCs w:val="22"/>
          <w:lang w:val="en-US"/>
        </w:rPr>
        <w:tab/>
      </w:r>
      <w:r w:rsidRPr="00EA437A">
        <w:rPr>
          <w:b/>
          <w:sz w:val="22"/>
          <w:szCs w:val="22"/>
          <w:lang w:val="en-US"/>
        </w:rPr>
        <w:t>Volatile Organic Compound:</w:t>
      </w:r>
      <w:r>
        <w:rPr>
          <w:sz w:val="22"/>
          <w:szCs w:val="22"/>
          <w:lang w:val="en-US"/>
        </w:rPr>
        <w:t xml:space="preserve"> This product contains </w:t>
      </w:r>
      <w:proofErr w:type="gramStart"/>
      <w:r>
        <w:rPr>
          <w:sz w:val="22"/>
          <w:szCs w:val="22"/>
          <w:lang w:val="en-US"/>
        </w:rPr>
        <w:t>an</w:t>
      </w:r>
      <w:proofErr w:type="gramEnd"/>
      <w:r>
        <w:rPr>
          <w:sz w:val="22"/>
          <w:szCs w:val="22"/>
          <w:lang w:val="en-US"/>
        </w:rPr>
        <w:t xml:space="preserve"> maximum VOC content of None.</w:t>
      </w:r>
    </w:p>
    <w:p w14:paraId="7F4B5893" w14:textId="77777777" w:rsidR="00EA437A" w:rsidRPr="007F4CAD" w:rsidRDefault="00EA437A" w:rsidP="000401C0">
      <w:pPr>
        <w:ind w:right="180"/>
        <w:rPr>
          <w:b/>
          <w:sz w:val="22"/>
          <w:szCs w:val="22"/>
          <w:lang w:val="en-US"/>
        </w:rPr>
      </w:pPr>
    </w:p>
    <w:p w14:paraId="0892053A" w14:textId="77777777" w:rsidR="005A01AD" w:rsidRPr="007F4CAD" w:rsidRDefault="005A01AD" w:rsidP="00D6280B">
      <w:pPr>
        <w:pStyle w:val="Heading3"/>
        <w:rPr>
          <w:szCs w:val="22"/>
          <w:u w:val="single"/>
        </w:rPr>
      </w:pPr>
      <w:r w:rsidRPr="007F4CAD">
        <w:rPr>
          <w:szCs w:val="22"/>
          <w:u w:val="single"/>
        </w:rPr>
        <w:t xml:space="preserve">SECTION 10: </w:t>
      </w:r>
      <w:r w:rsidR="00961606" w:rsidRPr="007F4CAD">
        <w:rPr>
          <w:szCs w:val="22"/>
          <w:u w:val="single"/>
        </w:rPr>
        <w:t>Stability and Reactivity</w:t>
      </w:r>
    </w:p>
    <w:p w14:paraId="64DF456E" w14:textId="77777777" w:rsidR="005A01AD" w:rsidRPr="007F4CAD" w:rsidRDefault="005A01AD" w:rsidP="00D6280B">
      <w:pPr>
        <w:rPr>
          <w:b/>
          <w:sz w:val="22"/>
          <w:szCs w:val="22"/>
          <w:lang w:val="en-US"/>
        </w:rPr>
      </w:pPr>
    </w:p>
    <w:p w14:paraId="6477721D" w14:textId="77777777" w:rsidR="00EA437A" w:rsidRPr="00EA437A" w:rsidRDefault="00EA437A" w:rsidP="008C4BB3">
      <w:pPr>
        <w:pStyle w:val="PlainText"/>
        <w:rPr>
          <w:rFonts w:ascii="Times New Roman" w:eastAsia="MS Mincho" w:hAnsi="Times New Roman"/>
          <w:bCs/>
          <w:sz w:val="22"/>
          <w:szCs w:val="22"/>
        </w:rPr>
      </w:pPr>
      <w:r>
        <w:rPr>
          <w:rFonts w:ascii="Times New Roman" w:eastAsia="MS Mincho" w:hAnsi="Times New Roman"/>
          <w:b/>
          <w:bCs/>
          <w:sz w:val="22"/>
          <w:szCs w:val="22"/>
        </w:rPr>
        <w:t xml:space="preserve">Reactivity </w:t>
      </w:r>
      <w:r>
        <w:rPr>
          <w:rFonts w:ascii="Times New Roman" w:eastAsia="MS Mincho" w:hAnsi="Times New Roman"/>
          <w:b/>
          <w:bCs/>
          <w:sz w:val="22"/>
          <w:szCs w:val="22"/>
        </w:rPr>
        <w:tab/>
      </w:r>
      <w:r>
        <w:rPr>
          <w:rFonts w:ascii="Times New Roman" w:eastAsia="MS Mincho" w:hAnsi="Times New Roman"/>
          <w:b/>
          <w:bCs/>
          <w:sz w:val="22"/>
          <w:szCs w:val="22"/>
        </w:rPr>
        <w:tab/>
      </w:r>
      <w:r>
        <w:rPr>
          <w:rFonts w:ascii="Times New Roman" w:eastAsia="MS Mincho" w:hAnsi="Times New Roman"/>
          <w:bCs/>
          <w:sz w:val="22"/>
          <w:szCs w:val="22"/>
        </w:rPr>
        <w:t>There are no known reactive hazards associated with this product.</w:t>
      </w:r>
    </w:p>
    <w:p w14:paraId="5561A49E" w14:textId="77777777" w:rsidR="00EA437A" w:rsidRDefault="00EA437A" w:rsidP="008C4BB3">
      <w:pPr>
        <w:pStyle w:val="PlainText"/>
        <w:rPr>
          <w:rFonts w:ascii="Times New Roman" w:eastAsia="MS Mincho" w:hAnsi="Times New Roman"/>
          <w:b/>
          <w:bCs/>
          <w:sz w:val="22"/>
          <w:szCs w:val="22"/>
        </w:rPr>
      </w:pPr>
    </w:p>
    <w:p w14:paraId="1DF51253" w14:textId="77777777" w:rsidR="008C4BB3" w:rsidRPr="007F4CAD" w:rsidRDefault="00EB2CBF" w:rsidP="00EA437A">
      <w:pPr>
        <w:pStyle w:val="PlainText"/>
        <w:ind w:left="2160" w:hanging="2160"/>
        <w:rPr>
          <w:rFonts w:ascii="Times New Roman" w:eastAsia="MS Mincho" w:hAnsi="Times New Roman"/>
          <w:sz w:val="22"/>
          <w:szCs w:val="22"/>
        </w:rPr>
      </w:pPr>
      <w:r>
        <w:rPr>
          <w:rFonts w:ascii="Times New Roman" w:eastAsia="MS Mincho" w:hAnsi="Times New Roman"/>
          <w:b/>
          <w:bCs/>
          <w:sz w:val="22"/>
          <w:szCs w:val="22"/>
        </w:rPr>
        <w:t>Stability</w:t>
      </w:r>
      <w:r w:rsidR="008C4BB3" w:rsidRPr="007F4CAD">
        <w:rPr>
          <w:rFonts w:ascii="Times New Roman" w:eastAsia="MS Mincho" w:hAnsi="Times New Roman"/>
          <w:sz w:val="22"/>
          <w:szCs w:val="22"/>
        </w:rPr>
        <w:t xml:space="preserve"> </w:t>
      </w:r>
      <w:r w:rsidR="00EA437A">
        <w:rPr>
          <w:rFonts w:ascii="Times New Roman" w:eastAsia="MS Mincho" w:hAnsi="Times New Roman"/>
          <w:sz w:val="22"/>
          <w:szCs w:val="22"/>
        </w:rPr>
        <w:tab/>
      </w:r>
      <w:r w:rsidR="002A742C">
        <w:rPr>
          <w:rFonts w:ascii="Times New Roman" w:eastAsia="MS Mincho" w:hAnsi="Times New Roman"/>
          <w:sz w:val="22"/>
          <w:szCs w:val="22"/>
        </w:rPr>
        <w:t>No</w:t>
      </w:r>
      <w:r w:rsidR="00EA437A">
        <w:rPr>
          <w:rFonts w:ascii="Times New Roman" w:eastAsia="MS Mincho" w:hAnsi="Times New Roman"/>
          <w:sz w:val="22"/>
          <w:szCs w:val="22"/>
        </w:rPr>
        <w:t xml:space="preserve"> particular stability concerns. Yellow iron oxide will lose water of hydration at 180</w:t>
      </w:r>
      <w:r w:rsidR="00EA437A" w:rsidRPr="00EA437A">
        <w:rPr>
          <w:rFonts w:ascii="Times New Roman" w:eastAsia="MS Mincho" w:hAnsi="Times New Roman"/>
          <w:sz w:val="22"/>
          <w:szCs w:val="22"/>
          <w:vertAlign w:val="superscript"/>
        </w:rPr>
        <w:t>o</w:t>
      </w:r>
      <w:r w:rsidR="00EA437A">
        <w:rPr>
          <w:rFonts w:ascii="Times New Roman" w:eastAsia="MS Mincho" w:hAnsi="Times New Roman"/>
          <w:sz w:val="22"/>
          <w:szCs w:val="22"/>
        </w:rPr>
        <w:t>C and convert to Fe</w:t>
      </w:r>
      <w:r w:rsidR="00EA437A" w:rsidRPr="00EA437A">
        <w:rPr>
          <w:rFonts w:ascii="Times New Roman" w:eastAsia="MS Mincho" w:hAnsi="Times New Roman"/>
          <w:sz w:val="22"/>
          <w:szCs w:val="22"/>
          <w:vertAlign w:val="subscript"/>
        </w:rPr>
        <w:t>2</w:t>
      </w:r>
      <w:r w:rsidR="00EA437A">
        <w:rPr>
          <w:rFonts w:ascii="Times New Roman" w:eastAsia="MS Mincho" w:hAnsi="Times New Roman"/>
          <w:sz w:val="22"/>
          <w:szCs w:val="22"/>
        </w:rPr>
        <w:t>O</w:t>
      </w:r>
      <w:r w:rsidR="00EA437A" w:rsidRPr="00EA437A">
        <w:rPr>
          <w:rFonts w:ascii="Times New Roman" w:eastAsia="MS Mincho" w:hAnsi="Times New Roman"/>
          <w:sz w:val="22"/>
          <w:szCs w:val="22"/>
          <w:vertAlign w:val="subscript"/>
        </w:rPr>
        <w:t>3</w:t>
      </w:r>
      <w:r w:rsidR="00EA437A">
        <w:rPr>
          <w:rFonts w:ascii="Times New Roman" w:eastAsia="MS Mincho" w:hAnsi="Times New Roman"/>
          <w:sz w:val="22"/>
          <w:szCs w:val="22"/>
        </w:rPr>
        <w:t>.</w:t>
      </w:r>
    </w:p>
    <w:p w14:paraId="5DCCB438" w14:textId="77777777" w:rsidR="00D0398E" w:rsidRDefault="00D0398E" w:rsidP="008C4BB3">
      <w:pPr>
        <w:pStyle w:val="PlainText"/>
        <w:rPr>
          <w:rFonts w:ascii="Times New Roman" w:eastAsia="MS Mincho" w:hAnsi="Times New Roman"/>
          <w:b/>
          <w:bCs/>
          <w:sz w:val="22"/>
          <w:szCs w:val="22"/>
        </w:rPr>
      </w:pPr>
    </w:p>
    <w:p w14:paraId="112ABFC8" w14:textId="77777777" w:rsidR="00EA437A" w:rsidRDefault="00EA437A" w:rsidP="008C4BB3">
      <w:pPr>
        <w:pStyle w:val="PlainText"/>
        <w:rPr>
          <w:rFonts w:ascii="Times New Roman" w:eastAsia="MS Mincho" w:hAnsi="Times New Roman"/>
          <w:b/>
          <w:bCs/>
          <w:sz w:val="22"/>
          <w:szCs w:val="22"/>
        </w:rPr>
      </w:pPr>
      <w:r>
        <w:rPr>
          <w:rFonts w:ascii="Times New Roman" w:eastAsia="MS Mincho" w:hAnsi="Times New Roman"/>
          <w:b/>
          <w:bCs/>
          <w:sz w:val="22"/>
          <w:szCs w:val="22"/>
        </w:rPr>
        <w:t xml:space="preserve">Possibility of Hazardous </w:t>
      </w:r>
    </w:p>
    <w:p w14:paraId="300C23AA" w14:textId="77777777" w:rsidR="00EA437A" w:rsidRDefault="00EA437A" w:rsidP="008C4BB3">
      <w:pPr>
        <w:pStyle w:val="PlainText"/>
        <w:rPr>
          <w:rFonts w:ascii="Times New Roman" w:eastAsia="MS Mincho" w:hAnsi="Times New Roman"/>
          <w:bCs/>
          <w:sz w:val="22"/>
          <w:szCs w:val="22"/>
        </w:rPr>
      </w:pPr>
      <w:r>
        <w:rPr>
          <w:rFonts w:ascii="Times New Roman" w:eastAsia="MS Mincho" w:hAnsi="Times New Roman"/>
          <w:b/>
          <w:bCs/>
          <w:sz w:val="22"/>
          <w:szCs w:val="22"/>
        </w:rPr>
        <w:t xml:space="preserve">Reactions </w:t>
      </w:r>
      <w:r>
        <w:rPr>
          <w:rFonts w:ascii="Times New Roman" w:eastAsia="MS Mincho" w:hAnsi="Times New Roman"/>
          <w:b/>
          <w:bCs/>
          <w:sz w:val="22"/>
          <w:szCs w:val="22"/>
        </w:rPr>
        <w:tab/>
      </w:r>
      <w:r>
        <w:rPr>
          <w:rFonts w:ascii="Times New Roman" w:eastAsia="MS Mincho" w:hAnsi="Times New Roman"/>
          <w:b/>
          <w:bCs/>
          <w:sz w:val="22"/>
          <w:szCs w:val="22"/>
        </w:rPr>
        <w:tab/>
      </w:r>
      <w:r>
        <w:rPr>
          <w:rFonts w:ascii="Times New Roman" w:eastAsia="MS Mincho" w:hAnsi="Times New Roman"/>
          <w:bCs/>
          <w:sz w:val="22"/>
          <w:szCs w:val="22"/>
        </w:rPr>
        <w:t>Not relevant</w:t>
      </w:r>
    </w:p>
    <w:p w14:paraId="5CC0F996" w14:textId="77777777" w:rsidR="00EA437A" w:rsidRDefault="00EA437A" w:rsidP="008C4BB3">
      <w:pPr>
        <w:pStyle w:val="PlainText"/>
        <w:rPr>
          <w:rFonts w:ascii="Times New Roman" w:eastAsia="MS Mincho" w:hAnsi="Times New Roman"/>
          <w:bCs/>
          <w:sz w:val="22"/>
          <w:szCs w:val="22"/>
        </w:rPr>
      </w:pPr>
    </w:p>
    <w:p w14:paraId="7233DE9C" w14:textId="77777777" w:rsidR="00EA437A" w:rsidRPr="00EA437A" w:rsidRDefault="00EA437A" w:rsidP="008C4BB3">
      <w:pPr>
        <w:pStyle w:val="PlainText"/>
        <w:rPr>
          <w:rFonts w:ascii="Times New Roman" w:eastAsia="MS Mincho" w:hAnsi="Times New Roman"/>
          <w:bCs/>
          <w:sz w:val="22"/>
          <w:szCs w:val="22"/>
        </w:rPr>
      </w:pPr>
      <w:r w:rsidRPr="00EA437A">
        <w:rPr>
          <w:rFonts w:ascii="Times New Roman" w:eastAsia="MS Mincho" w:hAnsi="Times New Roman"/>
          <w:b/>
          <w:bCs/>
          <w:sz w:val="22"/>
          <w:szCs w:val="22"/>
        </w:rPr>
        <w:t>Conditions to avoid</w:t>
      </w:r>
      <w:r>
        <w:rPr>
          <w:rFonts w:ascii="Times New Roman" w:eastAsia="MS Mincho" w:hAnsi="Times New Roman"/>
          <w:bCs/>
          <w:sz w:val="22"/>
          <w:szCs w:val="22"/>
        </w:rPr>
        <w:tab/>
      </w:r>
      <w:proofErr w:type="spellStart"/>
      <w:r>
        <w:rPr>
          <w:rFonts w:ascii="Times New Roman" w:eastAsia="MS Mincho" w:hAnsi="Times New Roman"/>
          <w:bCs/>
          <w:sz w:val="22"/>
          <w:szCs w:val="22"/>
        </w:rPr>
        <w:t>Avoid</w:t>
      </w:r>
      <w:proofErr w:type="spellEnd"/>
      <w:r>
        <w:rPr>
          <w:rFonts w:ascii="Times New Roman" w:eastAsia="MS Mincho" w:hAnsi="Times New Roman"/>
          <w:bCs/>
          <w:sz w:val="22"/>
          <w:szCs w:val="22"/>
        </w:rPr>
        <w:t xml:space="preserve"> heat</w:t>
      </w:r>
    </w:p>
    <w:p w14:paraId="4AEFEED2" w14:textId="77777777" w:rsidR="00EA437A" w:rsidRPr="007F4CAD" w:rsidRDefault="00EA437A" w:rsidP="008C4BB3">
      <w:pPr>
        <w:pStyle w:val="PlainText"/>
        <w:rPr>
          <w:rFonts w:ascii="Times New Roman" w:eastAsia="MS Mincho" w:hAnsi="Times New Roman"/>
          <w:b/>
          <w:bCs/>
          <w:sz w:val="22"/>
          <w:szCs w:val="22"/>
        </w:rPr>
      </w:pPr>
    </w:p>
    <w:p w14:paraId="71A9DAB5" w14:textId="77777777" w:rsidR="002A742C" w:rsidRDefault="002A742C" w:rsidP="00EA437A">
      <w:pPr>
        <w:pStyle w:val="Heading3"/>
        <w:ind w:left="2160" w:hanging="2160"/>
        <w:rPr>
          <w:b w:val="0"/>
          <w:szCs w:val="22"/>
        </w:rPr>
      </w:pPr>
      <w:r w:rsidRPr="002A742C">
        <w:rPr>
          <w:szCs w:val="22"/>
        </w:rPr>
        <w:t>Materials to avoid</w:t>
      </w:r>
      <w:r>
        <w:rPr>
          <w:szCs w:val="22"/>
        </w:rPr>
        <w:tab/>
      </w:r>
      <w:r w:rsidR="00EA437A">
        <w:rPr>
          <w:b w:val="0"/>
          <w:szCs w:val="22"/>
        </w:rPr>
        <w:t>No specific material or group of materials is likely to react with the product to produce a hazardous situation.</w:t>
      </w:r>
    </w:p>
    <w:p w14:paraId="1C384B97" w14:textId="77777777" w:rsidR="00EA437A" w:rsidRDefault="00EA437A" w:rsidP="00EA437A">
      <w:pPr>
        <w:rPr>
          <w:lang w:val="en-US"/>
        </w:rPr>
      </w:pPr>
    </w:p>
    <w:p w14:paraId="36B8A0D2" w14:textId="77777777" w:rsidR="00EA437A" w:rsidRPr="00EA437A" w:rsidRDefault="00EA437A" w:rsidP="00EA437A">
      <w:pPr>
        <w:rPr>
          <w:b/>
          <w:lang w:val="en-US"/>
        </w:rPr>
      </w:pPr>
      <w:r w:rsidRPr="00EA437A">
        <w:rPr>
          <w:b/>
          <w:lang w:val="en-US"/>
        </w:rPr>
        <w:t>Hazardous decomposition</w:t>
      </w:r>
    </w:p>
    <w:p w14:paraId="63FE5E45" w14:textId="77777777" w:rsidR="00EA437A" w:rsidRPr="00EA437A" w:rsidRDefault="00EA437A" w:rsidP="00EA437A">
      <w:pPr>
        <w:rPr>
          <w:lang w:val="en-US"/>
        </w:rPr>
      </w:pPr>
      <w:r w:rsidRPr="00EA437A">
        <w:rPr>
          <w:b/>
          <w:lang w:val="en-US"/>
        </w:rPr>
        <w:t>Products</w:t>
      </w:r>
      <w:r>
        <w:rPr>
          <w:lang w:val="en-US"/>
        </w:rPr>
        <w:tab/>
      </w:r>
      <w:r>
        <w:rPr>
          <w:lang w:val="en-US"/>
        </w:rPr>
        <w:tab/>
        <w:t xml:space="preserve">Does not decompose when used and stored as recommended. </w:t>
      </w:r>
    </w:p>
    <w:p w14:paraId="30736FEF" w14:textId="77777777" w:rsidR="002A742C" w:rsidRDefault="002A742C" w:rsidP="00961606">
      <w:pPr>
        <w:pStyle w:val="Heading3"/>
        <w:rPr>
          <w:szCs w:val="22"/>
          <w:u w:val="single"/>
        </w:rPr>
      </w:pPr>
    </w:p>
    <w:p w14:paraId="5799E8C2" w14:textId="77777777" w:rsidR="0098728E" w:rsidRDefault="0098728E" w:rsidP="00961606">
      <w:pPr>
        <w:pStyle w:val="Heading3"/>
        <w:rPr>
          <w:szCs w:val="22"/>
          <w:u w:val="single"/>
        </w:rPr>
      </w:pPr>
    </w:p>
    <w:p w14:paraId="46833883" w14:textId="77777777" w:rsidR="00961606" w:rsidRPr="007F4CAD" w:rsidRDefault="00961606" w:rsidP="00961606">
      <w:pPr>
        <w:pStyle w:val="Heading3"/>
        <w:rPr>
          <w:szCs w:val="22"/>
          <w:u w:val="single"/>
        </w:rPr>
      </w:pPr>
      <w:r w:rsidRPr="007F4CAD">
        <w:rPr>
          <w:szCs w:val="22"/>
          <w:u w:val="single"/>
        </w:rPr>
        <w:t>SECTION 11: Toxicological Information</w:t>
      </w:r>
    </w:p>
    <w:p w14:paraId="331BD1DB" w14:textId="77777777" w:rsidR="00D0398E" w:rsidRDefault="00D0398E" w:rsidP="00D0398E">
      <w:pPr>
        <w:rPr>
          <w:sz w:val="22"/>
          <w:szCs w:val="22"/>
          <w:lang w:val="en-US"/>
        </w:rPr>
      </w:pPr>
    </w:p>
    <w:p w14:paraId="4D4E9759" w14:textId="77777777" w:rsidR="00EB2CBF" w:rsidRPr="00EB2CBF" w:rsidRDefault="00EB2CBF" w:rsidP="00D0398E">
      <w:pPr>
        <w:rPr>
          <w:b/>
          <w:sz w:val="22"/>
          <w:szCs w:val="22"/>
          <w:u w:val="single"/>
          <w:lang w:val="en-US"/>
        </w:rPr>
      </w:pPr>
      <w:r w:rsidRPr="00EB2CBF">
        <w:rPr>
          <w:b/>
          <w:sz w:val="22"/>
          <w:szCs w:val="22"/>
          <w:u w:val="single"/>
          <w:lang w:val="en-US"/>
        </w:rPr>
        <w:t>Information on toxicological effects</w:t>
      </w:r>
      <w:r w:rsidRPr="00EB2CBF">
        <w:rPr>
          <w:sz w:val="22"/>
          <w:szCs w:val="22"/>
          <w:lang w:val="en-US"/>
        </w:rPr>
        <w:tab/>
      </w:r>
    </w:p>
    <w:p w14:paraId="5B111489" w14:textId="77777777" w:rsidR="0098728E" w:rsidRDefault="0098728E" w:rsidP="00D0398E">
      <w:pPr>
        <w:rPr>
          <w:b/>
          <w:sz w:val="22"/>
          <w:szCs w:val="22"/>
          <w:lang w:val="en-US"/>
        </w:rPr>
      </w:pPr>
    </w:p>
    <w:p w14:paraId="394DB87E" w14:textId="77777777" w:rsidR="00EB2CBF" w:rsidRDefault="00EB2CBF" w:rsidP="00D0398E">
      <w:pPr>
        <w:rPr>
          <w:sz w:val="22"/>
          <w:szCs w:val="22"/>
          <w:lang w:val="en-US"/>
        </w:rPr>
      </w:pPr>
      <w:r w:rsidRPr="00EB2CBF">
        <w:rPr>
          <w:b/>
          <w:sz w:val="22"/>
          <w:szCs w:val="22"/>
          <w:lang w:val="en-US"/>
        </w:rPr>
        <w:t>Toxicological effects</w:t>
      </w:r>
      <w:r w:rsidR="0098728E">
        <w:rPr>
          <w:sz w:val="22"/>
          <w:szCs w:val="22"/>
          <w:lang w:val="en-US"/>
        </w:rPr>
        <w:tab/>
      </w:r>
      <w:r w:rsidR="0098728E">
        <w:rPr>
          <w:sz w:val="22"/>
          <w:szCs w:val="22"/>
          <w:lang w:val="en-US"/>
        </w:rPr>
        <w:tab/>
        <w:t>No data recorded.</w:t>
      </w:r>
    </w:p>
    <w:p w14:paraId="75AB82C0" w14:textId="77777777" w:rsidR="00EB2CBF" w:rsidRDefault="00EB2CBF" w:rsidP="00D0398E">
      <w:pPr>
        <w:rPr>
          <w:sz w:val="22"/>
          <w:szCs w:val="22"/>
          <w:lang w:val="en-US"/>
        </w:rPr>
      </w:pPr>
    </w:p>
    <w:p w14:paraId="4FC3FCCE" w14:textId="77777777" w:rsidR="0098728E" w:rsidRDefault="0098728E" w:rsidP="00D0398E">
      <w:pPr>
        <w:rPr>
          <w:sz w:val="22"/>
          <w:szCs w:val="22"/>
          <w:lang w:val="en-US"/>
        </w:rPr>
      </w:pPr>
    </w:p>
    <w:p w14:paraId="2CC64AD2" w14:textId="77777777" w:rsidR="00EB2CBF" w:rsidRDefault="0098728E" w:rsidP="007A3072">
      <w:pPr>
        <w:rPr>
          <w:sz w:val="22"/>
          <w:szCs w:val="22"/>
          <w:lang w:val="en-US"/>
        </w:rPr>
      </w:pPr>
      <w:r w:rsidRPr="007A3072">
        <w:rPr>
          <w:b/>
          <w:sz w:val="22"/>
          <w:szCs w:val="22"/>
          <w:lang w:val="en-US"/>
        </w:rPr>
        <w:t>General information</w:t>
      </w:r>
      <w:r>
        <w:rPr>
          <w:sz w:val="22"/>
          <w:szCs w:val="22"/>
          <w:lang w:val="en-US"/>
        </w:rPr>
        <w:t xml:space="preserve"> </w:t>
      </w:r>
      <w:r>
        <w:rPr>
          <w:sz w:val="22"/>
          <w:szCs w:val="22"/>
          <w:lang w:val="en-US"/>
        </w:rPr>
        <w:tab/>
      </w:r>
      <w:r>
        <w:rPr>
          <w:sz w:val="22"/>
          <w:szCs w:val="22"/>
          <w:lang w:val="en-US"/>
        </w:rPr>
        <w:tab/>
        <w:t>No specific</w:t>
      </w:r>
      <w:r w:rsidR="007A3072">
        <w:rPr>
          <w:sz w:val="22"/>
          <w:szCs w:val="22"/>
          <w:lang w:val="en-US"/>
        </w:rPr>
        <w:t xml:space="preserve"> health hazards known.</w:t>
      </w:r>
    </w:p>
    <w:p w14:paraId="4E3127EA" w14:textId="77777777" w:rsidR="00EB2CBF" w:rsidRPr="007F4CAD" w:rsidRDefault="00EB2CBF" w:rsidP="00D0398E">
      <w:pPr>
        <w:rPr>
          <w:sz w:val="22"/>
          <w:szCs w:val="22"/>
          <w:lang w:val="en-US"/>
        </w:rPr>
      </w:pPr>
    </w:p>
    <w:p w14:paraId="4ED51CBD" w14:textId="77777777" w:rsidR="00D0398E" w:rsidRPr="007F4CAD" w:rsidRDefault="00D0398E" w:rsidP="00D0398E">
      <w:pPr>
        <w:rPr>
          <w:sz w:val="22"/>
          <w:szCs w:val="22"/>
          <w:lang w:val="en-US"/>
        </w:rPr>
      </w:pPr>
    </w:p>
    <w:p w14:paraId="60BC6B9B" w14:textId="77777777" w:rsidR="00961606" w:rsidRPr="007F4CAD" w:rsidRDefault="00961606" w:rsidP="00961606">
      <w:pPr>
        <w:pStyle w:val="Heading3"/>
        <w:rPr>
          <w:szCs w:val="22"/>
          <w:u w:val="single"/>
        </w:rPr>
      </w:pPr>
      <w:r w:rsidRPr="007F4CAD">
        <w:rPr>
          <w:szCs w:val="22"/>
          <w:u w:val="single"/>
        </w:rPr>
        <w:t>SECTION 12: Ecological Information</w:t>
      </w:r>
    </w:p>
    <w:p w14:paraId="3778F732" w14:textId="77777777" w:rsidR="007B05C4" w:rsidRPr="007F4CAD" w:rsidRDefault="007B05C4" w:rsidP="007B05C4">
      <w:pPr>
        <w:rPr>
          <w:sz w:val="22"/>
          <w:szCs w:val="22"/>
          <w:lang w:val="en-US"/>
        </w:rPr>
      </w:pPr>
    </w:p>
    <w:p w14:paraId="36B0037E" w14:textId="77777777" w:rsidR="00850710" w:rsidRDefault="00EB2CBF" w:rsidP="007B05C4">
      <w:pPr>
        <w:rPr>
          <w:sz w:val="22"/>
          <w:szCs w:val="22"/>
          <w:lang w:val="en-US"/>
        </w:rPr>
      </w:pPr>
      <w:r>
        <w:rPr>
          <w:b/>
          <w:sz w:val="22"/>
          <w:szCs w:val="22"/>
          <w:lang w:val="en-US"/>
        </w:rPr>
        <w:t>Ecotoxicity</w:t>
      </w:r>
      <w:r>
        <w:rPr>
          <w:b/>
          <w:sz w:val="22"/>
          <w:szCs w:val="22"/>
          <w:lang w:val="en-US"/>
        </w:rPr>
        <w:tab/>
      </w:r>
      <w:r>
        <w:rPr>
          <w:b/>
          <w:sz w:val="22"/>
          <w:szCs w:val="22"/>
          <w:lang w:val="en-US"/>
        </w:rPr>
        <w:tab/>
      </w:r>
      <w:r>
        <w:rPr>
          <w:b/>
          <w:sz w:val="22"/>
          <w:szCs w:val="22"/>
          <w:lang w:val="en-US"/>
        </w:rPr>
        <w:tab/>
      </w:r>
      <w:r w:rsidR="00850710" w:rsidRPr="007F4CAD">
        <w:rPr>
          <w:b/>
          <w:sz w:val="22"/>
          <w:szCs w:val="22"/>
          <w:lang w:val="en-US"/>
        </w:rPr>
        <w:t xml:space="preserve"> </w:t>
      </w:r>
      <w:r>
        <w:rPr>
          <w:sz w:val="22"/>
          <w:szCs w:val="22"/>
          <w:lang w:val="en-US"/>
        </w:rPr>
        <w:t>The product is not expected to be hazardous to the environment.</w:t>
      </w:r>
    </w:p>
    <w:p w14:paraId="1982D9CF" w14:textId="77777777" w:rsidR="00EB2CBF" w:rsidRDefault="00EB2CBF" w:rsidP="007B05C4">
      <w:pPr>
        <w:rPr>
          <w:sz w:val="22"/>
          <w:szCs w:val="22"/>
          <w:lang w:val="en-US"/>
        </w:rPr>
      </w:pPr>
    </w:p>
    <w:p w14:paraId="4BEA964B" w14:textId="77777777" w:rsidR="007A3072" w:rsidRPr="007A3072" w:rsidRDefault="007A3072" w:rsidP="007B05C4">
      <w:pPr>
        <w:rPr>
          <w:b/>
          <w:sz w:val="22"/>
          <w:szCs w:val="22"/>
          <w:lang w:val="en-US"/>
        </w:rPr>
      </w:pPr>
      <w:r w:rsidRPr="007A3072">
        <w:rPr>
          <w:b/>
          <w:sz w:val="22"/>
          <w:szCs w:val="22"/>
          <w:u w:val="single"/>
          <w:lang w:val="en-US"/>
        </w:rPr>
        <w:t xml:space="preserve">Toxicity </w:t>
      </w:r>
      <w:r w:rsidRPr="007A3072">
        <w:rPr>
          <w:b/>
          <w:sz w:val="22"/>
          <w:szCs w:val="22"/>
          <w:lang w:val="en-US"/>
        </w:rPr>
        <w:tab/>
      </w:r>
      <w:r w:rsidRPr="007A3072">
        <w:rPr>
          <w:b/>
          <w:sz w:val="22"/>
          <w:szCs w:val="22"/>
          <w:lang w:val="en-US"/>
        </w:rPr>
        <w:tab/>
      </w:r>
      <w:r w:rsidRPr="007A3072">
        <w:rPr>
          <w:b/>
          <w:sz w:val="22"/>
          <w:szCs w:val="22"/>
          <w:lang w:val="en-US"/>
        </w:rPr>
        <w:tab/>
      </w:r>
    </w:p>
    <w:p w14:paraId="019488A7" w14:textId="77777777" w:rsidR="007A3072" w:rsidRDefault="007A3072" w:rsidP="007B05C4">
      <w:pPr>
        <w:rPr>
          <w:sz w:val="22"/>
          <w:szCs w:val="22"/>
          <w:lang w:val="en-US"/>
        </w:rPr>
      </w:pPr>
      <w:r w:rsidRPr="007A3072">
        <w:rPr>
          <w:b/>
          <w:sz w:val="22"/>
          <w:szCs w:val="22"/>
          <w:lang w:val="en-US"/>
        </w:rPr>
        <w:t>Toxicity</w:t>
      </w:r>
      <w:r>
        <w:rPr>
          <w:sz w:val="22"/>
          <w:szCs w:val="22"/>
          <w:lang w:val="en-US"/>
        </w:rPr>
        <w:tab/>
      </w:r>
      <w:r>
        <w:rPr>
          <w:sz w:val="22"/>
          <w:szCs w:val="22"/>
          <w:lang w:val="en-US"/>
        </w:rPr>
        <w:tab/>
      </w:r>
      <w:r>
        <w:rPr>
          <w:sz w:val="22"/>
          <w:szCs w:val="22"/>
          <w:lang w:val="en-US"/>
        </w:rPr>
        <w:tab/>
        <w:t>Not considered toxic to fish.</w:t>
      </w:r>
    </w:p>
    <w:p w14:paraId="3A4B1422" w14:textId="77777777" w:rsidR="007A3072" w:rsidRPr="007F4CAD" w:rsidRDefault="007A3072" w:rsidP="007B05C4">
      <w:pPr>
        <w:rPr>
          <w:sz w:val="22"/>
          <w:szCs w:val="22"/>
          <w:lang w:val="en-US"/>
        </w:rPr>
      </w:pPr>
    </w:p>
    <w:p w14:paraId="6D502F4C" w14:textId="77777777" w:rsidR="00EB2CBF" w:rsidRPr="00D13748" w:rsidRDefault="00EB2CBF" w:rsidP="007B05C4">
      <w:pPr>
        <w:rPr>
          <w:b/>
          <w:sz w:val="22"/>
          <w:szCs w:val="22"/>
          <w:u w:val="single"/>
          <w:lang w:val="en-US"/>
        </w:rPr>
      </w:pPr>
      <w:r w:rsidRPr="00D13748">
        <w:rPr>
          <w:b/>
          <w:sz w:val="22"/>
          <w:szCs w:val="22"/>
          <w:u w:val="single"/>
          <w:lang w:val="en-US"/>
        </w:rPr>
        <w:t>Persistence/Degradability</w:t>
      </w:r>
    </w:p>
    <w:p w14:paraId="38335ED6" w14:textId="77777777" w:rsidR="00850710" w:rsidRDefault="00EB2CBF" w:rsidP="007B05C4">
      <w:pPr>
        <w:rPr>
          <w:sz w:val="22"/>
          <w:szCs w:val="22"/>
          <w:lang w:val="en-US"/>
        </w:rPr>
      </w:pPr>
      <w:r>
        <w:rPr>
          <w:b/>
          <w:sz w:val="22"/>
          <w:szCs w:val="22"/>
          <w:lang w:val="en-US"/>
        </w:rPr>
        <w:t xml:space="preserve">Persistence and degradability </w:t>
      </w:r>
      <w:r>
        <w:rPr>
          <w:b/>
          <w:sz w:val="22"/>
          <w:szCs w:val="22"/>
          <w:lang w:val="en-US"/>
        </w:rPr>
        <w:tab/>
      </w:r>
      <w:proofErr w:type="gramStart"/>
      <w:r w:rsidRPr="00D13748">
        <w:rPr>
          <w:sz w:val="22"/>
          <w:szCs w:val="22"/>
          <w:lang w:val="en-US"/>
        </w:rPr>
        <w:t>The</w:t>
      </w:r>
      <w:proofErr w:type="gramEnd"/>
      <w:r w:rsidRPr="00D13748">
        <w:rPr>
          <w:sz w:val="22"/>
          <w:szCs w:val="22"/>
          <w:lang w:val="en-US"/>
        </w:rPr>
        <w:t xml:space="preserve"> product is not readily bio</w:t>
      </w:r>
      <w:r w:rsidR="00D13748" w:rsidRPr="00D13748">
        <w:rPr>
          <w:sz w:val="22"/>
          <w:szCs w:val="22"/>
          <w:lang w:val="en-US"/>
        </w:rPr>
        <w:t>degradable</w:t>
      </w:r>
      <w:r w:rsidR="00D13748">
        <w:rPr>
          <w:b/>
          <w:sz w:val="22"/>
          <w:szCs w:val="22"/>
          <w:lang w:val="en-US"/>
        </w:rPr>
        <w:t xml:space="preserve"> </w:t>
      </w:r>
      <w:r>
        <w:rPr>
          <w:b/>
          <w:sz w:val="22"/>
          <w:szCs w:val="22"/>
          <w:lang w:val="en-US"/>
        </w:rPr>
        <w:t xml:space="preserve"> </w:t>
      </w:r>
      <w:r w:rsidR="00850710" w:rsidRPr="007F4CAD">
        <w:rPr>
          <w:sz w:val="22"/>
          <w:szCs w:val="22"/>
          <w:lang w:val="en-US"/>
        </w:rPr>
        <w:t xml:space="preserve"> </w:t>
      </w:r>
    </w:p>
    <w:p w14:paraId="25CA04B2" w14:textId="77777777" w:rsidR="00D13748" w:rsidRDefault="00D13748" w:rsidP="007B05C4">
      <w:pPr>
        <w:rPr>
          <w:sz w:val="22"/>
          <w:szCs w:val="22"/>
          <w:lang w:val="en-US"/>
        </w:rPr>
      </w:pPr>
    </w:p>
    <w:p w14:paraId="5222E90B" w14:textId="77777777" w:rsidR="00D13748" w:rsidRPr="00D13748" w:rsidRDefault="00D13748" w:rsidP="007B05C4">
      <w:pPr>
        <w:rPr>
          <w:b/>
          <w:sz w:val="22"/>
          <w:szCs w:val="22"/>
          <w:u w:val="single"/>
          <w:lang w:val="en-US"/>
        </w:rPr>
      </w:pPr>
      <w:proofErr w:type="spellStart"/>
      <w:r w:rsidRPr="00D13748">
        <w:rPr>
          <w:b/>
          <w:sz w:val="22"/>
          <w:szCs w:val="22"/>
          <w:u w:val="single"/>
          <w:lang w:val="en-US"/>
        </w:rPr>
        <w:t>Bioaccumulative</w:t>
      </w:r>
      <w:proofErr w:type="spellEnd"/>
      <w:r w:rsidRPr="00D13748">
        <w:rPr>
          <w:b/>
          <w:sz w:val="22"/>
          <w:szCs w:val="22"/>
          <w:u w:val="single"/>
          <w:lang w:val="en-US"/>
        </w:rPr>
        <w:t xml:space="preserve"> potential </w:t>
      </w:r>
    </w:p>
    <w:p w14:paraId="205336AC" w14:textId="77777777" w:rsidR="00D13748" w:rsidRDefault="00D97E0A" w:rsidP="007A3072">
      <w:pPr>
        <w:ind w:left="2880" w:hanging="2880"/>
        <w:rPr>
          <w:sz w:val="22"/>
          <w:szCs w:val="22"/>
          <w:lang w:val="en-US"/>
        </w:rPr>
      </w:pPr>
      <w:r w:rsidRPr="007F4CAD">
        <w:rPr>
          <w:b/>
          <w:sz w:val="22"/>
          <w:szCs w:val="22"/>
          <w:lang w:val="en-US"/>
        </w:rPr>
        <w:t>Bio</w:t>
      </w:r>
      <w:r w:rsidR="00D13748">
        <w:rPr>
          <w:b/>
          <w:sz w:val="22"/>
          <w:szCs w:val="22"/>
          <w:lang w:val="en-US"/>
        </w:rPr>
        <w:t>-A</w:t>
      </w:r>
      <w:r w:rsidRPr="007F4CAD">
        <w:rPr>
          <w:b/>
          <w:sz w:val="22"/>
          <w:szCs w:val="22"/>
          <w:lang w:val="en-US"/>
        </w:rPr>
        <w:t>ccumu</w:t>
      </w:r>
      <w:r w:rsidR="00D13748">
        <w:rPr>
          <w:b/>
          <w:sz w:val="22"/>
          <w:szCs w:val="22"/>
          <w:lang w:val="en-US"/>
        </w:rPr>
        <w:t>lative Potential</w:t>
      </w:r>
      <w:r w:rsidR="00D13748">
        <w:rPr>
          <w:b/>
          <w:sz w:val="22"/>
          <w:szCs w:val="22"/>
          <w:lang w:val="en-US"/>
        </w:rPr>
        <w:tab/>
      </w:r>
      <w:r w:rsidR="00D13748">
        <w:rPr>
          <w:sz w:val="22"/>
          <w:szCs w:val="22"/>
          <w:lang w:val="en-US"/>
        </w:rPr>
        <w:t xml:space="preserve">Bioaccumulation is unlikely to be significant because of the low water-solubility of this product. </w:t>
      </w:r>
    </w:p>
    <w:p w14:paraId="336518A3" w14:textId="77777777" w:rsidR="007B05C4" w:rsidRPr="007F4CAD" w:rsidRDefault="00850710" w:rsidP="00D13748">
      <w:pPr>
        <w:ind w:left="2880" w:hanging="2880"/>
        <w:rPr>
          <w:sz w:val="22"/>
          <w:szCs w:val="22"/>
          <w:lang w:val="en-US"/>
        </w:rPr>
      </w:pPr>
      <w:r w:rsidRPr="007F4CAD">
        <w:rPr>
          <w:sz w:val="22"/>
          <w:szCs w:val="22"/>
          <w:lang w:val="en-US"/>
        </w:rPr>
        <w:t xml:space="preserve"> </w:t>
      </w:r>
    </w:p>
    <w:p w14:paraId="486EE8E0" w14:textId="77777777" w:rsidR="002167E1" w:rsidRDefault="00ED3625" w:rsidP="007B05C4">
      <w:pPr>
        <w:rPr>
          <w:b/>
          <w:sz w:val="22"/>
          <w:szCs w:val="22"/>
          <w:lang w:val="en-US"/>
        </w:rPr>
      </w:pPr>
      <w:r w:rsidRPr="002167E1">
        <w:rPr>
          <w:b/>
          <w:sz w:val="22"/>
          <w:szCs w:val="22"/>
          <w:u w:val="single"/>
          <w:lang w:val="en-US"/>
        </w:rPr>
        <w:t>Mobility in Soil</w:t>
      </w:r>
      <w:r w:rsidR="002167E1">
        <w:rPr>
          <w:b/>
          <w:sz w:val="22"/>
          <w:szCs w:val="22"/>
          <w:lang w:val="en-US"/>
        </w:rPr>
        <w:tab/>
      </w:r>
      <w:r w:rsidR="002167E1">
        <w:rPr>
          <w:b/>
          <w:sz w:val="22"/>
          <w:szCs w:val="22"/>
          <w:lang w:val="en-US"/>
        </w:rPr>
        <w:tab/>
      </w:r>
    </w:p>
    <w:p w14:paraId="61E8B409" w14:textId="77777777" w:rsidR="00C52807" w:rsidRPr="007F4CAD" w:rsidRDefault="002167E1" w:rsidP="007B05C4">
      <w:pPr>
        <w:rPr>
          <w:sz w:val="22"/>
          <w:szCs w:val="22"/>
          <w:lang w:val="en-US"/>
        </w:rPr>
      </w:pPr>
      <w:r>
        <w:rPr>
          <w:b/>
          <w:sz w:val="22"/>
          <w:szCs w:val="22"/>
          <w:lang w:val="en-US"/>
        </w:rPr>
        <w:t>Mobility</w:t>
      </w:r>
      <w:r>
        <w:rPr>
          <w:b/>
          <w:sz w:val="22"/>
          <w:szCs w:val="22"/>
          <w:lang w:val="en-US"/>
        </w:rPr>
        <w:tab/>
      </w:r>
      <w:r>
        <w:rPr>
          <w:b/>
          <w:sz w:val="22"/>
          <w:szCs w:val="22"/>
          <w:lang w:val="en-US"/>
        </w:rPr>
        <w:tab/>
      </w:r>
      <w:r>
        <w:rPr>
          <w:b/>
          <w:sz w:val="22"/>
          <w:szCs w:val="22"/>
          <w:lang w:val="en-US"/>
        </w:rPr>
        <w:tab/>
      </w:r>
      <w:r w:rsidR="007A3072">
        <w:rPr>
          <w:sz w:val="22"/>
          <w:szCs w:val="22"/>
          <w:lang w:val="en-US"/>
        </w:rPr>
        <w:t xml:space="preserve">The product is insoluble in water. </w:t>
      </w:r>
      <w:r w:rsidR="00C52807" w:rsidRPr="007F4CAD">
        <w:rPr>
          <w:sz w:val="22"/>
          <w:szCs w:val="22"/>
          <w:lang w:val="en-US"/>
        </w:rPr>
        <w:t xml:space="preserve"> </w:t>
      </w:r>
    </w:p>
    <w:p w14:paraId="374FB53B" w14:textId="77777777" w:rsidR="002167E1" w:rsidRDefault="002167E1" w:rsidP="007B05C4">
      <w:pPr>
        <w:rPr>
          <w:b/>
          <w:sz w:val="22"/>
          <w:szCs w:val="22"/>
          <w:lang w:val="en-US"/>
        </w:rPr>
      </w:pPr>
    </w:p>
    <w:p w14:paraId="07E86ADC" w14:textId="77777777" w:rsidR="007A3072" w:rsidRDefault="007A3072" w:rsidP="007B05C4">
      <w:pPr>
        <w:rPr>
          <w:b/>
          <w:sz w:val="22"/>
          <w:szCs w:val="22"/>
          <w:lang w:val="en-US"/>
        </w:rPr>
      </w:pPr>
    </w:p>
    <w:p w14:paraId="7A5825E7" w14:textId="77777777" w:rsidR="007A3072" w:rsidRPr="007A3072" w:rsidRDefault="007A3072" w:rsidP="007B05C4">
      <w:pPr>
        <w:rPr>
          <w:b/>
          <w:sz w:val="22"/>
          <w:szCs w:val="22"/>
          <w:u w:val="single"/>
          <w:lang w:val="en-US"/>
        </w:rPr>
      </w:pPr>
      <w:r w:rsidRPr="007A3072">
        <w:rPr>
          <w:b/>
          <w:sz w:val="22"/>
          <w:szCs w:val="22"/>
          <w:u w:val="single"/>
          <w:lang w:val="en-US"/>
        </w:rPr>
        <w:t xml:space="preserve">Results of PBT and </w:t>
      </w:r>
      <w:proofErr w:type="spellStart"/>
      <w:r w:rsidRPr="007A3072">
        <w:rPr>
          <w:b/>
          <w:sz w:val="22"/>
          <w:szCs w:val="22"/>
          <w:u w:val="single"/>
          <w:lang w:val="en-US"/>
        </w:rPr>
        <w:t>vPvB</w:t>
      </w:r>
      <w:proofErr w:type="spellEnd"/>
      <w:r w:rsidRPr="007A3072">
        <w:rPr>
          <w:b/>
          <w:sz w:val="22"/>
          <w:szCs w:val="22"/>
          <w:u w:val="single"/>
          <w:lang w:val="en-US"/>
        </w:rPr>
        <w:t xml:space="preserve"> assessment</w:t>
      </w:r>
    </w:p>
    <w:p w14:paraId="22B300A9" w14:textId="77777777" w:rsidR="007A3072" w:rsidRPr="007A3072" w:rsidRDefault="007A3072" w:rsidP="007B05C4">
      <w:pPr>
        <w:rPr>
          <w:sz w:val="22"/>
          <w:szCs w:val="22"/>
          <w:lang w:val="en-US"/>
        </w:rPr>
      </w:pPr>
      <w:r>
        <w:rPr>
          <w:b/>
          <w:sz w:val="22"/>
          <w:szCs w:val="22"/>
          <w:lang w:val="en-US"/>
        </w:rPr>
        <w:t xml:space="preserve">Results of PBT and </w:t>
      </w:r>
      <w:proofErr w:type="spellStart"/>
      <w:r>
        <w:rPr>
          <w:b/>
          <w:sz w:val="22"/>
          <w:szCs w:val="22"/>
          <w:lang w:val="en-US"/>
        </w:rPr>
        <w:t>vPvB</w:t>
      </w:r>
      <w:proofErr w:type="spellEnd"/>
      <w:r>
        <w:rPr>
          <w:b/>
          <w:sz w:val="22"/>
          <w:szCs w:val="22"/>
          <w:lang w:val="en-US"/>
        </w:rPr>
        <w:t xml:space="preserve"> assessment </w:t>
      </w:r>
      <w:r>
        <w:rPr>
          <w:sz w:val="22"/>
          <w:szCs w:val="22"/>
          <w:lang w:val="en-US"/>
        </w:rPr>
        <w:tab/>
        <w:t xml:space="preserve">This product does not contain any substance classified as PBT or </w:t>
      </w:r>
      <w:proofErr w:type="spellStart"/>
      <w:r>
        <w:rPr>
          <w:sz w:val="22"/>
          <w:szCs w:val="22"/>
          <w:lang w:val="en-US"/>
        </w:rPr>
        <w:t>vPvB</w:t>
      </w:r>
      <w:proofErr w:type="spellEnd"/>
      <w:r>
        <w:rPr>
          <w:sz w:val="22"/>
          <w:szCs w:val="22"/>
          <w:lang w:val="en-US"/>
        </w:rPr>
        <w:t>.</w:t>
      </w:r>
    </w:p>
    <w:p w14:paraId="482D230B" w14:textId="77777777" w:rsidR="002167E1" w:rsidRPr="002167E1" w:rsidRDefault="00ED3625" w:rsidP="007B05C4">
      <w:pPr>
        <w:rPr>
          <w:b/>
          <w:sz w:val="22"/>
          <w:szCs w:val="22"/>
          <w:u w:val="single"/>
          <w:lang w:val="en-US"/>
        </w:rPr>
      </w:pPr>
      <w:r w:rsidRPr="002167E1">
        <w:rPr>
          <w:b/>
          <w:sz w:val="22"/>
          <w:szCs w:val="22"/>
          <w:u w:val="single"/>
          <w:lang w:val="en-US"/>
        </w:rPr>
        <w:lastRenderedPageBreak/>
        <w:t xml:space="preserve">Other </w:t>
      </w:r>
      <w:r w:rsidR="002167E1" w:rsidRPr="002167E1">
        <w:rPr>
          <w:b/>
          <w:sz w:val="22"/>
          <w:szCs w:val="22"/>
          <w:u w:val="single"/>
          <w:lang w:val="en-US"/>
        </w:rPr>
        <w:t>adverse effects</w:t>
      </w:r>
    </w:p>
    <w:p w14:paraId="06A63A10" w14:textId="77777777" w:rsidR="00ED3625" w:rsidRPr="007F4CAD" w:rsidRDefault="002167E1" w:rsidP="007B05C4">
      <w:pPr>
        <w:rPr>
          <w:sz w:val="22"/>
          <w:szCs w:val="22"/>
          <w:lang w:val="en-US"/>
        </w:rPr>
      </w:pPr>
      <w:r>
        <w:rPr>
          <w:sz w:val="22"/>
          <w:szCs w:val="22"/>
          <w:lang w:val="en-US"/>
        </w:rPr>
        <w:t>Other adverse effects</w:t>
      </w:r>
      <w:r>
        <w:rPr>
          <w:sz w:val="22"/>
          <w:szCs w:val="22"/>
          <w:lang w:val="en-US"/>
        </w:rPr>
        <w:tab/>
      </w:r>
      <w:r>
        <w:rPr>
          <w:sz w:val="22"/>
          <w:szCs w:val="22"/>
          <w:lang w:val="en-US"/>
        </w:rPr>
        <w:tab/>
        <w:t>None known</w:t>
      </w:r>
    </w:p>
    <w:p w14:paraId="320E1BDB" w14:textId="77777777" w:rsidR="00961606" w:rsidRPr="007F4CAD" w:rsidRDefault="00961606" w:rsidP="00961606">
      <w:pPr>
        <w:pStyle w:val="Heading3"/>
        <w:rPr>
          <w:szCs w:val="22"/>
        </w:rPr>
      </w:pPr>
    </w:p>
    <w:p w14:paraId="624F6232" w14:textId="77777777" w:rsidR="00961606" w:rsidRPr="007F4CAD" w:rsidRDefault="00961606" w:rsidP="00961606">
      <w:pPr>
        <w:pStyle w:val="Heading3"/>
        <w:rPr>
          <w:szCs w:val="22"/>
          <w:u w:val="single"/>
        </w:rPr>
      </w:pPr>
      <w:r w:rsidRPr="007F4CAD">
        <w:rPr>
          <w:szCs w:val="22"/>
          <w:u w:val="single"/>
        </w:rPr>
        <w:t>SECTION 13: Disposal Considerations</w:t>
      </w:r>
    </w:p>
    <w:p w14:paraId="1A76F680" w14:textId="77777777" w:rsidR="00961606" w:rsidRPr="002167E1" w:rsidRDefault="00961606" w:rsidP="00961606">
      <w:pPr>
        <w:pStyle w:val="Heading3"/>
        <w:rPr>
          <w:szCs w:val="22"/>
          <w:u w:val="single"/>
        </w:rPr>
      </w:pPr>
    </w:p>
    <w:p w14:paraId="60DB5A46" w14:textId="77777777" w:rsidR="00E71E94" w:rsidRDefault="002167E1" w:rsidP="00E71E94">
      <w:pPr>
        <w:rPr>
          <w:b/>
          <w:sz w:val="22"/>
          <w:szCs w:val="22"/>
          <w:u w:val="single"/>
          <w:lang w:val="en-US"/>
        </w:rPr>
      </w:pPr>
      <w:r w:rsidRPr="002167E1">
        <w:rPr>
          <w:b/>
          <w:sz w:val="22"/>
          <w:szCs w:val="22"/>
          <w:u w:val="single"/>
          <w:lang w:val="en-US"/>
        </w:rPr>
        <w:t>Waste treatment methods</w:t>
      </w:r>
    </w:p>
    <w:p w14:paraId="5A231E19" w14:textId="77777777" w:rsidR="002167E1" w:rsidRDefault="002167E1" w:rsidP="002167E1">
      <w:pPr>
        <w:ind w:left="2880" w:hanging="2880"/>
        <w:rPr>
          <w:sz w:val="22"/>
          <w:szCs w:val="22"/>
          <w:lang w:val="en-US"/>
        </w:rPr>
      </w:pPr>
      <w:r>
        <w:rPr>
          <w:sz w:val="22"/>
          <w:szCs w:val="22"/>
          <w:lang w:val="en-US"/>
        </w:rPr>
        <w:t xml:space="preserve">General </w:t>
      </w:r>
      <w:r w:rsidR="007A3072">
        <w:rPr>
          <w:sz w:val="22"/>
          <w:szCs w:val="22"/>
          <w:lang w:val="en-US"/>
        </w:rPr>
        <w:t>information</w:t>
      </w:r>
      <w:r w:rsidR="007A3072">
        <w:rPr>
          <w:sz w:val="22"/>
          <w:szCs w:val="22"/>
          <w:lang w:val="en-US"/>
        </w:rPr>
        <w:tab/>
        <w:t xml:space="preserve">Waste to be treated as controlled waste. Dispose in accordance with federal, state and local regulations. </w:t>
      </w:r>
    </w:p>
    <w:p w14:paraId="104689CA" w14:textId="77777777" w:rsidR="007A3072" w:rsidRDefault="007A3072" w:rsidP="002167E1">
      <w:pPr>
        <w:ind w:left="2880" w:hanging="2880"/>
        <w:rPr>
          <w:sz w:val="22"/>
          <w:szCs w:val="22"/>
          <w:lang w:val="en-US"/>
        </w:rPr>
      </w:pPr>
    </w:p>
    <w:p w14:paraId="7D20C2A7" w14:textId="77777777" w:rsidR="007A3072" w:rsidRPr="002167E1" w:rsidRDefault="007A3072" w:rsidP="002167E1">
      <w:pPr>
        <w:ind w:left="2880" w:hanging="2880"/>
        <w:rPr>
          <w:sz w:val="22"/>
          <w:szCs w:val="22"/>
          <w:lang w:val="en-US"/>
        </w:rPr>
      </w:pPr>
      <w:r>
        <w:rPr>
          <w:sz w:val="22"/>
          <w:szCs w:val="22"/>
          <w:lang w:val="en-US"/>
        </w:rPr>
        <w:t>Disposal Methods</w:t>
      </w:r>
      <w:r>
        <w:rPr>
          <w:sz w:val="22"/>
          <w:szCs w:val="22"/>
          <w:lang w:val="en-US"/>
        </w:rPr>
        <w:tab/>
        <w:t xml:space="preserve">Reuse or recycle products wherever possible. Dispose of waste to licensed waste disposal site in accordance with the requirements of the local Waste Disposal Authority. This product when discarded as sold is not RCRA hazardous waste. However, under RCRA, it is the responsibility of the product user to determine at the time of disposal, whether a material containing the product or derived from the product should be classified as a hazardous waste. (40CFR261.20-24) </w:t>
      </w:r>
    </w:p>
    <w:p w14:paraId="6CD86A51" w14:textId="77777777" w:rsidR="002167E1" w:rsidRPr="007F4CAD" w:rsidRDefault="002167E1" w:rsidP="00E71E94">
      <w:pPr>
        <w:rPr>
          <w:sz w:val="22"/>
          <w:szCs w:val="22"/>
          <w:lang w:val="en-US"/>
        </w:rPr>
      </w:pPr>
    </w:p>
    <w:p w14:paraId="457383C3" w14:textId="77777777" w:rsidR="007B05C4" w:rsidRPr="007F4CAD" w:rsidRDefault="007B05C4" w:rsidP="007B05C4">
      <w:pPr>
        <w:rPr>
          <w:sz w:val="22"/>
          <w:szCs w:val="22"/>
          <w:lang w:val="en-US"/>
        </w:rPr>
      </w:pPr>
    </w:p>
    <w:p w14:paraId="7B929DB0" w14:textId="77777777" w:rsidR="00961606" w:rsidRPr="007F4CAD" w:rsidRDefault="00961606" w:rsidP="00961606">
      <w:pPr>
        <w:pStyle w:val="Heading3"/>
        <w:rPr>
          <w:szCs w:val="22"/>
          <w:u w:val="single"/>
        </w:rPr>
      </w:pPr>
      <w:r w:rsidRPr="007F4CAD">
        <w:rPr>
          <w:szCs w:val="22"/>
          <w:u w:val="single"/>
        </w:rPr>
        <w:t>SECTION 14: Transportation Information</w:t>
      </w:r>
    </w:p>
    <w:p w14:paraId="42B85E93" w14:textId="77777777" w:rsidR="007B05C4" w:rsidRDefault="007B05C4" w:rsidP="007B05C4">
      <w:pPr>
        <w:rPr>
          <w:sz w:val="22"/>
          <w:szCs w:val="22"/>
          <w:lang w:val="en-US"/>
        </w:rPr>
      </w:pPr>
    </w:p>
    <w:p w14:paraId="36110E23" w14:textId="77777777" w:rsidR="002167E1" w:rsidRDefault="002167E1" w:rsidP="00A75A3D">
      <w:pPr>
        <w:ind w:left="2880" w:hanging="2880"/>
        <w:rPr>
          <w:sz w:val="22"/>
          <w:szCs w:val="22"/>
          <w:lang w:val="en-US"/>
        </w:rPr>
      </w:pPr>
      <w:r w:rsidRPr="00A75A3D">
        <w:rPr>
          <w:b/>
          <w:sz w:val="22"/>
          <w:szCs w:val="22"/>
          <w:lang w:val="en-US"/>
        </w:rPr>
        <w:t>General</w:t>
      </w:r>
      <w:r>
        <w:rPr>
          <w:sz w:val="22"/>
          <w:szCs w:val="22"/>
          <w:lang w:val="en-US"/>
        </w:rPr>
        <w:t xml:space="preserve"> </w:t>
      </w:r>
      <w:r w:rsidR="00A75A3D">
        <w:rPr>
          <w:sz w:val="22"/>
          <w:szCs w:val="22"/>
          <w:lang w:val="en-US"/>
        </w:rPr>
        <w:tab/>
        <w:t>This product in not covered by international regulations on the transportation of dangerous goods (</w:t>
      </w:r>
      <w:proofErr w:type="gramStart"/>
      <w:r w:rsidR="00A75A3D">
        <w:rPr>
          <w:sz w:val="22"/>
          <w:szCs w:val="22"/>
          <w:lang w:val="en-US"/>
        </w:rPr>
        <w:t>IMDG,IATA</w:t>
      </w:r>
      <w:proofErr w:type="gramEnd"/>
      <w:r w:rsidR="00A75A3D">
        <w:rPr>
          <w:sz w:val="22"/>
          <w:szCs w:val="22"/>
          <w:lang w:val="en-US"/>
        </w:rPr>
        <w:t>, DoT).</w:t>
      </w:r>
    </w:p>
    <w:p w14:paraId="47581B4C" w14:textId="77777777" w:rsidR="00A75A3D" w:rsidRDefault="00A75A3D" w:rsidP="00A75A3D">
      <w:pPr>
        <w:ind w:left="2880" w:hanging="2880"/>
        <w:rPr>
          <w:sz w:val="22"/>
          <w:szCs w:val="22"/>
          <w:lang w:val="en-US"/>
        </w:rPr>
      </w:pPr>
    </w:p>
    <w:p w14:paraId="1A1C107F" w14:textId="77777777" w:rsidR="00C9203A" w:rsidRDefault="00636EE2" w:rsidP="007B05C4">
      <w:pPr>
        <w:rPr>
          <w:b/>
          <w:sz w:val="22"/>
          <w:szCs w:val="22"/>
          <w:u w:val="single"/>
          <w:lang w:val="en-US"/>
        </w:rPr>
      </w:pPr>
      <w:r>
        <w:rPr>
          <w:b/>
          <w:sz w:val="22"/>
          <w:szCs w:val="22"/>
          <w:u w:val="single"/>
          <w:lang w:val="en-US"/>
        </w:rPr>
        <w:t>UN Number</w:t>
      </w:r>
    </w:p>
    <w:p w14:paraId="41B1A277" w14:textId="77777777" w:rsidR="00636EE2" w:rsidRDefault="00636EE2" w:rsidP="007B05C4">
      <w:pPr>
        <w:rPr>
          <w:sz w:val="22"/>
          <w:szCs w:val="22"/>
          <w:lang w:val="en-US"/>
        </w:rPr>
      </w:pPr>
      <w:r>
        <w:rPr>
          <w:sz w:val="22"/>
          <w:szCs w:val="22"/>
          <w:lang w:val="en-US"/>
        </w:rPr>
        <w:t>Not applicable.</w:t>
      </w:r>
    </w:p>
    <w:p w14:paraId="56B29043" w14:textId="77777777" w:rsidR="00636EE2" w:rsidRDefault="00636EE2" w:rsidP="007B05C4">
      <w:pPr>
        <w:rPr>
          <w:sz w:val="22"/>
          <w:szCs w:val="22"/>
          <w:lang w:val="en-US"/>
        </w:rPr>
      </w:pPr>
    </w:p>
    <w:p w14:paraId="1B553CCC" w14:textId="77777777" w:rsidR="00636EE2" w:rsidRPr="00636EE2" w:rsidRDefault="00636EE2" w:rsidP="007B05C4">
      <w:pPr>
        <w:rPr>
          <w:b/>
          <w:sz w:val="22"/>
          <w:szCs w:val="22"/>
          <w:u w:val="single"/>
          <w:lang w:val="en-US"/>
        </w:rPr>
      </w:pPr>
      <w:r w:rsidRPr="00636EE2">
        <w:rPr>
          <w:b/>
          <w:sz w:val="22"/>
          <w:szCs w:val="22"/>
          <w:u w:val="single"/>
          <w:lang w:val="en-US"/>
        </w:rPr>
        <w:t>UN proper shipping name</w:t>
      </w:r>
    </w:p>
    <w:p w14:paraId="300A2B83" w14:textId="77777777" w:rsidR="00636EE2" w:rsidRDefault="00636EE2" w:rsidP="007B05C4">
      <w:pPr>
        <w:rPr>
          <w:sz w:val="22"/>
          <w:szCs w:val="22"/>
          <w:lang w:val="en-US"/>
        </w:rPr>
      </w:pPr>
      <w:r>
        <w:rPr>
          <w:sz w:val="22"/>
          <w:szCs w:val="22"/>
          <w:lang w:val="en-US"/>
        </w:rPr>
        <w:t>Not applicable.</w:t>
      </w:r>
    </w:p>
    <w:p w14:paraId="11340C6C" w14:textId="77777777" w:rsidR="00636EE2" w:rsidRDefault="00636EE2" w:rsidP="007B05C4">
      <w:pPr>
        <w:rPr>
          <w:sz w:val="22"/>
          <w:szCs w:val="22"/>
          <w:lang w:val="en-US"/>
        </w:rPr>
      </w:pPr>
    </w:p>
    <w:p w14:paraId="14CD37D2" w14:textId="77777777" w:rsidR="00636EE2" w:rsidRPr="00636EE2" w:rsidRDefault="00636EE2" w:rsidP="007B05C4">
      <w:pPr>
        <w:rPr>
          <w:b/>
          <w:sz w:val="22"/>
          <w:szCs w:val="22"/>
          <w:u w:val="single"/>
          <w:lang w:val="en-US"/>
        </w:rPr>
      </w:pPr>
      <w:r w:rsidRPr="00636EE2">
        <w:rPr>
          <w:b/>
          <w:sz w:val="22"/>
          <w:szCs w:val="22"/>
          <w:u w:val="single"/>
          <w:lang w:val="en-US"/>
        </w:rPr>
        <w:t>Transport hazard class(es)</w:t>
      </w:r>
    </w:p>
    <w:p w14:paraId="1FE329B0" w14:textId="77777777" w:rsidR="00636EE2" w:rsidRDefault="00636EE2" w:rsidP="007B05C4">
      <w:pPr>
        <w:rPr>
          <w:sz w:val="22"/>
          <w:szCs w:val="22"/>
          <w:lang w:val="en-US"/>
        </w:rPr>
      </w:pPr>
      <w:r>
        <w:rPr>
          <w:sz w:val="22"/>
          <w:szCs w:val="22"/>
          <w:lang w:val="en-US"/>
        </w:rPr>
        <w:t>No transport warning signs required.</w:t>
      </w:r>
    </w:p>
    <w:p w14:paraId="68C319D4" w14:textId="77777777" w:rsidR="00636EE2" w:rsidRDefault="00636EE2" w:rsidP="007B05C4">
      <w:pPr>
        <w:rPr>
          <w:sz w:val="22"/>
          <w:szCs w:val="22"/>
          <w:lang w:val="en-US"/>
        </w:rPr>
      </w:pPr>
    </w:p>
    <w:p w14:paraId="1FC2D281" w14:textId="77777777" w:rsidR="00636EE2" w:rsidRDefault="00636EE2" w:rsidP="007B05C4">
      <w:pPr>
        <w:rPr>
          <w:sz w:val="22"/>
          <w:szCs w:val="22"/>
          <w:lang w:val="en-US"/>
        </w:rPr>
      </w:pPr>
      <w:r w:rsidRPr="00636EE2">
        <w:rPr>
          <w:b/>
          <w:sz w:val="22"/>
          <w:szCs w:val="22"/>
          <w:lang w:val="en-US"/>
        </w:rPr>
        <w:t>DOT hazard class</w:t>
      </w:r>
      <w:r>
        <w:rPr>
          <w:sz w:val="22"/>
          <w:szCs w:val="22"/>
          <w:lang w:val="en-US"/>
        </w:rPr>
        <w:tab/>
      </w:r>
      <w:r>
        <w:rPr>
          <w:sz w:val="22"/>
          <w:szCs w:val="22"/>
          <w:lang w:val="en-US"/>
        </w:rPr>
        <w:tab/>
        <w:t>Not regulated</w:t>
      </w:r>
    </w:p>
    <w:p w14:paraId="10125557" w14:textId="77777777" w:rsidR="00636EE2" w:rsidRDefault="00636EE2" w:rsidP="007B05C4">
      <w:pPr>
        <w:rPr>
          <w:sz w:val="22"/>
          <w:szCs w:val="22"/>
          <w:lang w:val="en-US"/>
        </w:rPr>
      </w:pPr>
    </w:p>
    <w:p w14:paraId="2A60A01B" w14:textId="77777777" w:rsidR="00636EE2" w:rsidRDefault="00636EE2" w:rsidP="007B05C4">
      <w:pPr>
        <w:rPr>
          <w:sz w:val="22"/>
          <w:szCs w:val="22"/>
          <w:lang w:val="en-US"/>
        </w:rPr>
      </w:pPr>
      <w:r w:rsidRPr="00636EE2">
        <w:rPr>
          <w:b/>
          <w:sz w:val="22"/>
          <w:szCs w:val="22"/>
          <w:lang w:val="en-US"/>
        </w:rPr>
        <w:t xml:space="preserve">DOT </w:t>
      </w:r>
      <w:proofErr w:type="gramStart"/>
      <w:r w:rsidRPr="00636EE2">
        <w:rPr>
          <w:b/>
          <w:sz w:val="22"/>
          <w:szCs w:val="22"/>
          <w:lang w:val="en-US"/>
        </w:rPr>
        <w:t>hazard</w:t>
      </w:r>
      <w:proofErr w:type="gramEnd"/>
      <w:r w:rsidRPr="00636EE2">
        <w:rPr>
          <w:b/>
          <w:sz w:val="22"/>
          <w:szCs w:val="22"/>
          <w:lang w:val="en-US"/>
        </w:rPr>
        <w:t xml:space="preserve"> label</w:t>
      </w:r>
      <w:r>
        <w:rPr>
          <w:sz w:val="22"/>
          <w:szCs w:val="22"/>
          <w:lang w:val="en-US"/>
        </w:rPr>
        <w:tab/>
      </w:r>
      <w:r>
        <w:rPr>
          <w:sz w:val="22"/>
          <w:szCs w:val="22"/>
          <w:lang w:val="en-US"/>
        </w:rPr>
        <w:tab/>
        <w:t>No DOT label requirement noted</w:t>
      </w:r>
    </w:p>
    <w:p w14:paraId="57EAF9CF" w14:textId="77777777" w:rsidR="00636EE2" w:rsidRDefault="00636EE2" w:rsidP="007B05C4">
      <w:pPr>
        <w:rPr>
          <w:sz w:val="22"/>
          <w:szCs w:val="22"/>
          <w:lang w:val="en-US"/>
        </w:rPr>
      </w:pPr>
    </w:p>
    <w:p w14:paraId="6C7E5768" w14:textId="77777777" w:rsidR="00636EE2" w:rsidRPr="00636EE2" w:rsidRDefault="00636EE2" w:rsidP="007B05C4">
      <w:pPr>
        <w:rPr>
          <w:b/>
          <w:sz w:val="22"/>
          <w:szCs w:val="22"/>
          <w:u w:val="single"/>
          <w:lang w:val="en-US"/>
        </w:rPr>
      </w:pPr>
      <w:r w:rsidRPr="00636EE2">
        <w:rPr>
          <w:b/>
          <w:sz w:val="22"/>
          <w:szCs w:val="22"/>
          <w:u w:val="single"/>
          <w:lang w:val="en-US"/>
        </w:rPr>
        <w:t>Packing group</w:t>
      </w:r>
    </w:p>
    <w:p w14:paraId="45EC2F7C" w14:textId="77777777" w:rsidR="00636EE2" w:rsidRDefault="00636EE2" w:rsidP="007B05C4">
      <w:pPr>
        <w:rPr>
          <w:sz w:val="22"/>
          <w:szCs w:val="22"/>
          <w:lang w:val="en-US"/>
        </w:rPr>
      </w:pPr>
      <w:r>
        <w:rPr>
          <w:sz w:val="22"/>
          <w:szCs w:val="22"/>
          <w:lang w:val="en-US"/>
        </w:rPr>
        <w:t>Not applicable.</w:t>
      </w:r>
    </w:p>
    <w:p w14:paraId="10E687E2" w14:textId="77777777" w:rsidR="00636EE2" w:rsidRDefault="00636EE2" w:rsidP="007B05C4">
      <w:pPr>
        <w:rPr>
          <w:sz w:val="22"/>
          <w:szCs w:val="22"/>
          <w:lang w:val="en-US"/>
        </w:rPr>
      </w:pPr>
    </w:p>
    <w:p w14:paraId="76F7A8CA" w14:textId="77777777" w:rsidR="00636EE2" w:rsidRPr="00636EE2" w:rsidRDefault="00636EE2" w:rsidP="007B05C4">
      <w:pPr>
        <w:rPr>
          <w:b/>
          <w:sz w:val="22"/>
          <w:szCs w:val="22"/>
          <w:u w:val="single"/>
          <w:lang w:val="en-US"/>
        </w:rPr>
      </w:pPr>
      <w:r w:rsidRPr="00636EE2">
        <w:rPr>
          <w:b/>
          <w:sz w:val="22"/>
          <w:szCs w:val="22"/>
          <w:u w:val="single"/>
          <w:lang w:val="en-US"/>
        </w:rPr>
        <w:t>Environmental hazards</w:t>
      </w:r>
    </w:p>
    <w:p w14:paraId="1613365C" w14:textId="77777777" w:rsidR="00636EE2" w:rsidRPr="00636EE2" w:rsidRDefault="00636EE2" w:rsidP="007B05C4">
      <w:pPr>
        <w:rPr>
          <w:b/>
          <w:sz w:val="22"/>
          <w:szCs w:val="22"/>
          <w:lang w:val="en-US"/>
        </w:rPr>
      </w:pPr>
      <w:r w:rsidRPr="00636EE2">
        <w:rPr>
          <w:b/>
          <w:sz w:val="22"/>
          <w:szCs w:val="22"/>
          <w:lang w:val="en-US"/>
        </w:rPr>
        <w:t>Environmentally Hazardous Substance</w:t>
      </w:r>
    </w:p>
    <w:p w14:paraId="7A192D54" w14:textId="77777777" w:rsidR="00636EE2" w:rsidRDefault="00636EE2" w:rsidP="007B05C4">
      <w:pPr>
        <w:rPr>
          <w:sz w:val="22"/>
          <w:szCs w:val="22"/>
          <w:lang w:val="en-US"/>
        </w:rPr>
      </w:pPr>
      <w:r>
        <w:rPr>
          <w:sz w:val="22"/>
          <w:szCs w:val="22"/>
          <w:lang w:val="en-US"/>
        </w:rPr>
        <w:t>No.</w:t>
      </w:r>
    </w:p>
    <w:p w14:paraId="32ECDB6A" w14:textId="77777777" w:rsidR="00636EE2" w:rsidRPr="00636EE2" w:rsidRDefault="00636EE2" w:rsidP="007B05C4">
      <w:pPr>
        <w:rPr>
          <w:sz w:val="22"/>
          <w:szCs w:val="22"/>
          <w:lang w:val="en-US"/>
        </w:rPr>
      </w:pPr>
    </w:p>
    <w:p w14:paraId="43AA3A90" w14:textId="77777777" w:rsidR="00636EE2" w:rsidRDefault="00636EE2" w:rsidP="007B05C4">
      <w:pPr>
        <w:rPr>
          <w:b/>
          <w:sz w:val="22"/>
          <w:szCs w:val="22"/>
          <w:u w:val="single"/>
          <w:lang w:val="en-US"/>
        </w:rPr>
      </w:pPr>
      <w:r>
        <w:rPr>
          <w:b/>
          <w:sz w:val="22"/>
          <w:szCs w:val="22"/>
          <w:u w:val="single"/>
          <w:lang w:val="en-US"/>
        </w:rPr>
        <w:t>Special precautions for user</w:t>
      </w:r>
    </w:p>
    <w:p w14:paraId="749583F8" w14:textId="77777777" w:rsidR="00636EE2" w:rsidRDefault="00636EE2" w:rsidP="007B05C4">
      <w:pPr>
        <w:rPr>
          <w:sz w:val="22"/>
          <w:szCs w:val="22"/>
          <w:lang w:val="en-US"/>
        </w:rPr>
      </w:pPr>
      <w:r>
        <w:rPr>
          <w:sz w:val="22"/>
          <w:szCs w:val="22"/>
          <w:lang w:val="en-US"/>
        </w:rPr>
        <w:t>Not applicable.</w:t>
      </w:r>
    </w:p>
    <w:p w14:paraId="26F4C33F" w14:textId="77777777" w:rsidR="00636EE2" w:rsidRPr="00636EE2" w:rsidRDefault="00636EE2" w:rsidP="007B05C4">
      <w:pPr>
        <w:rPr>
          <w:b/>
          <w:sz w:val="22"/>
          <w:szCs w:val="22"/>
          <w:lang w:val="en-US"/>
        </w:rPr>
      </w:pPr>
    </w:p>
    <w:p w14:paraId="16F30EFF" w14:textId="77777777" w:rsidR="00636EE2" w:rsidRPr="00636EE2" w:rsidRDefault="00636EE2" w:rsidP="007B05C4">
      <w:pPr>
        <w:rPr>
          <w:b/>
          <w:sz w:val="22"/>
          <w:szCs w:val="22"/>
          <w:lang w:val="en-US"/>
        </w:rPr>
      </w:pPr>
      <w:r w:rsidRPr="00636EE2">
        <w:rPr>
          <w:b/>
          <w:sz w:val="22"/>
          <w:szCs w:val="22"/>
          <w:lang w:val="en-US"/>
        </w:rPr>
        <w:t>Transport in bulk according to</w:t>
      </w:r>
      <w:r w:rsidRPr="00636EE2">
        <w:rPr>
          <w:b/>
          <w:sz w:val="22"/>
          <w:szCs w:val="22"/>
          <w:lang w:val="en-US"/>
        </w:rPr>
        <w:tab/>
      </w:r>
      <w:r w:rsidRPr="00636EE2">
        <w:rPr>
          <w:sz w:val="22"/>
          <w:szCs w:val="22"/>
          <w:lang w:val="en-US"/>
        </w:rPr>
        <w:t>Not applicable</w:t>
      </w:r>
      <w:r w:rsidRPr="00636EE2">
        <w:rPr>
          <w:b/>
          <w:sz w:val="22"/>
          <w:szCs w:val="22"/>
          <w:lang w:val="en-US"/>
        </w:rPr>
        <w:tab/>
      </w:r>
    </w:p>
    <w:p w14:paraId="05930E94" w14:textId="77777777" w:rsidR="00636EE2" w:rsidRPr="00636EE2" w:rsidRDefault="00636EE2" w:rsidP="007B05C4">
      <w:pPr>
        <w:rPr>
          <w:b/>
          <w:sz w:val="22"/>
          <w:szCs w:val="22"/>
          <w:lang w:val="en-US"/>
        </w:rPr>
      </w:pPr>
      <w:r w:rsidRPr="00636EE2">
        <w:rPr>
          <w:b/>
          <w:sz w:val="22"/>
          <w:szCs w:val="22"/>
          <w:lang w:val="en-US"/>
        </w:rPr>
        <w:t xml:space="preserve">Annex II of MARPOL 73/78 </w:t>
      </w:r>
    </w:p>
    <w:p w14:paraId="75A2F13F" w14:textId="77777777" w:rsidR="00636EE2" w:rsidRPr="00636EE2" w:rsidRDefault="00636EE2" w:rsidP="007B05C4">
      <w:pPr>
        <w:rPr>
          <w:b/>
          <w:sz w:val="22"/>
          <w:szCs w:val="22"/>
          <w:lang w:val="en-US"/>
        </w:rPr>
      </w:pPr>
      <w:r w:rsidRPr="00636EE2">
        <w:rPr>
          <w:b/>
          <w:sz w:val="22"/>
          <w:szCs w:val="22"/>
          <w:lang w:val="en-US"/>
        </w:rPr>
        <w:t>and the IBC Code</w:t>
      </w:r>
    </w:p>
    <w:p w14:paraId="070DE18C" w14:textId="77777777" w:rsidR="00636EE2" w:rsidRPr="00636EE2" w:rsidRDefault="00636EE2" w:rsidP="007B05C4">
      <w:pPr>
        <w:rPr>
          <w:sz w:val="22"/>
          <w:szCs w:val="22"/>
          <w:lang w:val="en-US"/>
        </w:rPr>
      </w:pPr>
    </w:p>
    <w:p w14:paraId="3A925B73" w14:textId="77777777" w:rsidR="00961606" w:rsidRPr="007F4CAD" w:rsidRDefault="00961606" w:rsidP="007B05C4">
      <w:pPr>
        <w:rPr>
          <w:b/>
          <w:sz w:val="22"/>
          <w:szCs w:val="22"/>
          <w:u w:val="single"/>
          <w:lang w:val="en-US"/>
        </w:rPr>
      </w:pPr>
      <w:r w:rsidRPr="007F4CAD">
        <w:rPr>
          <w:b/>
          <w:sz w:val="22"/>
          <w:szCs w:val="22"/>
          <w:u w:val="single"/>
          <w:lang w:val="en-US"/>
        </w:rPr>
        <w:t>SECTION 15: Regulatory Information</w:t>
      </w:r>
    </w:p>
    <w:p w14:paraId="1BCB2F55" w14:textId="77777777" w:rsidR="007B05C4" w:rsidRDefault="007B05C4" w:rsidP="007B05C4">
      <w:pPr>
        <w:rPr>
          <w:b/>
          <w:sz w:val="22"/>
          <w:szCs w:val="22"/>
          <w:lang w:val="en-US"/>
        </w:rPr>
      </w:pPr>
    </w:p>
    <w:p w14:paraId="5CE3A093" w14:textId="77777777" w:rsidR="00A75A3D" w:rsidRPr="00636EE2" w:rsidRDefault="00A75A3D" w:rsidP="007B05C4">
      <w:pPr>
        <w:rPr>
          <w:b/>
          <w:sz w:val="22"/>
          <w:szCs w:val="22"/>
          <w:u w:val="single"/>
          <w:lang w:val="en-US"/>
        </w:rPr>
      </w:pPr>
      <w:r w:rsidRPr="00636EE2">
        <w:rPr>
          <w:b/>
          <w:sz w:val="22"/>
          <w:szCs w:val="22"/>
          <w:u w:val="single"/>
          <w:lang w:val="en-US"/>
        </w:rPr>
        <w:t>US Federal Regulations</w:t>
      </w:r>
    </w:p>
    <w:p w14:paraId="2394194C" w14:textId="77777777" w:rsidR="00A75A3D" w:rsidRDefault="00A75A3D" w:rsidP="007B05C4">
      <w:pPr>
        <w:rPr>
          <w:b/>
          <w:sz w:val="22"/>
          <w:szCs w:val="22"/>
          <w:lang w:val="en-US"/>
        </w:rPr>
      </w:pPr>
      <w:r>
        <w:rPr>
          <w:b/>
          <w:sz w:val="22"/>
          <w:szCs w:val="22"/>
          <w:lang w:val="en-US"/>
        </w:rPr>
        <w:t xml:space="preserve">SARA Section 302 Extremely Hazardous Substances Tier II Threshold Planning Quantities </w:t>
      </w:r>
    </w:p>
    <w:p w14:paraId="039B2FB0" w14:textId="77777777" w:rsidR="00A75A3D" w:rsidRDefault="00A75A3D" w:rsidP="007B05C4">
      <w:pPr>
        <w:rPr>
          <w:sz w:val="22"/>
          <w:szCs w:val="22"/>
          <w:lang w:val="en-US"/>
        </w:rPr>
      </w:pPr>
      <w:r>
        <w:rPr>
          <w:sz w:val="22"/>
          <w:szCs w:val="22"/>
          <w:lang w:val="en-US"/>
        </w:rPr>
        <w:t>None of the ingredients are listed or exempt</w:t>
      </w:r>
    </w:p>
    <w:p w14:paraId="73811374" w14:textId="77777777" w:rsidR="00A75A3D" w:rsidRPr="00A75A3D" w:rsidRDefault="00A75A3D" w:rsidP="007B05C4">
      <w:pPr>
        <w:rPr>
          <w:b/>
          <w:sz w:val="22"/>
          <w:szCs w:val="22"/>
          <w:lang w:val="en-US"/>
        </w:rPr>
      </w:pPr>
    </w:p>
    <w:p w14:paraId="39D442E6" w14:textId="77777777" w:rsidR="00A75A3D" w:rsidRPr="00A75A3D" w:rsidRDefault="00A75A3D" w:rsidP="007B05C4">
      <w:pPr>
        <w:rPr>
          <w:b/>
          <w:sz w:val="22"/>
          <w:szCs w:val="22"/>
          <w:lang w:val="en-US"/>
        </w:rPr>
      </w:pPr>
      <w:r w:rsidRPr="00A75A3D">
        <w:rPr>
          <w:b/>
          <w:sz w:val="22"/>
          <w:szCs w:val="22"/>
          <w:lang w:val="en-US"/>
        </w:rPr>
        <w:t>CERCLA/Superfund, Hazardous Substances/Reportable Quantities (EPA)</w:t>
      </w:r>
    </w:p>
    <w:p w14:paraId="1F1751D7" w14:textId="77777777" w:rsidR="00A75A3D" w:rsidRPr="00A75A3D" w:rsidRDefault="00A75A3D" w:rsidP="007B05C4">
      <w:pPr>
        <w:rPr>
          <w:sz w:val="22"/>
          <w:szCs w:val="22"/>
          <w:lang w:val="en-US"/>
        </w:rPr>
      </w:pPr>
      <w:r w:rsidRPr="00A75A3D">
        <w:rPr>
          <w:sz w:val="22"/>
          <w:szCs w:val="22"/>
          <w:lang w:val="en-US"/>
        </w:rPr>
        <w:t>None of the ingredients are listed or exempt.</w:t>
      </w:r>
    </w:p>
    <w:p w14:paraId="5CAB683D" w14:textId="77777777" w:rsidR="00A75A3D" w:rsidRDefault="00A75A3D" w:rsidP="007B05C4">
      <w:pPr>
        <w:rPr>
          <w:b/>
          <w:sz w:val="22"/>
          <w:szCs w:val="22"/>
          <w:lang w:val="en-US"/>
        </w:rPr>
      </w:pPr>
    </w:p>
    <w:p w14:paraId="36CAE2C6" w14:textId="77777777" w:rsidR="00A75A3D" w:rsidRDefault="00A75A3D" w:rsidP="007B05C4">
      <w:pPr>
        <w:rPr>
          <w:b/>
          <w:sz w:val="22"/>
          <w:szCs w:val="22"/>
          <w:lang w:val="en-US"/>
        </w:rPr>
      </w:pPr>
      <w:r>
        <w:rPr>
          <w:b/>
          <w:sz w:val="22"/>
          <w:szCs w:val="22"/>
          <w:lang w:val="en-US"/>
        </w:rPr>
        <w:t>SARA 313 Emission Reporting</w:t>
      </w:r>
    </w:p>
    <w:p w14:paraId="206A8E03" w14:textId="77777777" w:rsidR="00A75A3D" w:rsidRPr="00D21F0E" w:rsidRDefault="00A75A3D" w:rsidP="007B05C4">
      <w:pPr>
        <w:rPr>
          <w:sz w:val="22"/>
          <w:szCs w:val="22"/>
          <w:lang w:val="en-US"/>
        </w:rPr>
      </w:pPr>
      <w:r w:rsidRPr="00D21F0E">
        <w:rPr>
          <w:sz w:val="22"/>
          <w:szCs w:val="22"/>
          <w:lang w:val="en-US"/>
        </w:rPr>
        <w:t>None of the ingredients are listed or exempt</w:t>
      </w:r>
      <w:r w:rsidR="00D21F0E" w:rsidRPr="00D21F0E">
        <w:rPr>
          <w:sz w:val="22"/>
          <w:szCs w:val="22"/>
          <w:lang w:val="en-US"/>
        </w:rPr>
        <w:t>.</w:t>
      </w:r>
    </w:p>
    <w:p w14:paraId="32D6D8E4" w14:textId="77777777" w:rsidR="00A75A3D" w:rsidRDefault="00A75A3D" w:rsidP="007B05C4">
      <w:pPr>
        <w:rPr>
          <w:b/>
          <w:sz w:val="22"/>
          <w:szCs w:val="22"/>
          <w:lang w:val="en-US"/>
        </w:rPr>
      </w:pPr>
    </w:p>
    <w:p w14:paraId="774B6776" w14:textId="77777777" w:rsidR="00A75A3D" w:rsidRDefault="00A75A3D" w:rsidP="007B05C4">
      <w:pPr>
        <w:rPr>
          <w:b/>
          <w:sz w:val="22"/>
          <w:szCs w:val="22"/>
          <w:lang w:val="en-US"/>
        </w:rPr>
      </w:pPr>
      <w:r>
        <w:rPr>
          <w:b/>
          <w:sz w:val="22"/>
          <w:szCs w:val="22"/>
          <w:lang w:val="en-US"/>
        </w:rPr>
        <w:t>CAA Accidental Release Prevention</w:t>
      </w:r>
    </w:p>
    <w:p w14:paraId="22CD0265" w14:textId="77777777" w:rsidR="00A75A3D" w:rsidRDefault="00A75A3D" w:rsidP="007B05C4">
      <w:pPr>
        <w:rPr>
          <w:sz w:val="22"/>
          <w:szCs w:val="22"/>
          <w:lang w:val="en-US"/>
        </w:rPr>
      </w:pPr>
      <w:r w:rsidRPr="00D21F0E">
        <w:rPr>
          <w:sz w:val="22"/>
          <w:szCs w:val="22"/>
          <w:lang w:val="en-US"/>
        </w:rPr>
        <w:t>None of the ingredients are listed or exempt</w:t>
      </w:r>
      <w:r w:rsidR="00D21F0E" w:rsidRPr="00D21F0E">
        <w:rPr>
          <w:sz w:val="22"/>
          <w:szCs w:val="22"/>
          <w:lang w:val="en-US"/>
        </w:rPr>
        <w:t>.</w:t>
      </w:r>
    </w:p>
    <w:p w14:paraId="2DE19F27" w14:textId="77777777" w:rsidR="00D21F0E" w:rsidRDefault="00D21F0E" w:rsidP="007B05C4">
      <w:pPr>
        <w:rPr>
          <w:sz w:val="22"/>
          <w:szCs w:val="22"/>
          <w:lang w:val="en-US"/>
        </w:rPr>
      </w:pPr>
    </w:p>
    <w:p w14:paraId="43A3796E" w14:textId="77777777" w:rsidR="00D21F0E" w:rsidRPr="00D21F0E" w:rsidRDefault="00D21F0E" w:rsidP="007B05C4">
      <w:pPr>
        <w:rPr>
          <w:b/>
          <w:sz w:val="22"/>
          <w:szCs w:val="22"/>
          <w:u w:val="single"/>
          <w:lang w:val="en-US"/>
        </w:rPr>
      </w:pPr>
      <w:r w:rsidRPr="00D21F0E">
        <w:rPr>
          <w:b/>
          <w:sz w:val="22"/>
          <w:szCs w:val="22"/>
          <w:u w:val="single"/>
          <w:lang w:val="en-US"/>
        </w:rPr>
        <w:t>US State Regulations</w:t>
      </w:r>
    </w:p>
    <w:p w14:paraId="717637C4" w14:textId="77777777" w:rsidR="00D21F0E" w:rsidRPr="00D21F0E" w:rsidRDefault="00D21F0E" w:rsidP="00D21F0E">
      <w:pPr>
        <w:ind w:left="2880" w:hanging="2880"/>
        <w:rPr>
          <w:sz w:val="22"/>
          <w:szCs w:val="22"/>
          <w:lang w:val="en-US"/>
        </w:rPr>
      </w:pPr>
      <w:r w:rsidRPr="00D21F0E">
        <w:rPr>
          <w:b/>
          <w:sz w:val="22"/>
          <w:szCs w:val="22"/>
          <w:lang w:val="en-US"/>
        </w:rPr>
        <w:t>State Regulations Comments</w:t>
      </w:r>
      <w:r>
        <w:rPr>
          <w:sz w:val="22"/>
          <w:szCs w:val="22"/>
          <w:lang w:val="en-US"/>
        </w:rPr>
        <w:tab/>
        <w:t xml:space="preserve">California Proposition 65 Warning: This product contains chemicals, as trace impurities and not intentionally added, known to the state of California to cause cancer (C) and birth defects of other (R) harm. </w:t>
      </w:r>
    </w:p>
    <w:p w14:paraId="5F464CFE" w14:textId="77777777" w:rsidR="00A75A3D" w:rsidRPr="00D21F0E" w:rsidRDefault="00A75A3D" w:rsidP="007B05C4">
      <w:pPr>
        <w:rPr>
          <w:b/>
          <w:sz w:val="22"/>
          <w:szCs w:val="22"/>
          <w:u w:val="single"/>
          <w:lang w:val="en-US"/>
        </w:rPr>
      </w:pPr>
    </w:p>
    <w:p w14:paraId="2704909B" w14:textId="77777777" w:rsidR="00D21F0E" w:rsidRDefault="00D21F0E" w:rsidP="007B05C4">
      <w:pPr>
        <w:rPr>
          <w:b/>
          <w:sz w:val="22"/>
          <w:szCs w:val="22"/>
          <w:u w:val="single"/>
          <w:lang w:val="en-US"/>
        </w:rPr>
      </w:pPr>
      <w:r w:rsidRPr="00D21F0E">
        <w:rPr>
          <w:b/>
          <w:sz w:val="22"/>
          <w:szCs w:val="22"/>
          <w:u w:val="single"/>
          <w:lang w:val="en-US"/>
        </w:rPr>
        <w:t xml:space="preserve">Inventories </w:t>
      </w:r>
    </w:p>
    <w:p w14:paraId="752C4619" w14:textId="77777777" w:rsidR="00D21F0E" w:rsidRDefault="00D21F0E" w:rsidP="007B05C4">
      <w:pPr>
        <w:rPr>
          <w:b/>
          <w:sz w:val="22"/>
          <w:szCs w:val="22"/>
          <w:u w:val="single"/>
          <w:lang w:val="en-US"/>
        </w:rPr>
      </w:pPr>
    </w:p>
    <w:p w14:paraId="3E8A2B56" w14:textId="77777777" w:rsidR="00D21F0E" w:rsidRDefault="00D21F0E" w:rsidP="007B05C4">
      <w:pPr>
        <w:rPr>
          <w:sz w:val="22"/>
          <w:szCs w:val="22"/>
          <w:lang w:val="en-US"/>
        </w:rPr>
      </w:pPr>
      <w:r>
        <w:rPr>
          <w:b/>
          <w:sz w:val="22"/>
          <w:szCs w:val="22"/>
          <w:lang w:val="en-US"/>
        </w:rPr>
        <w:t>EU-EINECS/ELINCS</w:t>
      </w:r>
      <w:r>
        <w:rPr>
          <w:b/>
          <w:sz w:val="22"/>
          <w:szCs w:val="22"/>
          <w:lang w:val="en-US"/>
        </w:rPr>
        <w:tab/>
      </w:r>
      <w:r>
        <w:rPr>
          <w:b/>
          <w:sz w:val="22"/>
          <w:szCs w:val="22"/>
          <w:lang w:val="en-US"/>
        </w:rPr>
        <w:tab/>
      </w:r>
    </w:p>
    <w:p w14:paraId="55AD5EA1" w14:textId="77777777" w:rsidR="00D21F0E" w:rsidRDefault="00D21F0E" w:rsidP="007B05C4">
      <w:pPr>
        <w:rPr>
          <w:sz w:val="22"/>
          <w:szCs w:val="22"/>
          <w:lang w:val="en-US"/>
        </w:rPr>
      </w:pPr>
      <w:r>
        <w:rPr>
          <w:sz w:val="22"/>
          <w:szCs w:val="22"/>
          <w:lang w:val="en-US"/>
        </w:rPr>
        <w:t>EINECS</w:t>
      </w:r>
    </w:p>
    <w:p w14:paraId="77141EE7" w14:textId="77777777" w:rsidR="00D21F0E" w:rsidRDefault="00D21F0E" w:rsidP="007B05C4">
      <w:pPr>
        <w:rPr>
          <w:sz w:val="22"/>
          <w:szCs w:val="22"/>
          <w:lang w:val="en-US"/>
        </w:rPr>
      </w:pPr>
      <w:r>
        <w:rPr>
          <w:sz w:val="22"/>
          <w:szCs w:val="22"/>
          <w:lang w:val="en-US"/>
        </w:rPr>
        <w:t>All ingredients are listed or exempt</w:t>
      </w:r>
      <w:r w:rsidR="00636EE2">
        <w:rPr>
          <w:sz w:val="22"/>
          <w:szCs w:val="22"/>
          <w:lang w:val="en-US"/>
        </w:rPr>
        <w:t>.</w:t>
      </w:r>
    </w:p>
    <w:p w14:paraId="59F26AA5" w14:textId="77777777" w:rsidR="00D21F0E" w:rsidRDefault="00D21F0E" w:rsidP="007B05C4">
      <w:pPr>
        <w:rPr>
          <w:sz w:val="22"/>
          <w:szCs w:val="22"/>
          <w:lang w:val="en-US"/>
        </w:rPr>
      </w:pPr>
    </w:p>
    <w:p w14:paraId="43F216FB" w14:textId="77777777" w:rsidR="00D21F0E" w:rsidRPr="002F6B75" w:rsidRDefault="00D21F0E" w:rsidP="007B05C4">
      <w:pPr>
        <w:rPr>
          <w:b/>
          <w:sz w:val="22"/>
          <w:szCs w:val="22"/>
          <w:lang w:val="en-US"/>
        </w:rPr>
      </w:pPr>
      <w:r w:rsidRPr="002F6B75">
        <w:rPr>
          <w:b/>
          <w:sz w:val="22"/>
          <w:szCs w:val="22"/>
          <w:lang w:val="en-US"/>
        </w:rPr>
        <w:t>Canada – DSL/NDSL</w:t>
      </w:r>
    </w:p>
    <w:p w14:paraId="39686942" w14:textId="77777777" w:rsidR="00D21F0E" w:rsidRDefault="00D21F0E" w:rsidP="007B05C4">
      <w:pPr>
        <w:rPr>
          <w:sz w:val="22"/>
          <w:szCs w:val="22"/>
          <w:lang w:val="en-US"/>
        </w:rPr>
      </w:pPr>
      <w:r>
        <w:rPr>
          <w:sz w:val="22"/>
          <w:szCs w:val="22"/>
          <w:lang w:val="en-US"/>
        </w:rPr>
        <w:t>DSL</w:t>
      </w:r>
    </w:p>
    <w:p w14:paraId="759AED27" w14:textId="77777777" w:rsidR="00D21F0E" w:rsidRDefault="00D21F0E" w:rsidP="007B05C4">
      <w:pPr>
        <w:rPr>
          <w:sz w:val="22"/>
          <w:szCs w:val="22"/>
          <w:lang w:val="en-US"/>
        </w:rPr>
      </w:pPr>
      <w:r>
        <w:rPr>
          <w:sz w:val="22"/>
          <w:szCs w:val="22"/>
          <w:lang w:val="en-US"/>
        </w:rPr>
        <w:t>All the ingredients are listed or exempt</w:t>
      </w:r>
      <w:r w:rsidR="00636EE2">
        <w:rPr>
          <w:sz w:val="22"/>
          <w:szCs w:val="22"/>
          <w:lang w:val="en-US"/>
        </w:rPr>
        <w:t>.</w:t>
      </w:r>
    </w:p>
    <w:p w14:paraId="5388EBC0" w14:textId="77777777" w:rsidR="00D21F0E" w:rsidRDefault="00D21F0E" w:rsidP="007B05C4">
      <w:pPr>
        <w:rPr>
          <w:sz w:val="22"/>
          <w:szCs w:val="22"/>
          <w:lang w:val="en-US"/>
        </w:rPr>
      </w:pPr>
    </w:p>
    <w:p w14:paraId="46C904E2" w14:textId="77777777" w:rsidR="00D21F0E" w:rsidRPr="002F6B75" w:rsidRDefault="00D21F0E" w:rsidP="007B05C4">
      <w:pPr>
        <w:rPr>
          <w:b/>
          <w:sz w:val="22"/>
          <w:szCs w:val="22"/>
          <w:lang w:val="en-US"/>
        </w:rPr>
      </w:pPr>
      <w:r w:rsidRPr="002F6B75">
        <w:rPr>
          <w:b/>
          <w:sz w:val="22"/>
          <w:szCs w:val="22"/>
          <w:lang w:val="en-US"/>
        </w:rPr>
        <w:t>US – TSCA</w:t>
      </w:r>
    </w:p>
    <w:p w14:paraId="28CD2DAA" w14:textId="77777777" w:rsidR="00D21F0E" w:rsidRDefault="00D21F0E" w:rsidP="007B05C4">
      <w:pPr>
        <w:rPr>
          <w:sz w:val="22"/>
          <w:szCs w:val="22"/>
          <w:lang w:val="en-US"/>
        </w:rPr>
      </w:pPr>
      <w:r>
        <w:rPr>
          <w:sz w:val="22"/>
          <w:szCs w:val="22"/>
          <w:lang w:val="en-US"/>
        </w:rPr>
        <w:t>All the ingredients are listed or exempt</w:t>
      </w:r>
      <w:r w:rsidR="00636EE2">
        <w:rPr>
          <w:sz w:val="22"/>
          <w:szCs w:val="22"/>
          <w:lang w:val="en-US"/>
        </w:rPr>
        <w:t>.</w:t>
      </w:r>
    </w:p>
    <w:p w14:paraId="625DAB3F" w14:textId="77777777" w:rsidR="00D21F0E" w:rsidRDefault="00D21F0E" w:rsidP="007B05C4">
      <w:pPr>
        <w:rPr>
          <w:sz w:val="22"/>
          <w:szCs w:val="22"/>
          <w:lang w:val="en-US"/>
        </w:rPr>
      </w:pPr>
    </w:p>
    <w:p w14:paraId="3E7F7D95" w14:textId="77777777" w:rsidR="00D21F0E" w:rsidRPr="002F6B75" w:rsidRDefault="00D21F0E" w:rsidP="007B05C4">
      <w:pPr>
        <w:rPr>
          <w:b/>
          <w:sz w:val="22"/>
          <w:szCs w:val="22"/>
          <w:lang w:val="en-US"/>
        </w:rPr>
      </w:pPr>
      <w:r w:rsidRPr="002F6B75">
        <w:rPr>
          <w:b/>
          <w:sz w:val="22"/>
          <w:szCs w:val="22"/>
          <w:lang w:val="en-US"/>
        </w:rPr>
        <w:t xml:space="preserve">US – TSCA 12(b) Export Notification </w:t>
      </w:r>
    </w:p>
    <w:p w14:paraId="3C0193F9" w14:textId="77777777" w:rsidR="00D21F0E" w:rsidRDefault="00D21F0E" w:rsidP="007B05C4">
      <w:pPr>
        <w:rPr>
          <w:sz w:val="22"/>
          <w:szCs w:val="22"/>
          <w:lang w:val="en-US"/>
        </w:rPr>
      </w:pPr>
      <w:r>
        <w:rPr>
          <w:sz w:val="22"/>
          <w:szCs w:val="22"/>
          <w:lang w:val="en-US"/>
        </w:rPr>
        <w:t>No.</w:t>
      </w:r>
    </w:p>
    <w:p w14:paraId="23967EF1" w14:textId="77777777" w:rsidR="00D21F0E" w:rsidRPr="002F6B75" w:rsidRDefault="00D21F0E" w:rsidP="007B05C4">
      <w:pPr>
        <w:rPr>
          <w:b/>
          <w:sz w:val="22"/>
          <w:szCs w:val="22"/>
          <w:lang w:val="en-US"/>
        </w:rPr>
      </w:pPr>
      <w:r w:rsidRPr="002F6B75">
        <w:rPr>
          <w:b/>
          <w:sz w:val="22"/>
          <w:szCs w:val="22"/>
          <w:lang w:val="en-US"/>
        </w:rPr>
        <w:t>Australia – AICS</w:t>
      </w:r>
    </w:p>
    <w:p w14:paraId="5F90A1F7" w14:textId="77777777" w:rsidR="00D21F0E" w:rsidRPr="00D21F0E" w:rsidRDefault="00D21F0E" w:rsidP="007B05C4">
      <w:pPr>
        <w:rPr>
          <w:sz w:val="22"/>
          <w:szCs w:val="22"/>
          <w:lang w:val="en-US"/>
        </w:rPr>
      </w:pPr>
      <w:r>
        <w:rPr>
          <w:sz w:val="22"/>
          <w:szCs w:val="22"/>
          <w:lang w:val="en-US"/>
        </w:rPr>
        <w:t>All the ingredients are listed or exempt.</w:t>
      </w:r>
    </w:p>
    <w:p w14:paraId="4AA26655" w14:textId="77777777" w:rsidR="00D21F0E" w:rsidRDefault="00D21F0E" w:rsidP="007B05C4">
      <w:pPr>
        <w:rPr>
          <w:b/>
          <w:sz w:val="22"/>
          <w:szCs w:val="22"/>
          <w:lang w:val="en-US"/>
        </w:rPr>
      </w:pPr>
    </w:p>
    <w:p w14:paraId="533CB068" w14:textId="77777777" w:rsidR="00D21F0E" w:rsidRDefault="00D21F0E" w:rsidP="007B05C4">
      <w:pPr>
        <w:rPr>
          <w:b/>
          <w:sz w:val="22"/>
          <w:szCs w:val="22"/>
          <w:lang w:val="en-US"/>
        </w:rPr>
      </w:pPr>
      <w:r>
        <w:rPr>
          <w:b/>
          <w:sz w:val="22"/>
          <w:szCs w:val="22"/>
          <w:lang w:val="en-US"/>
        </w:rPr>
        <w:t>Japan – MITI</w:t>
      </w:r>
    </w:p>
    <w:p w14:paraId="5A486457" w14:textId="77777777" w:rsidR="00D21F0E" w:rsidRDefault="00D21F0E" w:rsidP="007B05C4">
      <w:pPr>
        <w:rPr>
          <w:sz w:val="22"/>
          <w:szCs w:val="22"/>
          <w:lang w:val="en-US"/>
        </w:rPr>
      </w:pPr>
      <w:r>
        <w:rPr>
          <w:sz w:val="22"/>
          <w:szCs w:val="22"/>
          <w:lang w:val="en-US"/>
        </w:rPr>
        <w:t>All the ingredients are listed or exempt.</w:t>
      </w:r>
    </w:p>
    <w:p w14:paraId="263E404A" w14:textId="77777777" w:rsidR="00D21F0E" w:rsidRDefault="00D21F0E" w:rsidP="007B05C4">
      <w:pPr>
        <w:rPr>
          <w:sz w:val="22"/>
          <w:szCs w:val="22"/>
          <w:lang w:val="en-US"/>
        </w:rPr>
      </w:pPr>
    </w:p>
    <w:p w14:paraId="3D3512D3" w14:textId="77777777" w:rsidR="00D21F0E" w:rsidRPr="002F6B75" w:rsidRDefault="00D21F0E" w:rsidP="007B05C4">
      <w:pPr>
        <w:rPr>
          <w:b/>
          <w:sz w:val="22"/>
          <w:szCs w:val="22"/>
          <w:lang w:val="en-US"/>
        </w:rPr>
      </w:pPr>
      <w:r w:rsidRPr="002F6B75">
        <w:rPr>
          <w:b/>
          <w:sz w:val="22"/>
          <w:szCs w:val="22"/>
          <w:lang w:val="en-US"/>
        </w:rPr>
        <w:t>Korea – KECI</w:t>
      </w:r>
    </w:p>
    <w:p w14:paraId="38200E7B" w14:textId="77777777" w:rsidR="00D21F0E" w:rsidRDefault="00D21F0E" w:rsidP="007B05C4">
      <w:pPr>
        <w:rPr>
          <w:sz w:val="22"/>
          <w:szCs w:val="22"/>
          <w:lang w:val="en-US"/>
        </w:rPr>
      </w:pPr>
      <w:proofErr w:type="gramStart"/>
      <w:r>
        <w:rPr>
          <w:sz w:val="22"/>
          <w:szCs w:val="22"/>
          <w:lang w:val="en-US"/>
        </w:rPr>
        <w:t>All of</w:t>
      </w:r>
      <w:proofErr w:type="gramEnd"/>
      <w:r>
        <w:rPr>
          <w:sz w:val="22"/>
          <w:szCs w:val="22"/>
          <w:lang w:val="en-US"/>
        </w:rPr>
        <w:t xml:space="preserve"> the ingredients are listed or exempt.</w:t>
      </w:r>
    </w:p>
    <w:p w14:paraId="40D858C1" w14:textId="77777777" w:rsidR="00D21F0E" w:rsidRDefault="00D21F0E" w:rsidP="007B05C4">
      <w:pPr>
        <w:rPr>
          <w:sz w:val="22"/>
          <w:szCs w:val="22"/>
          <w:lang w:val="en-US"/>
        </w:rPr>
      </w:pPr>
    </w:p>
    <w:p w14:paraId="46D1B64F" w14:textId="77777777" w:rsidR="002F6B75" w:rsidRPr="002F6B75" w:rsidRDefault="002F6B75" w:rsidP="007B05C4">
      <w:pPr>
        <w:rPr>
          <w:b/>
          <w:sz w:val="22"/>
          <w:szCs w:val="22"/>
          <w:lang w:val="en-US"/>
        </w:rPr>
      </w:pPr>
      <w:r w:rsidRPr="002F6B75">
        <w:rPr>
          <w:b/>
          <w:sz w:val="22"/>
          <w:szCs w:val="22"/>
          <w:lang w:val="en-US"/>
        </w:rPr>
        <w:t>China – IECSC</w:t>
      </w:r>
    </w:p>
    <w:p w14:paraId="764BD880" w14:textId="77777777" w:rsidR="002F6B75" w:rsidRDefault="002F6B75" w:rsidP="007B05C4">
      <w:pPr>
        <w:rPr>
          <w:sz w:val="22"/>
          <w:szCs w:val="22"/>
          <w:lang w:val="en-US"/>
        </w:rPr>
      </w:pPr>
      <w:proofErr w:type="gramStart"/>
      <w:r>
        <w:rPr>
          <w:sz w:val="22"/>
          <w:szCs w:val="22"/>
          <w:lang w:val="en-US"/>
        </w:rPr>
        <w:t>All of</w:t>
      </w:r>
      <w:proofErr w:type="gramEnd"/>
      <w:r>
        <w:rPr>
          <w:sz w:val="22"/>
          <w:szCs w:val="22"/>
          <w:lang w:val="en-US"/>
        </w:rPr>
        <w:t xml:space="preserve"> the ingredients are listed or exempt.</w:t>
      </w:r>
    </w:p>
    <w:p w14:paraId="56BDA49A" w14:textId="77777777" w:rsidR="002F6B75" w:rsidRDefault="002F6B75" w:rsidP="007B05C4">
      <w:pPr>
        <w:rPr>
          <w:sz w:val="22"/>
          <w:szCs w:val="22"/>
          <w:lang w:val="en-US"/>
        </w:rPr>
      </w:pPr>
    </w:p>
    <w:p w14:paraId="44609CC2" w14:textId="77777777" w:rsidR="002F6B75" w:rsidRPr="002F6B75" w:rsidRDefault="002F6B75" w:rsidP="007B05C4">
      <w:pPr>
        <w:rPr>
          <w:b/>
          <w:sz w:val="22"/>
          <w:szCs w:val="22"/>
          <w:lang w:val="en-US"/>
        </w:rPr>
      </w:pPr>
      <w:r>
        <w:rPr>
          <w:b/>
          <w:sz w:val="22"/>
          <w:szCs w:val="22"/>
          <w:lang w:val="en-US"/>
        </w:rPr>
        <w:t>Phi</w:t>
      </w:r>
      <w:r w:rsidRPr="002F6B75">
        <w:rPr>
          <w:b/>
          <w:sz w:val="22"/>
          <w:szCs w:val="22"/>
          <w:lang w:val="en-US"/>
        </w:rPr>
        <w:t>lippines – PICCS</w:t>
      </w:r>
    </w:p>
    <w:p w14:paraId="496A9F22" w14:textId="77777777" w:rsidR="002F6B75" w:rsidRDefault="002F6B75" w:rsidP="007B05C4">
      <w:pPr>
        <w:rPr>
          <w:sz w:val="22"/>
          <w:szCs w:val="22"/>
          <w:lang w:val="en-US"/>
        </w:rPr>
      </w:pPr>
      <w:proofErr w:type="gramStart"/>
      <w:r>
        <w:rPr>
          <w:sz w:val="22"/>
          <w:szCs w:val="22"/>
          <w:lang w:val="en-US"/>
        </w:rPr>
        <w:t>All of</w:t>
      </w:r>
      <w:proofErr w:type="gramEnd"/>
      <w:r>
        <w:rPr>
          <w:sz w:val="22"/>
          <w:szCs w:val="22"/>
          <w:lang w:val="en-US"/>
        </w:rPr>
        <w:t xml:space="preserve"> the ingredients are listed or exempt.</w:t>
      </w:r>
    </w:p>
    <w:p w14:paraId="1A67C155" w14:textId="77777777" w:rsidR="002F6B75" w:rsidRDefault="002F6B75" w:rsidP="007B05C4">
      <w:pPr>
        <w:rPr>
          <w:sz w:val="22"/>
          <w:szCs w:val="22"/>
          <w:lang w:val="en-US"/>
        </w:rPr>
      </w:pPr>
    </w:p>
    <w:p w14:paraId="19709586" w14:textId="77777777" w:rsidR="002F6B75" w:rsidRPr="002F6B75" w:rsidRDefault="002F6B75" w:rsidP="007B05C4">
      <w:pPr>
        <w:rPr>
          <w:b/>
          <w:sz w:val="22"/>
          <w:szCs w:val="22"/>
          <w:lang w:val="en-US"/>
        </w:rPr>
      </w:pPr>
      <w:r w:rsidRPr="002F6B75">
        <w:rPr>
          <w:b/>
          <w:sz w:val="22"/>
          <w:szCs w:val="22"/>
          <w:lang w:val="en-US"/>
        </w:rPr>
        <w:t>New Zealand – NZIOC</w:t>
      </w:r>
    </w:p>
    <w:p w14:paraId="0F24FFA3" w14:textId="77777777" w:rsidR="002F6B75" w:rsidRDefault="002F6B75" w:rsidP="007B05C4">
      <w:pPr>
        <w:rPr>
          <w:sz w:val="22"/>
          <w:szCs w:val="22"/>
          <w:lang w:val="en-US"/>
        </w:rPr>
      </w:pPr>
      <w:proofErr w:type="gramStart"/>
      <w:r>
        <w:rPr>
          <w:sz w:val="22"/>
          <w:szCs w:val="22"/>
          <w:lang w:val="en-US"/>
        </w:rPr>
        <w:t>All of</w:t>
      </w:r>
      <w:proofErr w:type="gramEnd"/>
      <w:r>
        <w:rPr>
          <w:sz w:val="22"/>
          <w:szCs w:val="22"/>
          <w:lang w:val="en-US"/>
        </w:rPr>
        <w:t xml:space="preserve"> the ingredients are listed or exempt.</w:t>
      </w:r>
    </w:p>
    <w:p w14:paraId="196FCE68" w14:textId="77777777" w:rsidR="002F6B75" w:rsidRDefault="002F6B75" w:rsidP="007B05C4">
      <w:pPr>
        <w:rPr>
          <w:sz w:val="22"/>
          <w:szCs w:val="22"/>
          <w:lang w:val="en-US"/>
        </w:rPr>
      </w:pPr>
    </w:p>
    <w:p w14:paraId="714E3C7A" w14:textId="77777777" w:rsidR="002F6B75" w:rsidRPr="00D21F0E" w:rsidRDefault="002F6B75" w:rsidP="007B05C4">
      <w:pPr>
        <w:rPr>
          <w:sz w:val="22"/>
          <w:szCs w:val="22"/>
          <w:lang w:val="en-US"/>
        </w:rPr>
      </w:pPr>
    </w:p>
    <w:p w14:paraId="61730636" w14:textId="77777777" w:rsidR="007B05C4" w:rsidRPr="007F4CAD" w:rsidRDefault="007B05C4" w:rsidP="007B05C4">
      <w:pPr>
        <w:rPr>
          <w:sz w:val="22"/>
          <w:szCs w:val="22"/>
          <w:lang w:val="en-US"/>
        </w:rPr>
      </w:pPr>
    </w:p>
    <w:p w14:paraId="14C2230E" w14:textId="77777777" w:rsidR="00636EE2" w:rsidRDefault="00636EE2" w:rsidP="00961606">
      <w:pPr>
        <w:pStyle w:val="Heading3"/>
        <w:rPr>
          <w:szCs w:val="22"/>
          <w:u w:val="single"/>
        </w:rPr>
      </w:pPr>
    </w:p>
    <w:p w14:paraId="76C796F7" w14:textId="77777777" w:rsidR="00636EE2" w:rsidRDefault="00636EE2" w:rsidP="00961606">
      <w:pPr>
        <w:pStyle w:val="Heading3"/>
        <w:rPr>
          <w:szCs w:val="22"/>
          <w:u w:val="single"/>
        </w:rPr>
      </w:pPr>
    </w:p>
    <w:p w14:paraId="61F77B7D" w14:textId="77777777" w:rsidR="00636EE2" w:rsidRDefault="00636EE2" w:rsidP="00961606">
      <w:pPr>
        <w:pStyle w:val="Heading3"/>
        <w:rPr>
          <w:szCs w:val="22"/>
          <w:u w:val="single"/>
        </w:rPr>
      </w:pPr>
    </w:p>
    <w:p w14:paraId="6E494AB1" w14:textId="77777777" w:rsidR="00961606" w:rsidRPr="007F4CAD" w:rsidRDefault="00961606" w:rsidP="00961606">
      <w:pPr>
        <w:pStyle w:val="Heading3"/>
        <w:rPr>
          <w:szCs w:val="22"/>
          <w:u w:val="single"/>
        </w:rPr>
      </w:pPr>
      <w:r w:rsidRPr="007F4CAD">
        <w:rPr>
          <w:szCs w:val="22"/>
          <w:u w:val="single"/>
        </w:rPr>
        <w:t>SECTION 16: Other Information</w:t>
      </w:r>
    </w:p>
    <w:p w14:paraId="0CC351CE" w14:textId="77777777" w:rsidR="00961606" w:rsidRPr="007F4CAD" w:rsidRDefault="00961606" w:rsidP="00D6280B">
      <w:pPr>
        <w:pStyle w:val="PlainText"/>
        <w:rPr>
          <w:rFonts w:ascii="Times New Roman" w:eastAsia="MS Mincho" w:hAnsi="Times New Roman"/>
          <w:sz w:val="22"/>
          <w:szCs w:val="22"/>
        </w:rPr>
      </w:pPr>
    </w:p>
    <w:p w14:paraId="3C25F5B9" w14:textId="77777777" w:rsidR="005F4F72" w:rsidRPr="007F4CAD" w:rsidRDefault="007B05C4" w:rsidP="005F4F72">
      <w:pPr>
        <w:pStyle w:val="PlainText"/>
        <w:rPr>
          <w:rFonts w:ascii="Times New Roman" w:eastAsia="MS Mincho" w:hAnsi="Times New Roman"/>
          <w:sz w:val="22"/>
          <w:szCs w:val="22"/>
        </w:rPr>
      </w:pPr>
      <w:r w:rsidRPr="007F4CAD">
        <w:rPr>
          <w:rFonts w:ascii="Times New Roman" w:eastAsia="MS Mincho" w:hAnsi="Times New Roman"/>
          <w:b/>
          <w:sz w:val="22"/>
          <w:szCs w:val="22"/>
        </w:rPr>
        <w:t xml:space="preserve">Created: </w:t>
      </w:r>
      <w:r w:rsidR="002F6B75">
        <w:rPr>
          <w:rFonts w:ascii="Times New Roman" w:eastAsia="MS Mincho" w:hAnsi="Times New Roman"/>
          <w:sz w:val="22"/>
          <w:szCs w:val="22"/>
        </w:rPr>
        <w:t xml:space="preserve">June 13, </w:t>
      </w:r>
      <w:proofErr w:type="gramStart"/>
      <w:r w:rsidR="002F6B75">
        <w:rPr>
          <w:rFonts w:ascii="Times New Roman" w:eastAsia="MS Mincho" w:hAnsi="Times New Roman"/>
          <w:sz w:val="22"/>
          <w:szCs w:val="22"/>
        </w:rPr>
        <w:t>2017</w:t>
      </w:r>
      <w:proofErr w:type="gramEnd"/>
      <w:r w:rsidR="005F4F72" w:rsidRPr="007F4CAD">
        <w:rPr>
          <w:rFonts w:ascii="Times New Roman" w:eastAsia="MS Mincho" w:hAnsi="Times New Roman"/>
          <w:sz w:val="22"/>
          <w:szCs w:val="22"/>
        </w:rPr>
        <w:tab/>
      </w:r>
      <w:r w:rsidR="005F4F72" w:rsidRPr="007F4CAD">
        <w:rPr>
          <w:rFonts w:ascii="Times New Roman" w:eastAsia="MS Mincho" w:hAnsi="Times New Roman"/>
          <w:sz w:val="22"/>
          <w:szCs w:val="22"/>
        </w:rPr>
        <w:tab/>
      </w:r>
      <w:r w:rsidR="005F4F72" w:rsidRPr="007F4CAD">
        <w:rPr>
          <w:rFonts w:ascii="Times New Roman" w:eastAsia="MS Mincho" w:hAnsi="Times New Roman"/>
          <w:sz w:val="22"/>
          <w:szCs w:val="22"/>
        </w:rPr>
        <w:tab/>
      </w:r>
      <w:r w:rsidR="005F4F72" w:rsidRPr="007F4CAD">
        <w:rPr>
          <w:rFonts w:ascii="Times New Roman" w:eastAsia="MS Mincho" w:hAnsi="Times New Roman"/>
          <w:sz w:val="22"/>
          <w:szCs w:val="22"/>
        </w:rPr>
        <w:tab/>
      </w:r>
      <w:r w:rsidR="005F4F72" w:rsidRPr="007F4CAD">
        <w:rPr>
          <w:rFonts w:ascii="Times New Roman" w:eastAsia="MS Mincho" w:hAnsi="Times New Roman"/>
          <w:sz w:val="22"/>
          <w:szCs w:val="22"/>
        </w:rPr>
        <w:tab/>
      </w:r>
      <w:r w:rsidR="005F4F72" w:rsidRPr="007F4CAD">
        <w:rPr>
          <w:rFonts w:ascii="Times New Roman" w:eastAsia="MS Mincho" w:hAnsi="Times New Roman"/>
          <w:sz w:val="22"/>
          <w:szCs w:val="22"/>
        </w:rPr>
        <w:tab/>
      </w:r>
      <w:r w:rsidR="005F4F72" w:rsidRPr="007F4CAD">
        <w:rPr>
          <w:rFonts w:ascii="Times New Roman" w:eastAsia="MS Mincho" w:hAnsi="Times New Roman"/>
          <w:b/>
          <w:sz w:val="22"/>
          <w:szCs w:val="22"/>
        </w:rPr>
        <w:t xml:space="preserve">Last Updated: </w:t>
      </w:r>
      <w:r w:rsidR="002F6B75">
        <w:rPr>
          <w:rFonts w:ascii="Times New Roman" w:eastAsia="MS Mincho" w:hAnsi="Times New Roman"/>
          <w:sz w:val="22"/>
          <w:szCs w:val="22"/>
        </w:rPr>
        <w:t>June 13, 2017</w:t>
      </w:r>
    </w:p>
    <w:p w14:paraId="1750824A" w14:textId="77777777" w:rsidR="005A01AD" w:rsidRPr="007F4CAD" w:rsidRDefault="002848B2" w:rsidP="00D6280B">
      <w:pPr>
        <w:pStyle w:val="PlainText"/>
        <w:rPr>
          <w:rFonts w:ascii="Times New Roman" w:eastAsia="MS Mincho" w:hAnsi="Times New Roman"/>
          <w:i/>
          <w:sz w:val="22"/>
          <w:szCs w:val="22"/>
        </w:rPr>
      </w:pPr>
      <w:r w:rsidRPr="007F4CAD">
        <w:rPr>
          <w:rFonts w:ascii="Times New Roman" w:eastAsia="MS Mincho" w:hAnsi="Times New Roman"/>
          <w:i/>
          <w:noProof/>
          <w:sz w:val="22"/>
          <w:szCs w:val="22"/>
        </w:rPr>
        <mc:AlternateContent>
          <mc:Choice Requires="wps">
            <w:drawing>
              <wp:anchor distT="0" distB="0" distL="114300" distR="114300" simplePos="0" relativeHeight="251655680" behindDoc="0" locked="0" layoutInCell="0" allowOverlap="1" wp14:anchorId="476851BC" wp14:editId="08146B59">
                <wp:simplePos x="0" y="0"/>
                <wp:positionH relativeFrom="column">
                  <wp:posOffset>-14605</wp:posOffset>
                </wp:positionH>
                <wp:positionV relativeFrom="paragraph">
                  <wp:posOffset>96520</wp:posOffset>
                </wp:positionV>
                <wp:extent cx="6035040" cy="0"/>
                <wp:effectExtent l="13970" t="12065" r="889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E86C"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6pt" to="474.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" o:allowincell="f"/>
            </w:pict>
          </mc:Fallback>
        </mc:AlternateContent>
      </w:r>
    </w:p>
    <w:p w14:paraId="06A320AF" w14:textId="77777777" w:rsidR="005A01AD" w:rsidRPr="007F4CAD" w:rsidRDefault="005A01AD" w:rsidP="00DF1C0C">
      <w:pPr>
        <w:pStyle w:val="PlainText"/>
        <w:rPr>
          <w:sz w:val="22"/>
          <w:szCs w:val="22"/>
        </w:rPr>
      </w:pPr>
      <w:r w:rsidRPr="007F4CAD">
        <w:rPr>
          <w:rFonts w:ascii="Times New Roman" w:eastAsia="MS Mincho" w:hAnsi="Times New Roman"/>
          <w:sz w:val="22"/>
          <w:szCs w:val="22"/>
        </w:rPr>
        <w:t>THE INFORMATION HEREIN IS GIVEN IN GOOD FAITH, BUT NO WARRANTY, EXPRESS OR IMPLIED, IS MADE.</w:t>
      </w:r>
    </w:p>
    <w:sectPr w:rsidR="005A01AD" w:rsidRPr="007F4CAD" w:rsidSect="006C6C14">
      <w:headerReference w:type="even" r:id="rId7"/>
      <w:headerReference w:type="default" r:id="rId8"/>
      <w:footerReference w:type="even" r:id="rId9"/>
      <w:footerReference w:type="default" r:id="rId10"/>
      <w:headerReference w:type="first" r:id="rId11"/>
      <w:footerReference w:type="first" r:id="rId12"/>
      <w:pgSz w:w="12240" w:h="15840" w:code="1"/>
      <w:pgMar w:top="810" w:right="1080" w:bottom="63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1224" w14:textId="77777777" w:rsidR="00DD37B6" w:rsidRDefault="00DD37B6" w:rsidP="00F46579">
      <w:r>
        <w:separator/>
      </w:r>
    </w:p>
  </w:endnote>
  <w:endnote w:type="continuationSeparator" w:id="0">
    <w:p w14:paraId="014CEC05" w14:textId="77777777" w:rsidR="00DD37B6" w:rsidRDefault="00DD37B6" w:rsidP="00F4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BF49" w14:textId="77777777" w:rsidR="00283257" w:rsidRDefault="00283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FE4E" w14:textId="77777777" w:rsidR="006B58F8" w:rsidRDefault="006B58F8">
    <w:pPr>
      <w:pStyle w:val="Footer"/>
    </w:pPr>
    <w:r>
      <w:t xml:space="preserve">Page | </w:t>
    </w:r>
    <w:r w:rsidR="008D7DAE">
      <w:fldChar w:fldCharType="begin"/>
    </w:r>
    <w:r w:rsidR="00D97E0A">
      <w:instrText xml:space="preserve"> PAGE   \* MERGEFORMAT </w:instrText>
    </w:r>
    <w:r w:rsidR="008D7DAE">
      <w:fldChar w:fldCharType="separate"/>
    </w:r>
    <w:r w:rsidR="00990FE3">
      <w:rPr>
        <w:noProof/>
      </w:rPr>
      <w:t>2</w:t>
    </w:r>
    <w:r w:rsidR="008D7DAE">
      <w:rPr>
        <w:noProof/>
      </w:rPr>
      <w:fldChar w:fldCharType="end"/>
    </w:r>
    <w:r w:rsidR="001E0CA4">
      <w:rPr>
        <w:noProof/>
      </w:rPr>
      <w:tab/>
    </w:r>
    <w:r w:rsidR="001E0CA4">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3995" w14:textId="77777777" w:rsidR="00283257" w:rsidRDefault="0028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E4D7" w14:textId="77777777" w:rsidR="00DD37B6" w:rsidRDefault="00DD37B6" w:rsidP="00F46579">
      <w:r>
        <w:separator/>
      </w:r>
    </w:p>
  </w:footnote>
  <w:footnote w:type="continuationSeparator" w:id="0">
    <w:p w14:paraId="2B5F3E33" w14:textId="77777777" w:rsidR="00DD37B6" w:rsidRDefault="00DD37B6" w:rsidP="00F4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A7AF" w14:textId="77777777" w:rsidR="00283257" w:rsidRDefault="00283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8DE6" w14:textId="77777777" w:rsidR="00283257" w:rsidRDefault="00283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1DD5" w14:textId="77777777" w:rsidR="00283257" w:rsidRDefault="00283257" w:rsidP="00283257">
    <w:pPr>
      <w:spacing w:line="10" w:lineRule="exact"/>
    </w:pPr>
    <w:r>
      <w:rPr>
        <w:noProof/>
      </w:rPr>
      <mc:AlternateContent>
        <mc:Choice Requires="wps">
          <w:drawing>
            <wp:anchor distT="0" distB="0" distL="114300" distR="114300" simplePos="0" relativeHeight="251662336" behindDoc="1" locked="0" layoutInCell="1" allowOverlap="1" wp14:anchorId="0D795E42" wp14:editId="0421BBCF">
              <wp:simplePos x="0" y="0"/>
              <wp:positionH relativeFrom="column">
                <wp:posOffset>-296056</wp:posOffset>
              </wp:positionH>
              <wp:positionV relativeFrom="paragraph">
                <wp:posOffset>-203648</wp:posOffset>
              </wp:positionV>
              <wp:extent cx="6995160" cy="891301"/>
              <wp:effectExtent l="0" t="0" r="15240" b="2349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891301"/>
                      </a:xfrm>
                      <a:prstGeom prst="roundRect">
                        <a:avLst>
                          <a:gd name="adj" fmla="val 26389"/>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EB80D" id="AutoShape 3" o:spid="_x0000_s1026" style="position:absolute;margin-left:-23.3pt;margin-top:-16.05pt;width:550.8pt;height: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" strokeweight="1.5pt"/>
          </w:pict>
        </mc:Fallback>
      </mc:AlternateContent>
    </w:r>
    <w:r>
      <w:rPr>
        <w:noProof/>
      </w:rPr>
      <mc:AlternateContent>
        <mc:Choice Requires="wps">
          <w:drawing>
            <wp:anchor distT="0" distB="0" distL="114300" distR="114300" simplePos="0" relativeHeight="251659264" behindDoc="0" locked="0" layoutInCell="1" allowOverlap="1" wp14:anchorId="1D2E9FA9" wp14:editId="20AFD75C">
              <wp:simplePos x="0" y="0"/>
              <wp:positionH relativeFrom="column">
                <wp:posOffset>737870</wp:posOffset>
              </wp:positionH>
              <wp:positionV relativeFrom="paragraph">
                <wp:posOffset>-151765</wp:posOffset>
              </wp:positionV>
              <wp:extent cx="2171700" cy="838835"/>
              <wp:effectExtent l="0" t="0" r="0" b="0"/>
              <wp:wrapSquare wrapText="bothSides"/>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38835"/>
                      </a:xfrm>
                      <a:prstGeom prst="rect">
                        <a:avLst/>
                      </a:prstGeom>
                      <a:noFill/>
                      <a:ln>
                        <a:noFill/>
                      </a:ln>
                    </wps:spPr>
                    <wps:txbx>
                      <w:txbxContent>
                        <w:p w14:paraId="08365045" w14:textId="77777777" w:rsidR="00283257" w:rsidRDefault="00283257" w:rsidP="00283257">
                          <w:pPr>
                            <w:rPr>
                              <w:rFonts w:ascii="News Gothic MT" w:hAnsi="News Gothic MT" w:cs="Tahoma"/>
                              <w:b/>
                              <w:bCs/>
                              <w:sz w:val="32"/>
                            </w:rPr>
                          </w:pPr>
                          <w:r>
                            <w:rPr>
                              <w:rFonts w:ascii="News Gothic MT" w:hAnsi="News Gothic MT" w:cs="Tahoma"/>
                              <w:b/>
                              <w:bCs/>
                              <w:sz w:val="32"/>
                            </w:rPr>
                            <w:t>ABATRON</w:t>
                          </w:r>
                        </w:p>
                        <w:p w14:paraId="26B21D51" w14:textId="77777777" w:rsidR="00283257" w:rsidRPr="00CC230E" w:rsidRDefault="00283257" w:rsidP="00283257">
                          <w:pPr>
                            <w:rPr>
                              <w:rFonts w:ascii="News Gothic MT" w:hAnsi="News Gothic MT" w:cs="Tahoma"/>
                              <w:b/>
                              <w:bCs/>
                              <w:sz w:val="16"/>
                              <w:szCs w:val="16"/>
                            </w:rPr>
                          </w:pPr>
                          <w:bookmarkStart w:id="0" w:name="_Hlk111817231"/>
                          <w:r>
                            <w:rPr>
                              <w:rFonts w:ascii="News Gothic MT" w:hAnsi="News Gothic MT" w:cs="Tahoma"/>
                              <w:b/>
                              <w:bCs/>
                              <w:sz w:val="16"/>
                              <w:szCs w:val="16"/>
                            </w:rPr>
                            <w:t xml:space="preserve">A </w:t>
                          </w:r>
                          <w:proofErr w:type="spellStart"/>
                          <w:r>
                            <w:rPr>
                              <w:rFonts w:ascii="News Gothic MT" w:hAnsi="News Gothic MT" w:cs="Tahoma"/>
                              <w:b/>
                              <w:bCs/>
                              <w:sz w:val="16"/>
                              <w:szCs w:val="16"/>
                            </w:rPr>
                            <w:t>Division</w:t>
                          </w:r>
                          <w:proofErr w:type="spellEnd"/>
                          <w:r>
                            <w:rPr>
                              <w:rFonts w:ascii="News Gothic MT" w:hAnsi="News Gothic MT" w:cs="Tahoma"/>
                              <w:b/>
                              <w:bCs/>
                              <w:sz w:val="16"/>
                              <w:szCs w:val="16"/>
                            </w:rPr>
                            <w:t xml:space="preserve"> </w:t>
                          </w:r>
                          <w:proofErr w:type="spellStart"/>
                          <w:r>
                            <w:rPr>
                              <w:rFonts w:ascii="News Gothic MT" w:hAnsi="News Gothic MT" w:cs="Tahoma"/>
                              <w:b/>
                              <w:bCs/>
                              <w:sz w:val="16"/>
                              <w:szCs w:val="16"/>
                            </w:rPr>
                            <w:t>of</w:t>
                          </w:r>
                          <w:proofErr w:type="spellEnd"/>
                          <w:r>
                            <w:rPr>
                              <w:rFonts w:ascii="News Gothic MT" w:hAnsi="News Gothic MT" w:cs="Tahoma"/>
                              <w:b/>
                              <w:bCs/>
                              <w:sz w:val="16"/>
                              <w:szCs w:val="16"/>
                            </w:rPr>
                            <w:t xml:space="preserve"> U.C </w:t>
                          </w:r>
                          <w:proofErr w:type="spellStart"/>
                          <w:r>
                            <w:rPr>
                              <w:rFonts w:ascii="News Gothic MT" w:hAnsi="News Gothic MT" w:cs="Tahoma"/>
                              <w:b/>
                              <w:bCs/>
                              <w:sz w:val="16"/>
                              <w:szCs w:val="16"/>
                            </w:rPr>
                            <w:t>Coatings</w:t>
                          </w:r>
                          <w:proofErr w:type="spellEnd"/>
                          <w:r>
                            <w:rPr>
                              <w:rFonts w:ascii="News Gothic MT" w:hAnsi="News Gothic MT" w:cs="Tahoma"/>
                              <w:b/>
                              <w:bCs/>
                              <w:sz w:val="16"/>
                              <w:szCs w:val="16"/>
                            </w:rPr>
                            <w:t>, LLC</w:t>
                          </w:r>
                        </w:p>
                        <w:bookmarkEnd w:id="0"/>
                        <w:p w14:paraId="1A1B7363" w14:textId="77777777" w:rsidR="00283257" w:rsidRDefault="00283257" w:rsidP="00283257">
                          <w:pPr>
                            <w:rPr>
                              <w:rFonts w:ascii="Tahoma" w:hAnsi="Tahoma" w:cs="Tahoma"/>
                              <w:sz w:val="12"/>
                            </w:rPr>
                          </w:pPr>
                          <w:r>
                            <w:rPr>
                              <w:rFonts w:ascii="Tahoma" w:hAnsi="Tahoma" w:cs="Tahoma"/>
                              <w:sz w:val="12"/>
                            </w:rPr>
                            <w:t>5501 – 95th Ave., Kenosha, WI 53144 U.S.A</w:t>
                          </w:r>
                        </w:p>
                        <w:p w14:paraId="2A2650F7" w14:textId="77777777" w:rsidR="00283257" w:rsidRDefault="00283257" w:rsidP="00283257">
                          <w:pPr>
                            <w:tabs>
                              <w:tab w:val="left" w:pos="2700"/>
                              <w:tab w:val="left" w:pos="2880"/>
                            </w:tabs>
                            <w:rPr>
                              <w:rFonts w:ascii="Tahoma" w:hAnsi="Tahoma" w:cs="Tahoma"/>
                              <w:sz w:val="12"/>
                            </w:rPr>
                          </w:pPr>
                          <w:r>
                            <w:rPr>
                              <w:rFonts w:ascii="Tahoma" w:hAnsi="Tahoma" w:cs="Tahoma"/>
                              <w:sz w:val="12"/>
                            </w:rPr>
                            <w:t>(262) 653-2000                     Fax (262) 653-2019</w:t>
                          </w:r>
                        </w:p>
                        <w:p w14:paraId="1AFCEFD2" w14:textId="77777777" w:rsidR="00283257" w:rsidRDefault="00283257" w:rsidP="00283257">
                          <w:pPr>
                            <w:rPr>
                              <w:rFonts w:ascii="Tahoma" w:hAnsi="Tahoma" w:cs="Tahoma"/>
                              <w:color w:val="000000"/>
                              <w:sz w:val="12"/>
                            </w:rPr>
                          </w:pPr>
                          <w:r>
                            <w:rPr>
                              <w:rFonts w:ascii="Tahoma" w:hAnsi="Tahoma" w:cs="Tahoma"/>
                              <w:color w:val="000000"/>
                              <w:sz w:val="12"/>
                            </w:rPr>
                            <w:t>www.abatron.com         e-mail: info@abatron.com</w:t>
                          </w:r>
                        </w:p>
                        <w:p w14:paraId="748907D4" w14:textId="77777777" w:rsidR="00283257" w:rsidRPr="00D11DCF" w:rsidRDefault="00283257" w:rsidP="00283257">
                          <w:pPr>
                            <w:rPr>
                              <w:b/>
                              <w:sz w:val="12"/>
                              <w:szCs w:val="12"/>
                            </w:rPr>
                          </w:pPr>
                          <w:r w:rsidRPr="00D11DCF">
                            <w:rPr>
                              <w:b/>
                              <w:sz w:val="12"/>
                              <w:szCs w:val="12"/>
                            </w:rPr>
                            <w:t xml:space="preserve">24 </w:t>
                          </w:r>
                          <w:proofErr w:type="spellStart"/>
                          <w:r w:rsidRPr="00D11DCF">
                            <w:rPr>
                              <w:b/>
                              <w:sz w:val="12"/>
                              <w:szCs w:val="12"/>
                            </w:rPr>
                            <w:t>Hour</w:t>
                          </w:r>
                          <w:proofErr w:type="spellEnd"/>
                          <w:r w:rsidRPr="00D11DCF">
                            <w:rPr>
                              <w:b/>
                              <w:sz w:val="12"/>
                              <w:szCs w:val="12"/>
                            </w:rPr>
                            <w:t xml:space="preserve"> </w:t>
                          </w:r>
                          <w:proofErr w:type="spellStart"/>
                          <w:r w:rsidRPr="00D11DCF">
                            <w:rPr>
                              <w:b/>
                              <w:sz w:val="12"/>
                              <w:szCs w:val="12"/>
                            </w:rPr>
                            <w:t>Emergency</w:t>
                          </w:r>
                          <w:proofErr w:type="spellEnd"/>
                          <w:r w:rsidRPr="00D11DCF">
                            <w:rPr>
                              <w:b/>
                              <w:sz w:val="12"/>
                              <w:szCs w:val="12"/>
                            </w:rPr>
                            <w:t xml:space="preserve"> No:                   </w:t>
                          </w:r>
                          <w:proofErr w:type="gramStart"/>
                          <w:r w:rsidRPr="00D11DCF">
                            <w:rPr>
                              <w:b/>
                              <w:sz w:val="12"/>
                              <w:szCs w:val="12"/>
                            </w:rPr>
                            <w:t xml:space="preserve">   (</w:t>
                          </w:r>
                          <w:proofErr w:type="gramEnd"/>
                          <w:r w:rsidRPr="00D11DCF">
                            <w:rPr>
                              <w:b/>
                              <w:sz w:val="12"/>
                              <w:szCs w:val="12"/>
                            </w:rPr>
                            <w:t>800) 424-9300</w:t>
                          </w:r>
                        </w:p>
                        <w:p w14:paraId="47FE473A" w14:textId="77777777" w:rsidR="00283257" w:rsidRPr="00D11DCF" w:rsidRDefault="00283257" w:rsidP="00283257">
                          <w:pPr>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E9FA9" id="_x0000_t202" coordsize="21600,21600" o:spt="202" path="m,l,21600r21600,l21600,xe">
              <v:stroke joinstyle="miter"/>
              <v:path gradientshapeok="t" o:connecttype="rect"/>
            </v:shapetype>
            <v:shape id="Text Box 5" o:spid="_x0000_s1026" type="#_x0000_t202" style="position:absolute;margin-left:58.1pt;margin-top:-11.95pt;width:171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" filled="f" stroked="f">
              <v:textbox>
                <w:txbxContent>
                  <w:p w14:paraId="08365045" w14:textId="77777777" w:rsidR="00283257" w:rsidRDefault="00283257" w:rsidP="00283257">
                    <w:pPr>
                      <w:rPr>
                        <w:rFonts w:ascii="News Gothic MT" w:hAnsi="News Gothic MT" w:cs="Tahoma"/>
                        <w:b/>
                        <w:bCs/>
                        <w:sz w:val="32"/>
                      </w:rPr>
                    </w:pPr>
                    <w:r>
                      <w:rPr>
                        <w:rFonts w:ascii="News Gothic MT" w:hAnsi="News Gothic MT" w:cs="Tahoma"/>
                        <w:b/>
                        <w:bCs/>
                        <w:sz w:val="32"/>
                      </w:rPr>
                      <w:t>ABATRON</w:t>
                    </w:r>
                  </w:p>
                  <w:p w14:paraId="26B21D51" w14:textId="77777777" w:rsidR="00283257" w:rsidRPr="00CC230E" w:rsidRDefault="00283257" w:rsidP="00283257">
                    <w:pPr>
                      <w:rPr>
                        <w:rFonts w:ascii="News Gothic MT" w:hAnsi="News Gothic MT" w:cs="Tahoma"/>
                        <w:b/>
                        <w:bCs/>
                        <w:sz w:val="16"/>
                        <w:szCs w:val="16"/>
                      </w:rPr>
                    </w:pPr>
                    <w:bookmarkStart w:id="1" w:name="_Hlk111817231"/>
                    <w:r>
                      <w:rPr>
                        <w:rFonts w:ascii="News Gothic MT" w:hAnsi="News Gothic MT" w:cs="Tahoma"/>
                        <w:b/>
                        <w:bCs/>
                        <w:sz w:val="16"/>
                        <w:szCs w:val="16"/>
                      </w:rPr>
                      <w:t xml:space="preserve">A </w:t>
                    </w:r>
                    <w:proofErr w:type="spellStart"/>
                    <w:r>
                      <w:rPr>
                        <w:rFonts w:ascii="News Gothic MT" w:hAnsi="News Gothic MT" w:cs="Tahoma"/>
                        <w:b/>
                        <w:bCs/>
                        <w:sz w:val="16"/>
                        <w:szCs w:val="16"/>
                      </w:rPr>
                      <w:t>Division</w:t>
                    </w:r>
                    <w:proofErr w:type="spellEnd"/>
                    <w:r>
                      <w:rPr>
                        <w:rFonts w:ascii="News Gothic MT" w:hAnsi="News Gothic MT" w:cs="Tahoma"/>
                        <w:b/>
                        <w:bCs/>
                        <w:sz w:val="16"/>
                        <w:szCs w:val="16"/>
                      </w:rPr>
                      <w:t xml:space="preserve"> </w:t>
                    </w:r>
                    <w:proofErr w:type="spellStart"/>
                    <w:r>
                      <w:rPr>
                        <w:rFonts w:ascii="News Gothic MT" w:hAnsi="News Gothic MT" w:cs="Tahoma"/>
                        <w:b/>
                        <w:bCs/>
                        <w:sz w:val="16"/>
                        <w:szCs w:val="16"/>
                      </w:rPr>
                      <w:t>of</w:t>
                    </w:r>
                    <w:proofErr w:type="spellEnd"/>
                    <w:r>
                      <w:rPr>
                        <w:rFonts w:ascii="News Gothic MT" w:hAnsi="News Gothic MT" w:cs="Tahoma"/>
                        <w:b/>
                        <w:bCs/>
                        <w:sz w:val="16"/>
                        <w:szCs w:val="16"/>
                      </w:rPr>
                      <w:t xml:space="preserve"> U.C </w:t>
                    </w:r>
                    <w:proofErr w:type="spellStart"/>
                    <w:r>
                      <w:rPr>
                        <w:rFonts w:ascii="News Gothic MT" w:hAnsi="News Gothic MT" w:cs="Tahoma"/>
                        <w:b/>
                        <w:bCs/>
                        <w:sz w:val="16"/>
                        <w:szCs w:val="16"/>
                      </w:rPr>
                      <w:t>Coatings</w:t>
                    </w:r>
                    <w:proofErr w:type="spellEnd"/>
                    <w:r>
                      <w:rPr>
                        <w:rFonts w:ascii="News Gothic MT" w:hAnsi="News Gothic MT" w:cs="Tahoma"/>
                        <w:b/>
                        <w:bCs/>
                        <w:sz w:val="16"/>
                        <w:szCs w:val="16"/>
                      </w:rPr>
                      <w:t>, LLC</w:t>
                    </w:r>
                  </w:p>
                  <w:bookmarkEnd w:id="1"/>
                  <w:p w14:paraId="1A1B7363" w14:textId="77777777" w:rsidR="00283257" w:rsidRDefault="00283257" w:rsidP="00283257">
                    <w:pPr>
                      <w:rPr>
                        <w:rFonts w:ascii="Tahoma" w:hAnsi="Tahoma" w:cs="Tahoma"/>
                        <w:sz w:val="12"/>
                      </w:rPr>
                    </w:pPr>
                    <w:r>
                      <w:rPr>
                        <w:rFonts w:ascii="Tahoma" w:hAnsi="Tahoma" w:cs="Tahoma"/>
                        <w:sz w:val="12"/>
                      </w:rPr>
                      <w:t>5501 – 95th Ave., Kenosha, WI 53144 U.S.A</w:t>
                    </w:r>
                  </w:p>
                  <w:p w14:paraId="2A2650F7" w14:textId="77777777" w:rsidR="00283257" w:rsidRDefault="00283257" w:rsidP="00283257">
                    <w:pPr>
                      <w:tabs>
                        <w:tab w:val="left" w:pos="2700"/>
                        <w:tab w:val="left" w:pos="2880"/>
                      </w:tabs>
                      <w:rPr>
                        <w:rFonts w:ascii="Tahoma" w:hAnsi="Tahoma" w:cs="Tahoma"/>
                        <w:sz w:val="12"/>
                      </w:rPr>
                    </w:pPr>
                    <w:r>
                      <w:rPr>
                        <w:rFonts w:ascii="Tahoma" w:hAnsi="Tahoma" w:cs="Tahoma"/>
                        <w:sz w:val="12"/>
                      </w:rPr>
                      <w:t>(262) 653-2000                     Fax (262) 653-2019</w:t>
                    </w:r>
                  </w:p>
                  <w:p w14:paraId="1AFCEFD2" w14:textId="77777777" w:rsidR="00283257" w:rsidRDefault="00283257" w:rsidP="00283257">
                    <w:pPr>
                      <w:rPr>
                        <w:rFonts w:ascii="Tahoma" w:hAnsi="Tahoma" w:cs="Tahoma"/>
                        <w:color w:val="000000"/>
                        <w:sz w:val="12"/>
                      </w:rPr>
                    </w:pPr>
                    <w:r>
                      <w:rPr>
                        <w:rFonts w:ascii="Tahoma" w:hAnsi="Tahoma" w:cs="Tahoma"/>
                        <w:color w:val="000000"/>
                        <w:sz w:val="12"/>
                      </w:rPr>
                      <w:t>www.abatron.com         e-mail: info@abatron.com</w:t>
                    </w:r>
                  </w:p>
                  <w:p w14:paraId="748907D4" w14:textId="77777777" w:rsidR="00283257" w:rsidRPr="00D11DCF" w:rsidRDefault="00283257" w:rsidP="00283257">
                    <w:pPr>
                      <w:rPr>
                        <w:b/>
                        <w:sz w:val="12"/>
                        <w:szCs w:val="12"/>
                      </w:rPr>
                    </w:pPr>
                    <w:r w:rsidRPr="00D11DCF">
                      <w:rPr>
                        <w:b/>
                        <w:sz w:val="12"/>
                        <w:szCs w:val="12"/>
                      </w:rPr>
                      <w:t xml:space="preserve">24 </w:t>
                    </w:r>
                    <w:proofErr w:type="spellStart"/>
                    <w:r w:rsidRPr="00D11DCF">
                      <w:rPr>
                        <w:b/>
                        <w:sz w:val="12"/>
                        <w:szCs w:val="12"/>
                      </w:rPr>
                      <w:t>Hour</w:t>
                    </w:r>
                    <w:proofErr w:type="spellEnd"/>
                    <w:r w:rsidRPr="00D11DCF">
                      <w:rPr>
                        <w:b/>
                        <w:sz w:val="12"/>
                        <w:szCs w:val="12"/>
                      </w:rPr>
                      <w:t xml:space="preserve"> </w:t>
                    </w:r>
                    <w:proofErr w:type="spellStart"/>
                    <w:r w:rsidRPr="00D11DCF">
                      <w:rPr>
                        <w:b/>
                        <w:sz w:val="12"/>
                        <w:szCs w:val="12"/>
                      </w:rPr>
                      <w:t>Emergency</w:t>
                    </w:r>
                    <w:proofErr w:type="spellEnd"/>
                    <w:r w:rsidRPr="00D11DCF">
                      <w:rPr>
                        <w:b/>
                        <w:sz w:val="12"/>
                        <w:szCs w:val="12"/>
                      </w:rPr>
                      <w:t xml:space="preserve"> No:                   </w:t>
                    </w:r>
                    <w:proofErr w:type="gramStart"/>
                    <w:r w:rsidRPr="00D11DCF">
                      <w:rPr>
                        <w:b/>
                        <w:sz w:val="12"/>
                        <w:szCs w:val="12"/>
                      </w:rPr>
                      <w:t xml:space="preserve">   (</w:t>
                    </w:r>
                    <w:proofErr w:type="gramEnd"/>
                    <w:r w:rsidRPr="00D11DCF">
                      <w:rPr>
                        <w:b/>
                        <w:sz w:val="12"/>
                        <w:szCs w:val="12"/>
                      </w:rPr>
                      <w:t>800) 424-9300</w:t>
                    </w:r>
                  </w:p>
                  <w:p w14:paraId="47FE473A" w14:textId="77777777" w:rsidR="00283257" w:rsidRPr="00D11DCF" w:rsidRDefault="00283257" w:rsidP="00283257">
                    <w:pPr>
                      <w:rPr>
                        <w:b/>
                        <w:sz w:val="12"/>
                        <w:szCs w:val="12"/>
                      </w:rPr>
                    </w:pPr>
                  </w:p>
                </w:txbxContent>
              </v:textbox>
              <w10:wrap type="square"/>
            </v:shape>
          </w:pict>
        </mc:Fallback>
      </mc:AlternateContent>
    </w:r>
    <w:r>
      <w:rPr>
        <w:rFonts w:eastAsia="MS Mincho"/>
        <w:noProof/>
      </w:rPr>
      <w:object w:dxaOrig="1440" w:dyaOrig="1440" w14:anchorId="0A8C9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5.35pt;margin-top:-10.95pt;width:62.95pt;height:54.05pt;z-index:251661312;mso-wrap-edited:f;mso-position-horizontal-relative:text;mso-position-vertical-relative:text" wrapcoords="-237 0 -237 21330 21600 21330 21600 0 -237 0">
          <v:imagedata r:id="rId1" o:title=""/>
          <w10:wrap type="tight"/>
        </v:shape>
        <o:OLEObject Type="Embed" ProgID="PBrush" ShapeID="_x0000_s2053" DrawAspect="Content" ObjectID="_1722430927" r:id="rId2"/>
      </w:object>
    </w:r>
    <w:r>
      <w:rPr>
        <w:noProof/>
      </w:rPr>
      <mc:AlternateContent>
        <mc:Choice Requires="wps">
          <w:drawing>
            <wp:anchor distT="0" distB="0" distL="114300" distR="114300" simplePos="0" relativeHeight="251660288" behindDoc="0" locked="0" layoutInCell="1" allowOverlap="1" wp14:anchorId="14E5AA68" wp14:editId="49C72448">
              <wp:simplePos x="0" y="0"/>
              <wp:positionH relativeFrom="column">
                <wp:posOffset>2910840</wp:posOffset>
              </wp:positionH>
              <wp:positionV relativeFrom="paragraph">
                <wp:posOffset>-15875</wp:posOffset>
              </wp:positionV>
              <wp:extent cx="3657600" cy="517525"/>
              <wp:effectExtent l="19050" t="19050" r="19050" b="15875"/>
              <wp:wrapSquare wrapText="bothSides"/>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17525"/>
                      </a:xfrm>
                      <a:prstGeom prst="roundRect">
                        <a:avLst>
                          <a:gd name="adj" fmla="val 41667"/>
                        </a:avLst>
                      </a:prstGeom>
                      <a:solidFill>
                        <a:srgbClr val="FFFFFF"/>
                      </a:solidFill>
                      <a:ln w="38100">
                        <a:solidFill>
                          <a:srgbClr val="000000"/>
                        </a:solidFill>
                        <a:round/>
                        <a:headEnd/>
                        <a:tailEnd/>
                      </a:ln>
                    </wps:spPr>
                    <wps:txbx>
                      <w:txbxContent>
                        <w:p w14:paraId="00FF559D" w14:textId="77777777" w:rsidR="00283257" w:rsidRDefault="00283257" w:rsidP="00283257">
                          <w:pPr>
                            <w:jc w:val="center"/>
                            <w:rPr>
                              <w:b/>
                              <w:bCs/>
                              <w:sz w:val="36"/>
                            </w:rPr>
                          </w:pPr>
                          <w:r>
                            <w:rPr>
                              <w:b/>
                              <w:bCs/>
                              <w:sz w:val="36"/>
                            </w:rPr>
                            <w:t xml:space="preserve">Safety Data </w:t>
                          </w:r>
                          <w:proofErr w:type="spellStart"/>
                          <w:r>
                            <w:rPr>
                              <w:b/>
                              <w:bCs/>
                              <w:sz w:val="36"/>
                            </w:rPr>
                            <w:t>Sheet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5AA68" id="AutoShape 6" o:spid="_x0000_s1027" style="position:absolute;margin-left:229.2pt;margin-top:-1.25pt;width:4in;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3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" strokeweight="3pt">
              <v:textbox>
                <w:txbxContent>
                  <w:p w14:paraId="00FF559D" w14:textId="77777777" w:rsidR="00283257" w:rsidRDefault="00283257" w:rsidP="00283257">
                    <w:pPr>
                      <w:jc w:val="center"/>
                      <w:rPr>
                        <w:b/>
                        <w:bCs/>
                        <w:sz w:val="36"/>
                      </w:rPr>
                    </w:pPr>
                    <w:r>
                      <w:rPr>
                        <w:b/>
                        <w:bCs/>
                        <w:sz w:val="36"/>
                      </w:rPr>
                      <w:t xml:space="preserve">Safety Data </w:t>
                    </w:r>
                    <w:proofErr w:type="spellStart"/>
                    <w:r>
                      <w:rPr>
                        <w:b/>
                        <w:bCs/>
                        <w:sz w:val="36"/>
                      </w:rPr>
                      <w:t>Sheet</w:t>
                    </w:r>
                    <w:proofErr w:type="spellEnd"/>
                  </w:p>
                </w:txbxContent>
              </v:textbox>
              <w10:wrap type="square"/>
            </v:roundrect>
          </w:pict>
        </mc:Fallback>
      </mc:AlternateContent>
    </w:r>
  </w:p>
  <w:p w14:paraId="0DF12AAD" w14:textId="67CF2C55" w:rsidR="006C6C14" w:rsidRDefault="006C6C14" w:rsidP="006C6C14">
    <w:pPr>
      <w:pStyle w:val="Header"/>
    </w:pPr>
  </w:p>
  <w:p w14:paraId="11E49DF6" w14:textId="77777777" w:rsidR="00283257" w:rsidRDefault="00283257" w:rsidP="006C6C14">
    <w:pPr>
      <w:pStyle w:val="Header"/>
    </w:pPr>
  </w:p>
  <w:p w14:paraId="255C7A5E" w14:textId="77777777" w:rsidR="00283257" w:rsidRDefault="00283257" w:rsidP="006C6C14">
    <w:pPr>
      <w:pStyle w:val="Header"/>
    </w:pPr>
  </w:p>
  <w:p w14:paraId="0B49B17C" w14:textId="77777777" w:rsidR="00283257" w:rsidRDefault="00283257" w:rsidP="006C6C14">
    <w:pPr>
      <w:pStyle w:val="Header"/>
    </w:pPr>
  </w:p>
  <w:p w14:paraId="73A13A74" w14:textId="77777777" w:rsidR="00283257" w:rsidRPr="006C6C14" w:rsidRDefault="00283257" w:rsidP="006C6C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87"/>
  <w:drawingGridVerticalSpacing w:val="187"/>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DCF"/>
    <w:rsid w:val="00010A82"/>
    <w:rsid w:val="00017CEE"/>
    <w:rsid w:val="00021EAC"/>
    <w:rsid w:val="0003779A"/>
    <w:rsid w:val="000401C0"/>
    <w:rsid w:val="0005029F"/>
    <w:rsid w:val="00054E6C"/>
    <w:rsid w:val="00065E8B"/>
    <w:rsid w:val="00067E4D"/>
    <w:rsid w:val="00073E58"/>
    <w:rsid w:val="000862CF"/>
    <w:rsid w:val="0008774D"/>
    <w:rsid w:val="000A271E"/>
    <w:rsid w:val="000B02DD"/>
    <w:rsid w:val="000B12AD"/>
    <w:rsid w:val="000B1DAB"/>
    <w:rsid w:val="000B6075"/>
    <w:rsid w:val="000D5E74"/>
    <w:rsid w:val="000E3770"/>
    <w:rsid w:val="000E5004"/>
    <w:rsid w:val="000F0865"/>
    <w:rsid w:val="001009B4"/>
    <w:rsid w:val="001012E4"/>
    <w:rsid w:val="00116081"/>
    <w:rsid w:val="00121B8D"/>
    <w:rsid w:val="001253F3"/>
    <w:rsid w:val="00126894"/>
    <w:rsid w:val="00131542"/>
    <w:rsid w:val="00132551"/>
    <w:rsid w:val="001456B6"/>
    <w:rsid w:val="001513F7"/>
    <w:rsid w:val="00170160"/>
    <w:rsid w:val="00172D8C"/>
    <w:rsid w:val="001A02C0"/>
    <w:rsid w:val="001A07A4"/>
    <w:rsid w:val="001C5993"/>
    <w:rsid w:val="001D7D6D"/>
    <w:rsid w:val="001E06E3"/>
    <w:rsid w:val="001E0CA4"/>
    <w:rsid w:val="001E180E"/>
    <w:rsid w:val="001E1863"/>
    <w:rsid w:val="001E3BF1"/>
    <w:rsid w:val="001E43A5"/>
    <w:rsid w:val="001E533F"/>
    <w:rsid w:val="001F34EE"/>
    <w:rsid w:val="001F57CF"/>
    <w:rsid w:val="001F7D87"/>
    <w:rsid w:val="002167E1"/>
    <w:rsid w:val="00223D46"/>
    <w:rsid w:val="00230B49"/>
    <w:rsid w:val="00234A67"/>
    <w:rsid w:val="002435E3"/>
    <w:rsid w:val="0025451D"/>
    <w:rsid w:val="0025465A"/>
    <w:rsid w:val="00271469"/>
    <w:rsid w:val="00277F9E"/>
    <w:rsid w:val="00283257"/>
    <w:rsid w:val="002848B2"/>
    <w:rsid w:val="00292CC0"/>
    <w:rsid w:val="002A742C"/>
    <w:rsid w:val="002B0F82"/>
    <w:rsid w:val="002C697C"/>
    <w:rsid w:val="002C6EC2"/>
    <w:rsid w:val="002D24E6"/>
    <w:rsid w:val="002D6DE7"/>
    <w:rsid w:val="002F6B75"/>
    <w:rsid w:val="00311C66"/>
    <w:rsid w:val="00312FEF"/>
    <w:rsid w:val="0034127D"/>
    <w:rsid w:val="0034254D"/>
    <w:rsid w:val="00357A52"/>
    <w:rsid w:val="003724CF"/>
    <w:rsid w:val="003775EA"/>
    <w:rsid w:val="00387429"/>
    <w:rsid w:val="00394E4C"/>
    <w:rsid w:val="003A1C4E"/>
    <w:rsid w:val="003C10F7"/>
    <w:rsid w:val="003D0591"/>
    <w:rsid w:val="003E34C8"/>
    <w:rsid w:val="003F57D4"/>
    <w:rsid w:val="004004F1"/>
    <w:rsid w:val="00401B80"/>
    <w:rsid w:val="00424D59"/>
    <w:rsid w:val="00427EFC"/>
    <w:rsid w:val="00456C66"/>
    <w:rsid w:val="00461471"/>
    <w:rsid w:val="0046619B"/>
    <w:rsid w:val="00467037"/>
    <w:rsid w:val="004777C5"/>
    <w:rsid w:val="00483D45"/>
    <w:rsid w:val="004A2695"/>
    <w:rsid w:val="004B1124"/>
    <w:rsid w:val="004B424A"/>
    <w:rsid w:val="004B45AC"/>
    <w:rsid w:val="004B573F"/>
    <w:rsid w:val="004D3D7F"/>
    <w:rsid w:val="004D409C"/>
    <w:rsid w:val="004D4A6E"/>
    <w:rsid w:val="004E3DF9"/>
    <w:rsid w:val="004F17CE"/>
    <w:rsid w:val="004F4F74"/>
    <w:rsid w:val="004F60FA"/>
    <w:rsid w:val="00501A0E"/>
    <w:rsid w:val="00505052"/>
    <w:rsid w:val="0050678A"/>
    <w:rsid w:val="005117D0"/>
    <w:rsid w:val="005337E6"/>
    <w:rsid w:val="0053399B"/>
    <w:rsid w:val="00540848"/>
    <w:rsid w:val="005436A5"/>
    <w:rsid w:val="00551788"/>
    <w:rsid w:val="00553910"/>
    <w:rsid w:val="00564FFC"/>
    <w:rsid w:val="005671EB"/>
    <w:rsid w:val="00571059"/>
    <w:rsid w:val="0057106C"/>
    <w:rsid w:val="00575DA4"/>
    <w:rsid w:val="00581192"/>
    <w:rsid w:val="005828DF"/>
    <w:rsid w:val="0059427E"/>
    <w:rsid w:val="005979FD"/>
    <w:rsid w:val="005A01AD"/>
    <w:rsid w:val="005A4037"/>
    <w:rsid w:val="005A4809"/>
    <w:rsid w:val="005B6017"/>
    <w:rsid w:val="005C0DDA"/>
    <w:rsid w:val="005C29C7"/>
    <w:rsid w:val="005C78C0"/>
    <w:rsid w:val="005D6F90"/>
    <w:rsid w:val="005F3761"/>
    <w:rsid w:val="005F48F1"/>
    <w:rsid w:val="005F4F72"/>
    <w:rsid w:val="005F6B38"/>
    <w:rsid w:val="00600370"/>
    <w:rsid w:val="00607272"/>
    <w:rsid w:val="0061406D"/>
    <w:rsid w:val="00615AD8"/>
    <w:rsid w:val="0062565F"/>
    <w:rsid w:val="0063620F"/>
    <w:rsid w:val="00636EE2"/>
    <w:rsid w:val="00647AB9"/>
    <w:rsid w:val="0065461B"/>
    <w:rsid w:val="006615AE"/>
    <w:rsid w:val="0066338E"/>
    <w:rsid w:val="00667034"/>
    <w:rsid w:val="00675A68"/>
    <w:rsid w:val="00683AE3"/>
    <w:rsid w:val="006918D7"/>
    <w:rsid w:val="006B231E"/>
    <w:rsid w:val="006B2E6A"/>
    <w:rsid w:val="006B5211"/>
    <w:rsid w:val="006B58F8"/>
    <w:rsid w:val="006B5EF8"/>
    <w:rsid w:val="006C6C14"/>
    <w:rsid w:val="006D0DEC"/>
    <w:rsid w:val="006E48CA"/>
    <w:rsid w:val="00701312"/>
    <w:rsid w:val="00715E13"/>
    <w:rsid w:val="00720705"/>
    <w:rsid w:val="00737BB1"/>
    <w:rsid w:val="00744977"/>
    <w:rsid w:val="00746933"/>
    <w:rsid w:val="007569BF"/>
    <w:rsid w:val="007578F8"/>
    <w:rsid w:val="007655DC"/>
    <w:rsid w:val="00765D3A"/>
    <w:rsid w:val="0077318B"/>
    <w:rsid w:val="00775A9D"/>
    <w:rsid w:val="007A3072"/>
    <w:rsid w:val="007A554E"/>
    <w:rsid w:val="007A5A84"/>
    <w:rsid w:val="007B05C4"/>
    <w:rsid w:val="007C16E1"/>
    <w:rsid w:val="007D0439"/>
    <w:rsid w:val="007D122B"/>
    <w:rsid w:val="007D22DC"/>
    <w:rsid w:val="007D3383"/>
    <w:rsid w:val="007D387D"/>
    <w:rsid w:val="007D7CA6"/>
    <w:rsid w:val="007E3CF8"/>
    <w:rsid w:val="007F4CAD"/>
    <w:rsid w:val="007F7FF0"/>
    <w:rsid w:val="00800E42"/>
    <w:rsid w:val="0080249F"/>
    <w:rsid w:val="008129A8"/>
    <w:rsid w:val="00817811"/>
    <w:rsid w:val="0082106B"/>
    <w:rsid w:val="008258B2"/>
    <w:rsid w:val="00837DDC"/>
    <w:rsid w:val="00843E14"/>
    <w:rsid w:val="00850710"/>
    <w:rsid w:val="008717FE"/>
    <w:rsid w:val="0088197E"/>
    <w:rsid w:val="00884785"/>
    <w:rsid w:val="00893434"/>
    <w:rsid w:val="008A2DCD"/>
    <w:rsid w:val="008A347D"/>
    <w:rsid w:val="008B6C4F"/>
    <w:rsid w:val="008C0675"/>
    <w:rsid w:val="008C08B1"/>
    <w:rsid w:val="008C4BB3"/>
    <w:rsid w:val="008D0080"/>
    <w:rsid w:val="008D2C71"/>
    <w:rsid w:val="008D6692"/>
    <w:rsid w:val="008D7DAE"/>
    <w:rsid w:val="008D7FAE"/>
    <w:rsid w:val="008E2E02"/>
    <w:rsid w:val="009004C7"/>
    <w:rsid w:val="00900EC8"/>
    <w:rsid w:val="00903278"/>
    <w:rsid w:val="00903B82"/>
    <w:rsid w:val="0091288C"/>
    <w:rsid w:val="00920501"/>
    <w:rsid w:val="00931D46"/>
    <w:rsid w:val="0094022F"/>
    <w:rsid w:val="00945BE6"/>
    <w:rsid w:val="00954D03"/>
    <w:rsid w:val="00961606"/>
    <w:rsid w:val="00963B32"/>
    <w:rsid w:val="00977162"/>
    <w:rsid w:val="00981D11"/>
    <w:rsid w:val="0098728E"/>
    <w:rsid w:val="00987E7D"/>
    <w:rsid w:val="00990FE3"/>
    <w:rsid w:val="0099630C"/>
    <w:rsid w:val="009971B4"/>
    <w:rsid w:val="009B23BA"/>
    <w:rsid w:val="009C2B66"/>
    <w:rsid w:val="009C5A8E"/>
    <w:rsid w:val="009D0431"/>
    <w:rsid w:val="009D6944"/>
    <w:rsid w:val="009D78EB"/>
    <w:rsid w:val="009E5A7F"/>
    <w:rsid w:val="009E7267"/>
    <w:rsid w:val="009E7448"/>
    <w:rsid w:val="009F507D"/>
    <w:rsid w:val="00A03AED"/>
    <w:rsid w:val="00A14F40"/>
    <w:rsid w:val="00A3228F"/>
    <w:rsid w:val="00A36CD5"/>
    <w:rsid w:val="00A40AE5"/>
    <w:rsid w:val="00A43395"/>
    <w:rsid w:val="00A44066"/>
    <w:rsid w:val="00A44F49"/>
    <w:rsid w:val="00A50946"/>
    <w:rsid w:val="00A73597"/>
    <w:rsid w:val="00A748A1"/>
    <w:rsid w:val="00A75A3D"/>
    <w:rsid w:val="00A84570"/>
    <w:rsid w:val="00AB4A11"/>
    <w:rsid w:val="00AB765F"/>
    <w:rsid w:val="00AC1BDA"/>
    <w:rsid w:val="00AC7AB3"/>
    <w:rsid w:val="00AF6EA1"/>
    <w:rsid w:val="00B00481"/>
    <w:rsid w:val="00B0131C"/>
    <w:rsid w:val="00B028F9"/>
    <w:rsid w:val="00B03E67"/>
    <w:rsid w:val="00B33758"/>
    <w:rsid w:val="00B3487C"/>
    <w:rsid w:val="00B34BC3"/>
    <w:rsid w:val="00B43FEB"/>
    <w:rsid w:val="00B5145A"/>
    <w:rsid w:val="00B5581D"/>
    <w:rsid w:val="00B6500F"/>
    <w:rsid w:val="00B67CD8"/>
    <w:rsid w:val="00B76C98"/>
    <w:rsid w:val="00B80EB9"/>
    <w:rsid w:val="00B81BFF"/>
    <w:rsid w:val="00B92E1F"/>
    <w:rsid w:val="00B962F2"/>
    <w:rsid w:val="00BB631F"/>
    <w:rsid w:val="00BC2DF7"/>
    <w:rsid w:val="00BD364B"/>
    <w:rsid w:val="00BD510F"/>
    <w:rsid w:val="00BE2D9B"/>
    <w:rsid w:val="00BE3323"/>
    <w:rsid w:val="00BE339F"/>
    <w:rsid w:val="00BF17B0"/>
    <w:rsid w:val="00BF5A2F"/>
    <w:rsid w:val="00C0702D"/>
    <w:rsid w:val="00C1147F"/>
    <w:rsid w:val="00C15566"/>
    <w:rsid w:val="00C26A63"/>
    <w:rsid w:val="00C31B59"/>
    <w:rsid w:val="00C52807"/>
    <w:rsid w:val="00C53BE2"/>
    <w:rsid w:val="00C56649"/>
    <w:rsid w:val="00C667FF"/>
    <w:rsid w:val="00C67418"/>
    <w:rsid w:val="00C9203A"/>
    <w:rsid w:val="00CA0CE9"/>
    <w:rsid w:val="00CB2063"/>
    <w:rsid w:val="00CC0F9B"/>
    <w:rsid w:val="00CC5A47"/>
    <w:rsid w:val="00CD1DB9"/>
    <w:rsid w:val="00CD3036"/>
    <w:rsid w:val="00CD4BF0"/>
    <w:rsid w:val="00CE0688"/>
    <w:rsid w:val="00CF7606"/>
    <w:rsid w:val="00D0398E"/>
    <w:rsid w:val="00D06055"/>
    <w:rsid w:val="00D11DCF"/>
    <w:rsid w:val="00D13748"/>
    <w:rsid w:val="00D21F0E"/>
    <w:rsid w:val="00D26345"/>
    <w:rsid w:val="00D2785F"/>
    <w:rsid w:val="00D53B8E"/>
    <w:rsid w:val="00D6280B"/>
    <w:rsid w:val="00D71A33"/>
    <w:rsid w:val="00D72CA6"/>
    <w:rsid w:val="00D75779"/>
    <w:rsid w:val="00D80283"/>
    <w:rsid w:val="00D90B1D"/>
    <w:rsid w:val="00D918D5"/>
    <w:rsid w:val="00D973B9"/>
    <w:rsid w:val="00D97E0A"/>
    <w:rsid w:val="00DC4B3A"/>
    <w:rsid w:val="00DC5617"/>
    <w:rsid w:val="00DD37B6"/>
    <w:rsid w:val="00DD45E8"/>
    <w:rsid w:val="00DE783C"/>
    <w:rsid w:val="00DF1756"/>
    <w:rsid w:val="00DF1C0C"/>
    <w:rsid w:val="00DF6906"/>
    <w:rsid w:val="00E14338"/>
    <w:rsid w:val="00E16F66"/>
    <w:rsid w:val="00E31D26"/>
    <w:rsid w:val="00E36917"/>
    <w:rsid w:val="00E47D4F"/>
    <w:rsid w:val="00E5094E"/>
    <w:rsid w:val="00E5259F"/>
    <w:rsid w:val="00E54A89"/>
    <w:rsid w:val="00E716D4"/>
    <w:rsid w:val="00E71E94"/>
    <w:rsid w:val="00E85751"/>
    <w:rsid w:val="00E918BA"/>
    <w:rsid w:val="00EA1D2F"/>
    <w:rsid w:val="00EA437A"/>
    <w:rsid w:val="00EB2CBF"/>
    <w:rsid w:val="00EB4B39"/>
    <w:rsid w:val="00EB6650"/>
    <w:rsid w:val="00EC2E70"/>
    <w:rsid w:val="00EC64FA"/>
    <w:rsid w:val="00ED3625"/>
    <w:rsid w:val="00ED6ACB"/>
    <w:rsid w:val="00EE4AB5"/>
    <w:rsid w:val="00EF2261"/>
    <w:rsid w:val="00EF4F51"/>
    <w:rsid w:val="00EF6953"/>
    <w:rsid w:val="00EF7AA9"/>
    <w:rsid w:val="00F02532"/>
    <w:rsid w:val="00F03DE8"/>
    <w:rsid w:val="00F15D1D"/>
    <w:rsid w:val="00F23ACC"/>
    <w:rsid w:val="00F24BB6"/>
    <w:rsid w:val="00F40965"/>
    <w:rsid w:val="00F46579"/>
    <w:rsid w:val="00F53545"/>
    <w:rsid w:val="00F62385"/>
    <w:rsid w:val="00F70918"/>
    <w:rsid w:val="00F86B85"/>
    <w:rsid w:val="00F90082"/>
    <w:rsid w:val="00F923E5"/>
    <w:rsid w:val="00FB2A5B"/>
    <w:rsid w:val="00FB4931"/>
    <w:rsid w:val="00FC2F9D"/>
    <w:rsid w:val="00FC68AC"/>
    <w:rsid w:val="00FD02C1"/>
    <w:rsid w:val="00FD32CB"/>
    <w:rsid w:val="00FD77E2"/>
    <w:rsid w:val="00FF275D"/>
    <w:rsid w:val="00FF5D4F"/>
    <w:rsid w:val="00FF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2F8CB7C"/>
  <w15:docId w15:val="{6E9F8BF9-2FA6-407B-AADD-0AC30D84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B2"/>
    <w:rPr>
      <w:sz w:val="24"/>
      <w:szCs w:val="24"/>
      <w:lang w:val="es-MX"/>
    </w:rPr>
  </w:style>
  <w:style w:type="paragraph" w:styleId="Heading1">
    <w:name w:val="heading 1"/>
    <w:basedOn w:val="Normal"/>
    <w:next w:val="Normal"/>
    <w:qFormat/>
    <w:rsid w:val="008258B2"/>
    <w:pPr>
      <w:keepNext/>
      <w:outlineLvl w:val="0"/>
    </w:pPr>
    <w:rPr>
      <w:b/>
      <w:bCs/>
      <w:caps/>
    </w:rPr>
  </w:style>
  <w:style w:type="paragraph" w:styleId="Heading3">
    <w:name w:val="heading 3"/>
    <w:basedOn w:val="Normal"/>
    <w:next w:val="Normal"/>
    <w:qFormat/>
    <w:rsid w:val="008258B2"/>
    <w:pPr>
      <w:keepNext/>
      <w:outlineLvl w:val="2"/>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258B2"/>
    <w:rPr>
      <w:rFonts w:ascii="Courier New" w:hAnsi="Courier New"/>
      <w:sz w:val="20"/>
      <w:szCs w:val="20"/>
      <w:lang w:val="en-US"/>
    </w:rPr>
  </w:style>
  <w:style w:type="paragraph" w:styleId="Header">
    <w:name w:val="header"/>
    <w:basedOn w:val="Normal"/>
    <w:link w:val="HeaderChar"/>
    <w:uiPriority w:val="99"/>
    <w:unhideWhenUsed/>
    <w:rsid w:val="00F46579"/>
    <w:pPr>
      <w:tabs>
        <w:tab w:val="center" w:pos="4680"/>
        <w:tab w:val="right" w:pos="9360"/>
      </w:tabs>
    </w:pPr>
  </w:style>
  <w:style w:type="character" w:customStyle="1" w:styleId="HeaderChar">
    <w:name w:val="Header Char"/>
    <w:basedOn w:val="DefaultParagraphFont"/>
    <w:link w:val="Header"/>
    <w:uiPriority w:val="99"/>
    <w:rsid w:val="00F46579"/>
    <w:rPr>
      <w:sz w:val="24"/>
      <w:szCs w:val="24"/>
      <w:lang w:val="es-MX"/>
    </w:rPr>
  </w:style>
  <w:style w:type="paragraph" w:styleId="Footer">
    <w:name w:val="footer"/>
    <w:basedOn w:val="Normal"/>
    <w:link w:val="FooterChar"/>
    <w:uiPriority w:val="99"/>
    <w:unhideWhenUsed/>
    <w:rsid w:val="00F46579"/>
    <w:pPr>
      <w:tabs>
        <w:tab w:val="center" w:pos="4680"/>
        <w:tab w:val="right" w:pos="9360"/>
      </w:tabs>
    </w:pPr>
  </w:style>
  <w:style w:type="character" w:customStyle="1" w:styleId="FooterChar">
    <w:name w:val="Footer Char"/>
    <w:basedOn w:val="DefaultParagraphFont"/>
    <w:link w:val="Footer"/>
    <w:uiPriority w:val="99"/>
    <w:rsid w:val="00F46579"/>
    <w:rPr>
      <w:sz w:val="24"/>
      <w:szCs w:val="24"/>
      <w:lang w:val="es-MX"/>
    </w:rPr>
  </w:style>
  <w:style w:type="paragraph" w:styleId="BalloonText">
    <w:name w:val="Balloon Text"/>
    <w:basedOn w:val="Normal"/>
    <w:link w:val="BalloonTextChar"/>
    <w:uiPriority w:val="99"/>
    <w:semiHidden/>
    <w:unhideWhenUsed/>
    <w:rsid w:val="00021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AC"/>
    <w:rPr>
      <w:rFonts w:ascii="Segoe UI" w:hAnsi="Segoe UI" w:cs="Segoe UI"/>
      <w:sz w:val="18"/>
      <w:szCs w:val="18"/>
      <w:lang w:val="es-MX"/>
    </w:rPr>
  </w:style>
  <w:style w:type="character" w:customStyle="1" w:styleId="PlainTextChar">
    <w:name w:val="Plain Text Char"/>
    <w:basedOn w:val="DefaultParagraphFont"/>
    <w:link w:val="PlainText"/>
    <w:semiHidden/>
    <w:rsid w:val="00DE783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CF84-32B8-4C01-B606-B93EF439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dc:creator>
  <cp:lastModifiedBy>Patrick Keyser</cp:lastModifiedBy>
  <cp:revision>3</cp:revision>
  <cp:lastPrinted>2017-06-13T14:12:00Z</cp:lastPrinted>
  <dcterms:created xsi:type="dcterms:W3CDTF">2022-08-19T21:01:00Z</dcterms:created>
  <dcterms:modified xsi:type="dcterms:W3CDTF">2022-08-19T21:15:00Z</dcterms:modified>
</cp:coreProperties>
</file>