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D18D" w14:textId="77777777" w:rsidR="008D4EC5" w:rsidRDefault="008D4E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  <w:r>
        <w:rPr>
          <w:rFonts w:ascii="Verdana" w:hAnsi="Verdana" w:cs="Verdana"/>
          <w:b/>
          <w:bCs/>
          <w:color w:val="FF0000"/>
          <w:sz w:val="22"/>
          <w:szCs w:val="22"/>
        </w:rPr>
        <w:t>This is a sample – not the full document</w:t>
      </w:r>
    </w:p>
    <w:p w14:paraId="0CA11852" w14:textId="77777777" w:rsidR="008D4EC5" w:rsidRDefault="008D4E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1B2EAC47" w14:textId="77777777" w:rsidR="008D4EC5" w:rsidRDefault="008D4EC5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Buy full document in Word format from </w:t>
      </w:r>
    </w:p>
    <w:p w14:paraId="6893D2E4" w14:textId="7BF3AE04" w:rsidR="008D4EC5" w:rsidRDefault="00000000">
      <w:pPr>
        <w:rPr>
          <w:rFonts w:ascii="Verdana" w:hAnsi="Verdana" w:cs="Verdana"/>
          <w:sz w:val="22"/>
          <w:szCs w:val="22"/>
        </w:rPr>
      </w:pPr>
      <w:hyperlink r:id="rId5" w:history="1">
        <w:r w:rsidR="008E5EEE">
          <w:rPr>
            <w:rStyle w:val="Hyperlink"/>
            <w:rFonts w:ascii="Verdana" w:hAnsi="Verdana" w:cs="Verdana"/>
            <w:b/>
            <w:bCs/>
            <w:sz w:val="22"/>
            <w:szCs w:val="22"/>
          </w:rPr>
          <w:t>Section 21 Possession Notice</w:t>
        </w:r>
      </w:hyperlink>
    </w:p>
    <w:p w14:paraId="0A0E7063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66FA4D98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2B7FB2EF" w14:textId="77777777" w:rsidR="008D4EC5" w:rsidRDefault="008D4EC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ASSURED SHORTHOLD TENANCY</w:t>
      </w:r>
    </w:p>
    <w:p w14:paraId="5D00582F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7143E959" w14:textId="77777777" w:rsidR="008D4EC5" w:rsidRDefault="008D4EC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NOTICE REQUIRING POSSESSION: FIXED TERM TENANCY</w:t>
      </w:r>
    </w:p>
    <w:p w14:paraId="555BF936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44746C73" w14:textId="77777777" w:rsidR="008D4EC5" w:rsidRDefault="008D4EC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HOUSING ACT 1988 S.21(4)(a)</w:t>
      </w:r>
    </w:p>
    <w:p w14:paraId="41715DD4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352976FE" w14:textId="77777777" w:rsidR="008D4EC5" w:rsidRDefault="008D4EC5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(FOR USE WHEN A TENANCY HAS ALREADY EXPIRED)</w:t>
      </w:r>
    </w:p>
    <w:p w14:paraId="12C6B41C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6BF854BC" w14:textId="77777777" w:rsidR="008D4EC5" w:rsidRDefault="008D4EC5">
      <w:pPr>
        <w:pStyle w:val="Heading1"/>
      </w:pPr>
      <w:r>
        <w:t>TO</w:t>
      </w:r>
    </w:p>
    <w:p w14:paraId="30D7A3D6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D4EC5" w14:paraId="4F867998" w14:textId="77777777">
        <w:tc>
          <w:tcPr>
            <w:tcW w:w="8522" w:type="dxa"/>
          </w:tcPr>
          <w:p w14:paraId="5BB5262D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NAME OF TENANT:</w:t>
            </w:r>
          </w:p>
        </w:tc>
      </w:tr>
    </w:tbl>
    <w:p w14:paraId="74F38F9C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D4EC5" w14:paraId="54760653" w14:textId="77777777">
        <w:tc>
          <w:tcPr>
            <w:tcW w:w="8522" w:type="dxa"/>
          </w:tcPr>
          <w:p w14:paraId="3ED95A3E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ADDRESS OCCUPIED BY TENANT:</w:t>
            </w:r>
          </w:p>
          <w:p w14:paraId="3367DF0E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32E4F075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13E98037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7FE86AEF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125B526E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4EDD791D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217C3B02" w14:textId="77777777" w:rsidR="008D4EC5" w:rsidRDefault="008D4EC5">
      <w:pPr>
        <w:pStyle w:val="Heading1"/>
      </w:pPr>
      <w:r>
        <w:t>FROM</w:t>
      </w:r>
    </w:p>
    <w:p w14:paraId="35F07DAA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D4EC5" w14:paraId="50971599" w14:textId="77777777">
        <w:tc>
          <w:tcPr>
            <w:tcW w:w="8522" w:type="dxa"/>
          </w:tcPr>
          <w:p w14:paraId="6611B69A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LANDLORD’S NAME:</w:t>
            </w:r>
          </w:p>
        </w:tc>
      </w:tr>
    </w:tbl>
    <w:p w14:paraId="4F247EC0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D4EC5" w14:paraId="08657729" w14:textId="77777777">
        <w:tc>
          <w:tcPr>
            <w:tcW w:w="8522" w:type="dxa"/>
          </w:tcPr>
          <w:p w14:paraId="461F625E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LANDLORD’S ADDRESS:</w:t>
            </w:r>
          </w:p>
          <w:p w14:paraId="3D0D8917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4B510222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7DCBB6D4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0B31D31D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117CA8D3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76655D59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29BB101A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LANDLORD’S CONTACT NUMBER:</w:t>
            </w:r>
          </w:p>
        </w:tc>
      </w:tr>
    </w:tbl>
    <w:p w14:paraId="37991ED6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0840C167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37482EBC" w14:textId="77777777" w:rsidR="008D4EC5" w:rsidRDefault="008D4E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  <w:r>
        <w:rPr>
          <w:rFonts w:ascii="Verdana" w:hAnsi="Verdana" w:cs="Verdana"/>
          <w:b/>
          <w:bCs/>
          <w:color w:val="FF0000"/>
          <w:sz w:val="22"/>
          <w:szCs w:val="22"/>
        </w:rPr>
        <w:t xml:space="preserve">Sample document – the remaining clauses have been removed </w:t>
      </w:r>
    </w:p>
    <w:p w14:paraId="6735C37A" w14:textId="77777777" w:rsidR="008D4EC5" w:rsidRDefault="008D4EC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FF0000"/>
          <w:sz w:val="22"/>
          <w:szCs w:val="22"/>
        </w:rPr>
        <w:t>Full document contains all clauses</w:t>
      </w:r>
    </w:p>
    <w:p w14:paraId="14990FB7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4EFCA4A4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4D44F428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69576E6E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5A34723D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290F66CD" w14:textId="77777777" w:rsidR="008D4EC5" w:rsidRDefault="008D4E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</w:p>
    <w:p w14:paraId="4EE79BBE" w14:textId="77777777" w:rsidR="008D4EC5" w:rsidRDefault="008D4E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</w:p>
    <w:p w14:paraId="264E96A0" w14:textId="77777777" w:rsidR="008D4EC5" w:rsidRDefault="008D4E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</w:p>
    <w:p w14:paraId="2FF5405B" w14:textId="77777777" w:rsidR="008D4EC5" w:rsidRDefault="008D4E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</w:p>
    <w:p w14:paraId="6EB2C0CB" w14:textId="77777777" w:rsidR="008D4EC5" w:rsidRDefault="008D4E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</w:p>
    <w:p w14:paraId="5A9B0E80" w14:textId="77777777" w:rsidR="008D4EC5" w:rsidRDefault="008D4E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  <w:r>
        <w:rPr>
          <w:rFonts w:ascii="Verdana" w:hAnsi="Verdana" w:cs="Verdana"/>
          <w:b/>
          <w:bCs/>
          <w:color w:val="FF0000"/>
          <w:sz w:val="22"/>
          <w:szCs w:val="22"/>
        </w:rPr>
        <w:lastRenderedPageBreak/>
        <w:t>This is a sample – not the full document</w:t>
      </w:r>
    </w:p>
    <w:p w14:paraId="09882DEE" w14:textId="77777777" w:rsidR="008D4EC5" w:rsidRDefault="008D4E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4856A661" w14:textId="77777777" w:rsidR="005D270E" w:rsidRDefault="005D270E" w:rsidP="005D270E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Buy full document in Word format from </w:t>
      </w:r>
    </w:p>
    <w:p w14:paraId="3F39A371" w14:textId="0E22DE80" w:rsidR="005D270E" w:rsidRDefault="00000000" w:rsidP="005D270E">
      <w:pPr>
        <w:rPr>
          <w:rFonts w:ascii="Verdana" w:hAnsi="Verdana" w:cs="Verdana"/>
          <w:sz w:val="22"/>
          <w:szCs w:val="22"/>
        </w:rPr>
      </w:pPr>
      <w:hyperlink r:id="rId6" w:history="1">
        <w:r w:rsidR="008E5EEE">
          <w:rPr>
            <w:rStyle w:val="Hyperlink"/>
            <w:rFonts w:ascii="Verdana" w:hAnsi="Verdana" w:cs="Verdana"/>
            <w:b/>
            <w:bCs/>
            <w:sz w:val="22"/>
            <w:szCs w:val="22"/>
          </w:rPr>
          <w:t>Section 21 Possession Notice</w:t>
        </w:r>
      </w:hyperlink>
    </w:p>
    <w:p w14:paraId="213FF57A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2DB9117A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2FE04C17" w14:textId="77777777" w:rsidR="008D4EC5" w:rsidRDefault="008D4EC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ASSURED SHORTHOLD TENANCY</w:t>
      </w:r>
    </w:p>
    <w:p w14:paraId="4AD3CEDE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3AB4038C" w14:textId="77777777" w:rsidR="008D4EC5" w:rsidRDefault="008D4EC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NOTICE REQUIRING POSSESSION: FIXED TERM TENANCY</w:t>
      </w:r>
    </w:p>
    <w:p w14:paraId="26F8F717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382BF00B" w14:textId="77777777" w:rsidR="008D4EC5" w:rsidRDefault="008D4EC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HOUSING ACT 1988 S.21(1)(b)</w:t>
      </w:r>
    </w:p>
    <w:p w14:paraId="08A4A2CD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2F064CEB" w14:textId="77777777" w:rsidR="008D4EC5" w:rsidRDefault="008D4EC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(FOR USE WHERE A TENANCY IS DUE TO EXPIRE)</w:t>
      </w:r>
    </w:p>
    <w:p w14:paraId="1FC1A0ED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6247577F" w14:textId="77777777" w:rsidR="008D4EC5" w:rsidRDefault="008D4EC5">
      <w:pPr>
        <w:pStyle w:val="Heading1"/>
      </w:pPr>
      <w:r>
        <w:t>TO</w:t>
      </w:r>
    </w:p>
    <w:p w14:paraId="65F49434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D4EC5" w14:paraId="0CD97946" w14:textId="77777777">
        <w:tc>
          <w:tcPr>
            <w:tcW w:w="8522" w:type="dxa"/>
          </w:tcPr>
          <w:p w14:paraId="72E66C66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NAME OF TENANT:</w:t>
            </w:r>
          </w:p>
        </w:tc>
      </w:tr>
    </w:tbl>
    <w:p w14:paraId="0E0E1B6B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D4EC5" w14:paraId="5C7FBA18" w14:textId="77777777">
        <w:tc>
          <w:tcPr>
            <w:tcW w:w="8522" w:type="dxa"/>
          </w:tcPr>
          <w:p w14:paraId="4E3E990F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ADDRESS OCCUPIED BY TENANT:</w:t>
            </w:r>
          </w:p>
          <w:p w14:paraId="5282AF56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7A8D5CBE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1C2BD172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580ED5F5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4C330626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2B12FFD7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12ED9BC6" w14:textId="77777777" w:rsidR="008D4EC5" w:rsidRDefault="008D4EC5">
      <w:pPr>
        <w:pStyle w:val="Heading1"/>
      </w:pPr>
      <w:r>
        <w:t>FROM</w:t>
      </w:r>
    </w:p>
    <w:p w14:paraId="407DA50A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D4EC5" w14:paraId="117B9033" w14:textId="77777777">
        <w:tc>
          <w:tcPr>
            <w:tcW w:w="8522" w:type="dxa"/>
          </w:tcPr>
          <w:p w14:paraId="2F314D9F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LANDLORD’S NAME:</w:t>
            </w:r>
          </w:p>
        </w:tc>
      </w:tr>
    </w:tbl>
    <w:p w14:paraId="4C57BA49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D4EC5" w14:paraId="2696B089" w14:textId="77777777">
        <w:tc>
          <w:tcPr>
            <w:tcW w:w="8522" w:type="dxa"/>
          </w:tcPr>
          <w:p w14:paraId="5C92607A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LANDLORD’S ADDRESS:</w:t>
            </w:r>
          </w:p>
          <w:p w14:paraId="768C1FFA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78B3BD17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226A248D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5D08FF2D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3D3245E7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4CB07F9E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</w:p>
          <w:p w14:paraId="2A1C9BEE" w14:textId="77777777" w:rsidR="008D4EC5" w:rsidRDefault="008D4EC5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LANDLORD’S CONTACT NUMBER:</w:t>
            </w:r>
          </w:p>
        </w:tc>
      </w:tr>
    </w:tbl>
    <w:p w14:paraId="7DFF3EA6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44136010" w14:textId="77777777" w:rsidR="008D4EC5" w:rsidRDefault="008D4EC5">
      <w:pPr>
        <w:ind w:left="360"/>
        <w:rPr>
          <w:rFonts w:ascii="Verdana" w:hAnsi="Verdana" w:cs="Verdana"/>
          <w:sz w:val="22"/>
          <w:szCs w:val="22"/>
        </w:rPr>
      </w:pPr>
    </w:p>
    <w:p w14:paraId="36592619" w14:textId="77777777" w:rsidR="008D4EC5" w:rsidRDefault="008D4EC5">
      <w:pPr>
        <w:ind w:left="360"/>
        <w:rPr>
          <w:rFonts w:ascii="Verdana" w:hAnsi="Verdana" w:cs="Verdana"/>
          <w:sz w:val="22"/>
          <w:szCs w:val="22"/>
        </w:rPr>
      </w:pPr>
    </w:p>
    <w:p w14:paraId="15175039" w14:textId="77777777" w:rsidR="008D4EC5" w:rsidRDefault="008D4EC5">
      <w:pPr>
        <w:ind w:left="360"/>
        <w:rPr>
          <w:rFonts w:ascii="Verdana" w:hAnsi="Verdana" w:cs="Verdana"/>
          <w:sz w:val="22"/>
          <w:szCs w:val="22"/>
        </w:rPr>
      </w:pPr>
    </w:p>
    <w:p w14:paraId="3A6D4498" w14:textId="77777777" w:rsidR="008D4EC5" w:rsidRDefault="008D4EC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FF0000"/>
          <w:sz w:val="22"/>
          <w:szCs w:val="22"/>
        </w:rPr>
      </w:pPr>
      <w:r>
        <w:rPr>
          <w:rFonts w:ascii="Verdana" w:hAnsi="Verdana" w:cs="Verdana"/>
          <w:b/>
          <w:bCs/>
          <w:color w:val="FF0000"/>
          <w:sz w:val="22"/>
          <w:szCs w:val="22"/>
        </w:rPr>
        <w:t xml:space="preserve">Sample document – the remaining clauses have been removed </w:t>
      </w:r>
    </w:p>
    <w:p w14:paraId="0CED434E" w14:textId="77777777" w:rsidR="008D4EC5" w:rsidRDefault="008D4EC5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color w:val="FF0000"/>
          <w:sz w:val="22"/>
          <w:szCs w:val="22"/>
        </w:rPr>
        <w:t>Full document contains all clauses</w:t>
      </w:r>
    </w:p>
    <w:p w14:paraId="053BB0C6" w14:textId="77777777" w:rsidR="008D4EC5" w:rsidRDefault="008D4EC5">
      <w:pPr>
        <w:rPr>
          <w:rFonts w:ascii="Verdana" w:hAnsi="Verdana" w:cs="Verdana"/>
          <w:sz w:val="22"/>
          <w:szCs w:val="22"/>
        </w:rPr>
      </w:pPr>
    </w:p>
    <w:p w14:paraId="5DF96090" w14:textId="77777777" w:rsidR="008D4EC5" w:rsidRDefault="008D4EC5">
      <w:pPr>
        <w:rPr>
          <w:rFonts w:ascii="Verdana" w:eastAsia="MS Mincho" w:hAnsi="Verdana" w:cs="MS Mincho"/>
          <w:sz w:val="22"/>
          <w:szCs w:val="22"/>
        </w:rPr>
      </w:pPr>
    </w:p>
    <w:p w14:paraId="42FA5CD6" w14:textId="77777777" w:rsidR="008D4EC5" w:rsidRDefault="008D4EC5">
      <w:pPr>
        <w:rPr>
          <w:rFonts w:ascii="Verdana" w:eastAsia="MS Mincho" w:hAnsi="Verdana" w:cs="MS Mincho"/>
          <w:sz w:val="22"/>
          <w:szCs w:val="22"/>
        </w:rPr>
      </w:pPr>
    </w:p>
    <w:p w14:paraId="19C8667F" w14:textId="3A287314" w:rsidR="008D4EC5" w:rsidRDefault="008D4EC5">
      <w:pPr>
        <w:rPr>
          <w:rFonts w:ascii="Verdana" w:eastAsia="MS Mincho" w:hAnsi="Verdana" w:cs="MS Mincho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(c) </w:t>
      </w:r>
      <w:hyperlink r:id="rId7" w:history="1">
        <w:r w:rsidR="008E5EEE">
          <w:rPr>
            <w:rStyle w:val="Hyperlink"/>
            <w:rFonts w:ascii="Verdana" w:hAnsi="Verdana" w:cs="Verdana"/>
            <w:b/>
            <w:bCs/>
            <w:sz w:val="22"/>
            <w:szCs w:val="22"/>
          </w:rPr>
          <w:t>compactlaw.co.uk</w:t>
        </w:r>
      </w:hyperlink>
    </w:p>
    <w:sectPr w:rsidR="008D4EC5"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1864"/>
    <w:multiLevelType w:val="multilevel"/>
    <w:tmpl w:val="78804E1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0E2F90"/>
    <w:multiLevelType w:val="multilevel"/>
    <w:tmpl w:val="BE8A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69829503">
    <w:abstractNumId w:val="1"/>
  </w:num>
  <w:num w:numId="2" w16cid:durableId="527135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F3E"/>
    <w:rsid w:val="005D270E"/>
    <w:rsid w:val="008A55B8"/>
    <w:rsid w:val="008D4EC5"/>
    <w:rsid w:val="008E5EEE"/>
    <w:rsid w:val="00B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6B1A21A"/>
  <w14:defaultImageDpi w14:val="0"/>
  <w15:docId w15:val="{C9443556-7E16-364B-8723-AAD96A52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" w:hAnsi="Courier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</w:pPr>
    <w:rPr>
      <w:rFonts w:ascii="Verdana" w:hAnsi="Verdana" w:cs="Verdana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pactlaw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ctlaw.co.uk/products/section-21-possession-notice" TargetMode="External"/><Relationship Id="rId5" Type="http://schemas.openxmlformats.org/officeDocument/2006/relationships/hyperlink" Target="https://www.compactlaw.co.uk/products/section-21-possession-not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NOTICE SEEKING POSSESSION OF A PROPERTY LET ON AN ASSURED SHORTHOLD TENANCY (End of Fixed Term)</vt:lpstr>
      <vt:lpstr>TO</vt:lpstr>
      <vt:lpstr>FROM</vt:lpstr>
      <vt:lpstr>TO</vt:lpstr>
      <vt:lpstr>FROM</vt:lpstr>
    </vt:vector>
  </TitlesOfParts>
  <Company>Unknown Organization</Company>
  <LinksUpToDate>false</LinksUpToDate>
  <CharactersWithSpaces>1231</CharactersWithSpaces>
  <SharedDoc>false</SharedDoc>
  <HLinks>
    <vt:vector size="24" baseType="variant">
      <vt:variant>
        <vt:i4>4849681</vt:i4>
      </vt:variant>
      <vt:variant>
        <vt:i4>9</vt:i4>
      </vt:variant>
      <vt:variant>
        <vt:i4>0</vt:i4>
      </vt:variant>
      <vt:variant>
        <vt:i4>5</vt:i4>
      </vt:variant>
      <vt:variant>
        <vt:lpwstr>http://www.compactlaw.co.uk/</vt:lpwstr>
      </vt:variant>
      <vt:variant>
        <vt:lpwstr/>
      </vt:variant>
      <vt:variant>
        <vt:i4>4849681</vt:i4>
      </vt:variant>
      <vt:variant>
        <vt:i4>6</vt:i4>
      </vt:variant>
      <vt:variant>
        <vt:i4>0</vt:i4>
      </vt:variant>
      <vt:variant>
        <vt:i4>5</vt:i4>
      </vt:variant>
      <vt:variant>
        <vt:lpwstr>http://www.compactlaw.co.uk/</vt:lpwstr>
      </vt:variant>
      <vt:variant>
        <vt:lpwstr/>
      </vt:variant>
      <vt:variant>
        <vt:i4>4849681</vt:i4>
      </vt:variant>
      <vt:variant>
        <vt:i4>3</vt:i4>
      </vt:variant>
      <vt:variant>
        <vt:i4>0</vt:i4>
      </vt:variant>
      <vt:variant>
        <vt:i4>5</vt:i4>
      </vt:variant>
      <vt:variant>
        <vt:lpwstr>http://www.compactlaw.co.uk/</vt:lpwstr>
      </vt:variant>
      <vt:variant>
        <vt:lpwstr/>
      </vt:variant>
      <vt:variant>
        <vt:i4>4849681</vt:i4>
      </vt:variant>
      <vt:variant>
        <vt:i4>0</vt:i4>
      </vt:variant>
      <vt:variant>
        <vt:i4>0</vt:i4>
      </vt:variant>
      <vt:variant>
        <vt:i4>5</vt:i4>
      </vt:variant>
      <vt:variant>
        <vt:lpwstr>http://www.compactlaw.co.uk/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SEEKING POSSESSION OF A PROPERTY LET ON AN ASSURED SHORTHOLD TENANCY (End of Fixed Term)</dc:title>
  <dc:subject/>
  <dc:creator>Unknown User</dc:creator>
  <cp:keywords/>
  <dc:description/>
  <cp:lastModifiedBy>Patrick Harrison</cp:lastModifiedBy>
  <cp:revision>4</cp:revision>
  <dcterms:created xsi:type="dcterms:W3CDTF">2016-10-21T13:43:00Z</dcterms:created>
  <dcterms:modified xsi:type="dcterms:W3CDTF">2024-02-23T14:45:00Z</dcterms:modified>
</cp:coreProperties>
</file>