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agle Light" w:cs="Eagle Light" w:eastAsia="Eagle Light" w:hAnsi="Eagle Light"/>
          <w:b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Eagle Light" w:cs="Eagle Light" w:eastAsia="Eagle Light" w:hAnsi="Eagle Light"/>
          <w:b w:val="1"/>
          <w:sz w:val="28"/>
          <w:szCs w:val="28"/>
        </w:rPr>
      </w:pPr>
      <w:r w:rsidDel="00000000" w:rsidR="00000000" w:rsidRPr="00000000">
        <w:rPr>
          <w:rFonts w:ascii="Eagle Light" w:cs="Eagle Light" w:eastAsia="Eagle Light" w:hAnsi="Eagle Light"/>
          <w:b w:val="1"/>
          <w:sz w:val="28"/>
          <w:szCs w:val="28"/>
          <w:rtl w:val="0"/>
        </w:rPr>
        <w:t xml:space="preserve">Head Chef </w:t>
      </w:r>
    </w:p>
    <w:p w:rsidR="00000000" w:rsidDel="00000000" w:rsidP="00000000" w:rsidRDefault="00000000" w:rsidRPr="00000000" w14:paraId="00000003">
      <w:pPr>
        <w:rPr>
          <w:rFonts w:ascii="Eagle Light" w:cs="Eagle Light" w:eastAsia="Eagle Light" w:hAnsi="Eagle Ligh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Eagle Light" w:cs="Eagle Light" w:eastAsia="Eagle Light" w:hAnsi="Eagle Light"/>
          <w:color w:val="000000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000000"/>
          <w:sz w:val="24"/>
          <w:szCs w:val="24"/>
          <w:rtl w:val="0"/>
        </w:rPr>
        <w:t xml:space="preserve">At the Flour Pot Bakery, we are committed to delivering exceptional baked goods to Brighton, Hove, Worthing, and the surrounding areas in Sussex. We are seeking a skilled and passionate Head Chef to join our dynamic team. As a Head Chef at the Flour Pot Bakery, you will play a crucial role managing all of our daytime production for both of our retail wholesale business, including the pastry, savoury, assembly and kitchen porter departments.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Eagle Light" w:cs="Eagle Light" w:eastAsia="Eagle Light" w:hAnsi="Eagle Ligh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Eagle Light" w:cs="Eagle Light" w:eastAsia="Eagle Light" w:hAnsi="Eagle Light"/>
          <w:color w:val="000000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000000"/>
          <w:sz w:val="24"/>
          <w:szCs w:val="24"/>
          <w:rtl w:val="0"/>
        </w:rPr>
        <w:t xml:space="preserve">The ideal candidate will have a strong background in running a kitchen, an extensive knowledge of food safety management, and a proven track record of creating innovative and high-quality savoury and pastry options.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Eagle Light" w:cs="Eagle Light" w:eastAsia="Eagle Light" w:hAnsi="Eagle Light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Eagle Light" w:cs="Eagle Light" w:eastAsia="Eagle Light" w:hAnsi="Eagle Light"/>
          <w:color w:val="ca7f5c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a7f5c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Eagle Light" w:cs="Eagle Light" w:eastAsia="Eagle Light" w:hAnsi="Eagle Light"/>
          <w:b w:val="1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b w:val="1"/>
          <w:color w:val="ca7f5c"/>
          <w:sz w:val="24"/>
          <w:szCs w:val="24"/>
          <w:rtl w:val="0"/>
        </w:rPr>
        <w:t xml:space="preserve">Key responsibilities and tasks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Eagle Light" w:cs="Eagle Light" w:eastAsia="Eagle Light" w:hAnsi="Eagle Ligh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Menu Development: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Innovate and create a diverse range of baked goods, pastries, sweet treats, savoury items, and other specialty items.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Stay updated on industry trends and incorporate unique and seasonal ingredients to keep the menu fresh and exciting.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Kitchen Management: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Oversee day-to-day kitchen operations, ensuring a smooth and efficient workflow.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and train kitchen staff, fostering a collaborative and positive work environment.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 and maintain high standards of cleanliness, </w:t>
      </w: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organisation</w:t>
      </w: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safety in the kitchen.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Eagle Light" w:cs="Eagle Light" w:eastAsia="Eagle Light" w:hAnsi="Eagle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People management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20" w:hanging="360"/>
        <w:rPr>
          <w:rFonts w:ascii="Eagle Light" w:cs="Eagle Light" w:eastAsia="Eagle Light" w:hAnsi="Eagle Light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sz w:val="24"/>
          <w:szCs w:val="24"/>
          <w:rtl w:val="0"/>
        </w:rPr>
        <w:t xml:space="preserve">Manage the kitchen team’s schedules, tasks, and performance to ensure efficiency and productivity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40" w:lineRule="auto"/>
        <w:ind w:left="720" w:hanging="360"/>
        <w:rPr>
          <w:rFonts w:ascii="Eagle Light" w:cs="Eagle Light" w:eastAsia="Eagle Light" w:hAnsi="Eagle Light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sz w:val="24"/>
          <w:szCs w:val="24"/>
          <w:rtl w:val="0"/>
        </w:rPr>
        <w:t xml:space="preserve">Manage the recruitment process for all new kitchen candidates, overseeing trial shifts and take responsibility for the training of new recruits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rPr>
          <w:rFonts w:ascii="Eagle Light" w:cs="Eagle Light" w:eastAsia="Eagle Light" w:hAnsi="Eagle Light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sz w:val="24"/>
          <w:szCs w:val="24"/>
          <w:rtl w:val="0"/>
        </w:rPr>
        <w:t xml:space="preserve">Lead, train, and mentor the kitchen team, fostering a positive and collaborative work environment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Quality Control: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commitment to exceptional quality in all of our products, consistently meeting or exceeding customer expectations.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regular tastings and evaluations to ensure consistency and adherence to established recipes.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Cost Management: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and manage budgetary guidelines for the kitchen, controlling costs without compromising quality.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closely with suppliers to source high-quality, cost-effective ingredients.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Customer Engagement: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Collaborate with the senior team to understand customer preferences and feedback, incorporating insights into menu improvements.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Occasionally interact with customers to gather direct feedback and build relationships within the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Creativity and Innovation: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the team in experimenting with new recipes, techniques, and presentation styles.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 to the development of signature items that set Flour Pot Bakery apart in the market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Eagle Light" w:cs="Eagle Light" w:eastAsia="Eagle Light" w:hAnsi="Eagle Light"/>
          <w:color w:val="cb815e"/>
          <w:sz w:val="24"/>
          <w:szCs w:val="24"/>
        </w:rPr>
      </w:pPr>
      <w:r w:rsidDel="00000000" w:rsidR="00000000" w:rsidRPr="00000000">
        <w:rPr>
          <w:rFonts w:ascii="Eagle Light" w:cs="Eagle Light" w:eastAsia="Eagle Light" w:hAnsi="Eagle Light"/>
          <w:color w:val="cb815e"/>
          <w:sz w:val="24"/>
          <w:szCs w:val="24"/>
          <w:rtl w:val="0"/>
        </w:rPr>
        <w:t xml:space="preserve">Qualifications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 experience as a Head Chef with a focus on baking and pastry.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Culinary degree or equivalent professional certification.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leadership and interpersonal skills, with the ability to motivate and inspire a team.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knowledge of baking and cooking techniques, ingredients, and trends.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Exceptional organisational and time-management abilities.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mindset with a passion for delivering outstanding culinary experiences.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Familiarity with health and safety regulations.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agle Light" w:cs="Eagle Light" w:eastAsia="Eagle Light" w:hAnsi="Eagl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731" w:right="7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agle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5262664</wp:posOffset>
          </wp:positionH>
          <wp:positionV relativeFrom="paragraph">
            <wp:posOffset>-19725</wp:posOffset>
          </wp:positionV>
          <wp:extent cx="1176655" cy="875030"/>
          <wp:effectExtent b="0" l="0" r="0" t="0"/>
          <wp:wrapSquare wrapText="bothSides" distB="0" distT="0" distL="114300" distR="114300"/>
          <wp:docPr descr="A picture containing text, athletic game&#10;&#10;Description automatically generated" id="2" name="image1.png"/>
          <a:graphic>
            <a:graphicData uri="http://schemas.openxmlformats.org/drawingml/2006/picture">
              <pic:pic>
                <pic:nvPicPr>
                  <pic:cNvPr descr="A picture containing text, athletic g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655" cy="875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cb815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C61A8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1A84"/>
  </w:style>
  <w:style w:type="paragraph" w:styleId="Footer">
    <w:name w:val="footer"/>
    <w:basedOn w:val="Normal"/>
    <w:link w:val="FooterChar"/>
    <w:uiPriority w:val="99"/>
    <w:unhideWhenUsed w:val="1"/>
    <w:rsid w:val="00C61A8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1A84"/>
  </w:style>
  <w:style w:type="paragraph" w:styleId="ListParagraph">
    <w:name w:val="List Paragraph"/>
    <w:basedOn w:val="Normal"/>
    <w:uiPriority w:val="34"/>
    <w:qFormat w:val="1"/>
    <w:rsid w:val="00C61A8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F40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text-size-28" w:customStyle="1">
    <w:name w:val="text-size-28"/>
    <w:basedOn w:val="DefaultParagraphFont"/>
    <w:rsid w:val="00AF40E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NFdWtbR5gpTv9kxbO9+VouhLw==">CgMxLjA4AHIhMXRTTEhsdFRxb2s4bFNUbkxkUlJqNnpBVDlXaWxWMHpo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2024-03-11T14:13:00Z</dcterms:created>
</cp:coreProperties>
</file>