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02"/>
        <w:gridCol w:w="1701"/>
        <w:gridCol w:w="1899"/>
        <w:gridCol w:w="510"/>
        <w:gridCol w:w="1670"/>
        <w:gridCol w:w="2180"/>
      </w:tblGrid>
      <w:tr w:rsidR="00484967" w14:paraId="554B9138" w14:textId="77777777" w:rsidTr="00187DAC">
        <w:trPr>
          <w:trHeight w:val="562"/>
        </w:trPr>
        <w:tc>
          <w:tcPr>
            <w:tcW w:w="2802" w:type="dxa"/>
            <w:vMerge w:val="restart"/>
            <w:tcBorders>
              <w:top w:val="single" w:sz="18" w:space="0" w:color="FFFFFF" w:themeColor="background1"/>
              <w:left w:val="single" w:sz="18" w:space="0" w:color="FFFFFF" w:themeColor="background1"/>
              <w:right w:val="single" w:sz="18" w:space="0" w:color="FFFFFF" w:themeColor="background1"/>
            </w:tcBorders>
          </w:tcPr>
          <w:p w14:paraId="461575FB" w14:textId="77777777" w:rsidR="00404034" w:rsidRDefault="004B3AE7" w:rsidP="0047378E">
            <w:pPr>
              <w:jc w:val="center"/>
            </w:pPr>
            <w:r>
              <w:rPr>
                <w:noProof/>
                <w:lang w:eastAsia="en-GB"/>
              </w:rPr>
              <w:drawing>
                <wp:inline distT="0" distB="0" distL="0" distR="0" wp14:anchorId="2EF1A703" wp14:editId="07A0DD2F">
                  <wp:extent cx="1293554" cy="31242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605.jpg"/>
                          <pic:cNvPicPr/>
                        </pic:nvPicPr>
                        <pic:blipFill>
                          <a:blip r:embed="rId5">
                            <a:extLst>
                              <a:ext uri="{28A0092B-C50C-407E-A947-70E740481C1C}">
                                <a14:useLocalDpi xmlns:a14="http://schemas.microsoft.com/office/drawing/2010/main" val="0"/>
                              </a:ext>
                            </a:extLst>
                          </a:blip>
                          <a:stretch>
                            <a:fillRect/>
                          </a:stretch>
                        </pic:blipFill>
                        <pic:spPr>
                          <a:xfrm>
                            <a:off x="0" y="0"/>
                            <a:ext cx="1298775" cy="3136810"/>
                          </a:xfrm>
                          <a:prstGeom prst="rect">
                            <a:avLst/>
                          </a:prstGeom>
                        </pic:spPr>
                      </pic:pic>
                    </a:graphicData>
                  </a:graphic>
                </wp:inline>
              </w:drawing>
            </w:r>
          </w:p>
        </w:tc>
        <w:tc>
          <w:tcPr>
            <w:tcW w:w="4110"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405BED4F" w14:textId="77777777" w:rsidR="00404034" w:rsidRPr="00187DAC" w:rsidRDefault="00E83D18">
            <w:pPr>
              <w:rPr>
                <w:b/>
                <w:color w:val="FFFFFF" w:themeColor="background1"/>
                <w:sz w:val="36"/>
                <w:szCs w:val="36"/>
              </w:rPr>
            </w:pPr>
            <w:r w:rsidRPr="00187DAC">
              <w:rPr>
                <w:b/>
                <w:color w:val="FFFFFF" w:themeColor="background1"/>
                <w:sz w:val="36"/>
                <w:szCs w:val="36"/>
              </w:rPr>
              <w:t>COSHH RISK ASSESSMENT</w:t>
            </w:r>
          </w:p>
        </w:tc>
        <w:tc>
          <w:tcPr>
            <w:tcW w:w="3850" w:type="dxa"/>
            <w:gridSpan w:val="2"/>
            <w:vMerge w:val="restart"/>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21ABC259" w14:textId="77777777" w:rsidR="00404034" w:rsidRDefault="00313A1E" w:rsidP="00AB037F">
            <w:pPr>
              <w:ind w:left="-108"/>
            </w:pPr>
            <w:r>
              <w:rPr>
                <w:noProof/>
                <w:lang w:eastAsia="en-GB"/>
              </w:rPr>
              <w:drawing>
                <wp:inline distT="0" distB="0" distL="0" distR="0" wp14:anchorId="4152054D" wp14:editId="02A241C7">
                  <wp:extent cx="2417715" cy="7524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Manchester logo.jpg"/>
                          <pic:cNvPicPr/>
                        </pic:nvPicPr>
                        <pic:blipFill>
                          <a:blip r:embed="rId6">
                            <a:extLst>
                              <a:ext uri="{28A0092B-C50C-407E-A947-70E740481C1C}">
                                <a14:useLocalDpi xmlns:a14="http://schemas.microsoft.com/office/drawing/2010/main" val="0"/>
                              </a:ext>
                            </a:extLst>
                          </a:blip>
                          <a:stretch>
                            <a:fillRect/>
                          </a:stretch>
                        </pic:blipFill>
                        <pic:spPr>
                          <a:xfrm>
                            <a:off x="0" y="0"/>
                            <a:ext cx="2420514" cy="753346"/>
                          </a:xfrm>
                          <a:prstGeom prst="rect">
                            <a:avLst/>
                          </a:prstGeom>
                        </pic:spPr>
                      </pic:pic>
                    </a:graphicData>
                  </a:graphic>
                </wp:inline>
              </w:drawing>
            </w:r>
          </w:p>
        </w:tc>
      </w:tr>
      <w:tr w:rsidR="00AB037F" w14:paraId="5958731B" w14:textId="77777777" w:rsidTr="00187DAC">
        <w:trPr>
          <w:trHeight w:val="341"/>
        </w:trPr>
        <w:tc>
          <w:tcPr>
            <w:tcW w:w="2802" w:type="dxa"/>
            <w:vMerge/>
            <w:tcBorders>
              <w:left w:val="single" w:sz="18" w:space="0" w:color="FFFFFF" w:themeColor="background1"/>
              <w:right w:val="single" w:sz="18" w:space="0" w:color="FFFFFF" w:themeColor="background1"/>
            </w:tcBorders>
          </w:tcPr>
          <w:p w14:paraId="4F0EF6B9" w14:textId="77777777" w:rsidR="00404034" w:rsidRDefault="00404034"/>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0C1BE7D5" w14:textId="77777777" w:rsidR="00AB037F" w:rsidRDefault="00E83D18">
            <w:pPr>
              <w:rPr>
                <w:b/>
              </w:rPr>
            </w:pPr>
            <w:r w:rsidRPr="00AB037F">
              <w:rPr>
                <w:b/>
              </w:rPr>
              <w:t xml:space="preserve">Assessment </w:t>
            </w:r>
          </w:p>
          <w:p w14:paraId="25999AF1" w14:textId="77777777" w:rsidR="00404034" w:rsidRPr="00AB037F" w:rsidRDefault="00E83D18">
            <w:pPr>
              <w:rPr>
                <w:b/>
              </w:rPr>
            </w:pPr>
            <w:r w:rsidRPr="00AB037F">
              <w:rPr>
                <w:b/>
              </w:rPr>
              <w:t>Ref No.</w:t>
            </w:r>
          </w:p>
        </w:tc>
        <w:tc>
          <w:tcPr>
            <w:tcW w:w="240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0D9CABF" w14:textId="77777777" w:rsidR="00404034" w:rsidRPr="00AB037F" w:rsidRDefault="00E83D18">
            <w:pPr>
              <w:rPr>
                <w:b/>
                <w:sz w:val="28"/>
                <w:szCs w:val="28"/>
              </w:rPr>
            </w:pPr>
            <w:r w:rsidRPr="00AB037F">
              <w:rPr>
                <w:b/>
                <w:sz w:val="28"/>
                <w:szCs w:val="28"/>
                <w:highlight w:val="yellow"/>
              </w:rPr>
              <w:t>TBC</w:t>
            </w:r>
          </w:p>
        </w:tc>
        <w:tc>
          <w:tcPr>
            <w:tcW w:w="3850" w:type="dxa"/>
            <w:gridSpan w:val="2"/>
            <w:vMerge/>
            <w:tcBorders>
              <w:left w:val="single" w:sz="18" w:space="0" w:color="FFFFFF" w:themeColor="background1"/>
              <w:right w:val="single" w:sz="18" w:space="0" w:color="FFFFFF" w:themeColor="background1"/>
            </w:tcBorders>
            <w:shd w:val="clear" w:color="auto" w:fill="50007F"/>
          </w:tcPr>
          <w:p w14:paraId="0E43C7E6" w14:textId="77777777" w:rsidR="00404034" w:rsidRPr="00752310" w:rsidRDefault="00404034">
            <w:pPr>
              <w:rPr>
                <w:sz w:val="24"/>
                <w:szCs w:val="24"/>
              </w:rPr>
            </w:pPr>
          </w:p>
        </w:tc>
      </w:tr>
      <w:tr w:rsidR="004B3AE7" w14:paraId="44CAE90F" w14:textId="77777777" w:rsidTr="00187DAC">
        <w:tc>
          <w:tcPr>
            <w:tcW w:w="2802" w:type="dxa"/>
            <w:vMerge/>
            <w:tcBorders>
              <w:left w:val="single" w:sz="18" w:space="0" w:color="FFFFFF" w:themeColor="background1"/>
              <w:right w:val="single" w:sz="18" w:space="0" w:color="FFFFFF" w:themeColor="background1"/>
            </w:tcBorders>
          </w:tcPr>
          <w:p w14:paraId="3144C79F" w14:textId="77777777" w:rsidR="004B3AE7" w:rsidRDefault="004B3AE7"/>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36AAFF6C" w14:textId="77777777" w:rsidR="004B3AE7" w:rsidRPr="00AB037F" w:rsidRDefault="004B3AE7">
            <w:pPr>
              <w:rPr>
                <w:b/>
              </w:rPr>
            </w:pPr>
            <w:r w:rsidRPr="00AB037F">
              <w:rPr>
                <w:b/>
              </w:rPr>
              <w:t>Product Name &amp; Product Code</w:t>
            </w:r>
            <w:r>
              <w:rPr>
                <w:b/>
              </w:rPr>
              <w:t>:</w:t>
            </w:r>
          </w:p>
        </w:tc>
        <w:tc>
          <w:tcPr>
            <w:tcW w:w="6259" w:type="dxa"/>
            <w:gridSpan w:val="4"/>
            <w:tcBorders>
              <w:left w:val="single" w:sz="18" w:space="0" w:color="FFFFFF" w:themeColor="background1"/>
              <w:bottom w:val="single" w:sz="18" w:space="0" w:color="FFFFFF" w:themeColor="background1"/>
              <w:right w:val="single" w:sz="18" w:space="0" w:color="FFFFFF" w:themeColor="background1"/>
            </w:tcBorders>
            <w:shd w:val="clear" w:color="auto" w:fill="F8E5FF"/>
          </w:tcPr>
          <w:p w14:paraId="591591D9" w14:textId="77777777" w:rsidR="004B3AE7" w:rsidRDefault="004B3AE7" w:rsidP="00440362">
            <w:pPr>
              <w:rPr>
                <w:b/>
                <w:sz w:val="28"/>
                <w:szCs w:val="28"/>
              </w:rPr>
            </w:pPr>
            <w:proofErr w:type="spellStart"/>
            <w:r>
              <w:rPr>
                <w:b/>
                <w:sz w:val="28"/>
                <w:szCs w:val="28"/>
              </w:rPr>
              <w:t>Brasso</w:t>
            </w:r>
            <w:proofErr w:type="spellEnd"/>
            <w:r>
              <w:rPr>
                <w:b/>
                <w:sz w:val="28"/>
                <w:szCs w:val="28"/>
              </w:rPr>
              <w:t xml:space="preserve"> Polish, 175ml </w:t>
            </w:r>
          </w:p>
          <w:p w14:paraId="2B8913D7" w14:textId="77777777" w:rsidR="004B3AE7" w:rsidRPr="00AA75AF" w:rsidRDefault="004B3AE7" w:rsidP="00440362">
            <w:pPr>
              <w:rPr>
                <w:b/>
                <w:sz w:val="28"/>
                <w:szCs w:val="28"/>
              </w:rPr>
            </w:pPr>
            <w:r>
              <w:rPr>
                <w:b/>
                <w:sz w:val="28"/>
                <w:szCs w:val="28"/>
              </w:rPr>
              <w:t>BG1605</w:t>
            </w:r>
          </w:p>
        </w:tc>
      </w:tr>
      <w:tr w:rsidR="004B3AE7" w14:paraId="3E40900B" w14:textId="77777777" w:rsidTr="00187DAC">
        <w:tc>
          <w:tcPr>
            <w:tcW w:w="2802" w:type="dxa"/>
            <w:vMerge/>
            <w:tcBorders>
              <w:left w:val="single" w:sz="18" w:space="0" w:color="FFFFFF" w:themeColor="background1"/>
              <w:right w:val="single" w:sz="18" w:space="0" w:color="FFFFFF" w:themeColor="background1"/>
            </w:tcBorders>
          </w:tcPr>
          <w:p w14:paraId="375BC901" w14:textId="77777777" w:rsidR="004B3AE7" w:rsidRDefault="004B3AE7"/>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573AFC0F" w14:textId="77777777" w:rsidR="004B3AE7" w:rsidRPr="00AB037F" w:rsidRDefault="004B3AE7">
            <w:pPr>
              <w:rPr>
                <w:b/>
              </w:rPr>
            </w:pPr>
            <w:r w:rsidRPr="00AB037F">
              <w:rPr>
                <w:b/>
              </w:rPr>
              <w:t>Description of Substance:</w:t>
            </w:r>
          </w:p>
        </w:tc>
        <w:tc>
          <w:tcPr>
            <w:tcW w:w="625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0CE4BD58" w14:textId="77777777" w:rsidR="004B3AE7" w:rsidRDefault="004B3AE7" w:rsidP="00440362">
            <w:r>
              <w:t>Polishing metal</w:t>
            </w:r>
          </w:p>
        </w:tc>
      </w:tr>
      <w:tr w:rsidR="00AB037F" w14:paraId="20F1377B" w14:textId="77777777" w:rsidTr="00187DAC">
        <w:tc>
          <w:tcPr>
            <w:tcW w:w="2802" w:type="dxa"/>
            <w:vMerge/>
            <w:tcBorders>
              <w:left w:val="single" w:sz="18" w:space="0" w:color="FFFFFF" w:themeColor="background1"/>
              <w:right w:val="single" w:sz="18" w:space="0" w:color="FFFFFF" w:themeColor="background1"/>
            </w:tcBorders>
          </w:tcPr>
          <w:p w14:paraId="4DE2BCE1" w14:textId="77777777" w:rsidR="00AB037F" w:rsidRDefault="00AB037F"/>
        </w:tc>
        <w:tc>
          <w:tcPr>
            <w:tcW w:w="170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0E74D723" w14:textId="77777777" w:rsidR="00AB037F" w:rsidRPr="00AB037F" w:rsidRDefault="00AB037F">
            <w:pPr>
              <w:rPr>
                <w:b/>
              </w:rPr>
            </w:pPr>
            <w:r w:rsidRPr="00AB037F">
              <w:rPr>
                <w:b/>
              </w:rPr>
              <w:t>Location Used</w:t>
            </w:r>
            <w:r>
              <w:rPr>
                <w:b/>
              </w:rPr>
              <w:t>:</w:t>
            </w:r>
          </w:p>
        </w:tc>
        <w:tc>
          <w:tcPr>
            <w:tcW w:w="6259"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F8E5FF"/>
          </w:tcPr>
          <w:p w14:paraId="336E1390" w14:textId="77777777" w:rsidR="00AB037F" w:rsidRDefault="0047378E" w:rsidP="0047378E">
            <w:r>
              <w:rPr>
                <w:highlight w:val="yellow"/>
              </w:rPr>
              <w:t>To clean and polish a variety of surfaces</w:t>
            </w:r>
          </w:p>
        </w:tc>
      </w:tr>
      <w:tr w:rsidR="00752310" w14:paraId="65C0ABC2" w14:textId="77777777" w:rsidTr="00187DAC">
        <w:trPr>
          <w:trHeight w:val="572"/>
        </w:trPr>
        <w:tc>
          <w:tcPr>
            <w:tcW w:w="2802" w:type="dxa"/>
            <w:vMerge/>
            <w:tcBorders>
              <w:left w:val="single" w:sz="18" w:space="0" w:color="FFFFFF" w:themeColor="background1"/>
              <w:right w:val="single" w:sz="18" w:space="0" w:color="FFFFFF" w:themeColor="background1"/>
            </w:tcBorders>
          </w:tcPr>
          <w:p w14:paraId="60EA3E0D" w14:textId="77777777" w:rsidR="00752310" w:rsidRDefault="00752310"/>
        </w:tc>
        <w:tc>
          <w:tcPr>
            <w:tcW w:w="360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155B66CC" w14:textId="77777777" w:rsidR="00752310" w:rsidRPr="00AB037F" w:rsidRDefault="00752310">
            <w:pPr>
              <w:rPr>
                <w:b/>
              </w:rPr>
            </w:pPr>
            <w:r w:rsidRPr="00AB037F">
              <w:rPr>
                <w:b/>
              </w:rPr>
              <w:t xml:space="preserve">Name &amp; </w:t>
            </w:r>
            <w:r w:rsidRPr="00AB037F">
              <w:rPr>
                <w:b/>
                <w:shd w:val="clear" w:color="auto" w:fill="F0D2FA"/>
              </w:rPr>
              <w:t>Address of Supplier</w:t>
            </w:r>
          </w:p>
        </w:tc>
        <w:tc>
          <w:tcPr>
            <w:tcW w:w="21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6E834D10" w14:textId="77777777" w:rsidR="00AB037F" w:rsidRDefault="00AB037F">
            <w:pPr>
              <w:rPr>
                <w:b/>
              </w:rPr>
            </w:pPr>
            <w:r w:rsidRPr="00AB037F">
              <w:rPr>
                <w:b/>
              </w:rPr>
              <w:t xml:space="preserve">Hazard </w:t>
            </w:r>
          </w:p>
          <w:p w14:paraId="3E305E6A" w14:textId="77777777" w:rsidR="00752310" w:rsidRPr="00AB037F" w:rsidRDefault="00AB037F">
            <w:pPr>
              <w:rPr>
                <w:b/>
              </w:rPr>
            </w:pPr>
            <w:r w:rsidRPr="00AB037F">
              <w:rPr>
                <w:b/>
              </w:rPr>
              <w:t>Statements:</w:t>
            </w:r>
          </w:p>
        </w:tc>
        <w:tc>
          <w:tcPr>
            <w:tcW w:w="21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0A2EF3C" w14:textId="77777777" w:rsidR="00752310" w:rsidRDefault="00AB037F">
            <w:r>
              <w:t>Yes</w:t>
            </w:r>
          </w:p>
        </w:tc>
      </w:tr>
      <w:tr w:rsidR="00752310" w14:paraId="7FECEB45" w14:textId="77777777" w:rsidTr="00187DAC">
        <w:trPr>
          <w:trHeight w:val="484"/>
        </w:trPr>
        <w:tc>
          <w:tcPr>
            <w:tcW w:w="2802" w:type="dxa"/>
            <w:vMerge/>
            <w:tcBorders>
              <w:left w:val="single" w:sz="18" w:space="0" w:color="FFFFFF" w:themeColor="background1"/>
              <w:right w:val="single" w:sz="18" w:space="0" w:color="FFFFFF" w:themeColor="background1"/>
            </w:tcBorders>
          </w:tcPr>
          <w:p w14:paraId="2B8A1EF3" w14:textId="77777777" w:rsidR="00752310" w:rsidRDefault="00752310"/>
        </w:tc>
        <w:tc>
          <w:tcPr>
            <w:tcW w:w="3600" w:type="dxa"/>
            <w:gridSpan w:val="2"/>
            <w:vMerge w:val="restart"/>
            <w:tcBorders>
              <w:top w:val="single" w:sz="18" w:space="0" w:color="FFFFFF" w:themeColor="background1"/>
              <w:left w:val="single" w:sz="18" w:space="0" w:color="FFFFFF" w:themeColor="background1"/>
              <w:right w:val="single" w:sz="18" w:space="0" w:color="FFFFFF" w:themeColor="background1"/>
            </w:tcBorders>
            <w:shd w:val="clear" w:color="auto" w:fill="F8E5FF"/>
          </w:tcPr>
          <w:p w14:paraId="33B9909F" w14:textId="77777777" w:rsidR="00CF6BD4" w:rsidRDefault="00CF6BD4" w:rsidP="00CF6BD4">
            <w:r>
              <w:t>Wray Brothers Limited</w:t>
            </w:r>
          </w:p>
          <w:p w14:paraId="29D46D60" w14:textId="70EDF55B" w:rsidR="00AB037F" w:rsidRDefault="00CF6BD4" w:rsidP="00CF6BD4">
            <w:r>
              <w:rPr>
                <w:rFonts w:eastAsiaTheme="minorEastAsia"/>
                <w:noProof/>
                <w:lang w:eastAsia="en-GB"/>
              </w:rPr>
              <w:t xml:space="preserve">Unit 4, Glacier Buildings, Harrington Road, Brunswick Business Park, Liverpool, L3 4BH. </w:t>
            </w:r>
            <w:r>
              <w:t>T: 0151 709 2271</w:t>
            </w:r>
          </w:p>
        </w:tc>
        <w:tc>
          <w:tcPr>
            <w:tcW w:w="21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5574CE5F" w14:textId="77777777" w:rsidR="00752310" w:rsidRPr="00AB037F" w:rsidRDefault="00AB037F">
            <w:pPr>
              <w:rPr>
                <w:b/>
              </w:rPr>
            </w:pPr>
            <w:r w:rsidRPr="00AB037F">
              <w:rPr>
                <w:b/>
              </w:rPr>
              <w:t>Precautionary Statements</w:t>
            </w:r>
          </w:p>
        </w:tc>
        <w:tc>
          <w:tcPr>
            <w:tcW w:w="21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7D1DEBD3" w14:textId="77777777" w:rsidR="00752310" w:rsidRDefault="00AB037F">
            <w:r>
              <w:t>Yes</w:t>
            </w:r>
          </w:p>
        </w:tc>
      </w:tr>
      <w:tr w:rsidR="00752310" w14:paraId="31EDB69B" w14:textId="77777777" w:rsidTr="00187DAC">
        <w:tc>
          <w:tcPr>
            <w:tcW w:w="2802" w:type="dxa"/>
            <w:vMerge/>
            <w:tcBorders>
              <w:left w:val="single" w:sz="18" w:space="0" w:color="FFFFFF" w:themeColor="background1"/>
              <w:bottom w:val="single" w:sz="18" w:space="0" w:color="FFFFFF" w:themeColor="background1"/>
              <w:right w:val="single" w:sz="18" w:space="0" w:color="FFFFFF" w:themeColor="background1"/>
            </w:tcBorders>
          </w:tcPr>
          <w:p w14:paraId="3F0AAC61" w14:textId="77777777" w:rsidR="00752310" w:rsidRDefault="00752310"/>
        </w:tc>
        <w:tc>
          <w:tcPr>
            <w:tcW w:w="3600" w:type="dxa"/>
            <w:gridSpan w:val="2"/>
            <w:vMerge/>
            <w:tcBorders>
              <w:left w:val="single" w:sz="18" w:space="0" w:color="FFFFFF" w:themeColor="background1"/>
              <w:bottom w:val="single" w:sz="18" w:space="0" w:color="FFFFFF" w:themeColor="background1"/>
              <w:right w:val="single" w:sz="18" w:space="0" w:color="FFFFFF" w:themeColor="background1"/>
            </w:tcBorders>
            <w:shd w:val="clear" w:color="auto" w:fill="F8E5FF"/>
          </w:tcPr>
          <w:p w14:paraId="1783D7E3" w14:textId="77777777" w:rsidR="00752310" w:rsidRDefault="00752310"/>
        </w:tc>
        <w:tc>
          <w:tcPr>
            <w:tcW w:w="218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0D2FA"/>
          </w:tcPr>
          <w:p w14:paraId="37FDE05B" w14:textId="77777777" w:rsidR="00AB037F" w:rsidRPr="00AB037F" w:rsidRDefault="00AB037F">
            <w:pPr>
              <w:rPr>
                <w:b/>
              </w:rPr>
            </w:pPr>
            <w:r w:rsidRPr="00AB037F">
              <w:rPr>
                <w:b/>
              </w:rPr>
              <w:t>MSDS</w:t>
            </w:r>
          </w:p>
          <w:p w14:paraId="2194C213" w14:textId="77777777" w:rsidR="00AB037F" w:rsidRPr="00AB037F" w:rsidRDefault="00AB037F">
            <w:pPr>
              <w:rPr>
                <w:b/>
              </w:rPr>
            </w:pPr>
            <w:r w:rsidRPr="00AB037F">
              <w:rPr>
                <w:b/>
              </w:rPr>
              <w:t>Attached:</w:t>
            </w:r>
          </w:p>
        </w:tc>
        <w:tc>
          <w:tcPr>
            <w:tcW w:w="21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2E62386" w14:textId="77777777" w:rsidR="00752310" w:rsidRDefault="00624F17" w:rsidP="00624F17">
            <w:r>
              <w:t>Yes</w:t>
            </w:r>
          </w:p>
        </w:tc>
      </w:tr>
    </w:tbl>
    <w:p w14:paraId="07831381" w14:textId="77777777" w:rsidR="00B06356" w:rsidRDefault="00B06356" w:rsidP="00375490">
      <w:pPr>
        <w:spacing w:after="0" w:line="240" w:lineRule="auto"/>
      </w:pPr>
    </w:p>
    <w:tbl>
      <w:tblPr>
        <w:tblStyle w:val="TableGrid"/>
        <w:tblW w:w="0" w:type="auto"/>
        <w:tblLook w:val="04A0" w:firstRow="1" w:lastRow="0" w:firstColumn="1" w:lastColumn="0" w:noHBand="0" w:noVBand="1"/>
      </w:tblPr>
      <w:tblGrid>
        <w:gridCol w:w="5353"/>
        <w:gridCol w:w="5409"/>
      </w:tblGrid>
      <w:tr w:rsidR="00654DB1" w14:paraId="11B7CD6F" w14:textId="77777777" w:rsidTr="00DD3B55">
        <w:tc>
          <w:tcPr>
            <w:tcW w:w="10762"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4A90025F" w14:textId="77777777" w:rsidR="00654DB1" w:rsidRDefault="00654DB1">
            <w:pPr>
              <w:rPr>
                <w:b/>
                <w:color w:val="FFFFFF" w:themeColor="background1"/>
                <w:sz w:val="36"/>
                <w:szCs w:val="36"/>
              </w:rPr>
            </w:pPr>
            <w:r>
              <w:rPr>
                <w:b/>
                <w:color w:val="FFFFFF" w:themeColor="background1"/>
                <w:sz w:val="36"/>
                <w:szCs w:val="36"/>
              </w:rPr>
              <w:t>Use of Substance</w:t>
            </w:r>
          </w:p>
        </w:tc>
      </w:tr>
      <w:tr w:rsidR="004B3AE7" w14:paraId="3B186573" w14:textId="77777777" w:rsidTr="00DD3B55">
        <w:trPr>
          <w:trHeight w:val="332"/>
        </w:trPr>
        <w:tc>
          <w:tcPr>
            <w:tcW w:w="5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350C369" w14:textId="77777777" w:rsidR="004B3AE7" w:rsidRPr="00187DAC" w:rsidRDefault="004B3AE7" w:rsidP="00440362">
            <w:pPr>
              <w:rPr>
                <w:b/>
              </w:rPr>
            </w:pPr>
            <w:r>
              <w:rPr>
                <w:b/>
              </w:rPr>
              <w:t>Dilution</w:t>
            </w:r>
          </w:p>
        </w:tc>
        <w:tc>
          <w:tcPr>
            <w:tcW w:w="54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C6573CD" w14:textId="77777777" w:rsidR="004B3AE7" w:rsidRPr="00187DAC" w:rsidRDefault="004B3AE7" w:rsidP="00440362">
            <w:pPr>
              <w:rPr>
                <w:b/>
              </w:rPr>
            </w:pPr>
            <w:r>
              <w:rPr>
                <w:b/>
              </w:rPr>
              <w:t>How to Use</w:t>
            </w:r>
          </w:p>
        </w:tc>
      </w:tr>
      <w:tr w:rsidR="004B3AE7" w14:paraId="1CB10867" w14:textId="77777777" w:rsidTr="00DD3B55">
        <w:tc>
          <w:tcPr>
            <w:tcW w:w="53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31F8CEC9" w14:textId="77777777" w:rsidR="004B3AE7" w:rsidRDefault="004B3AE7" w:rsidP="00440362">
            <w:r>
              <w:t xml:space="preserve">Use </w:t>
            </w:r>
            <w:proofErr w:type="gramStart"/>
            <w:r>
              <w:t>undiluted</w:t>
            </w:r>
            <w:proofErr w:type="gramEnd"/>
          </w:p>
          <w:p w14:paraId="3121BEFA" w14:textId="77777777" w:rsidR="004B3AE7" w:rsidRDefault="004B3AE7" w:rsidP="00440362"/>
        </w:tc>
        <w:tc>
          <w:tcPr>
            <w:tcW w:w="54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76A83B02" w14:textId="77777777" w:rsidR="004B3AE7" w:rsidRDefault="004B3AE7" w:rsidP="00440362">
            <w:r>
              <w:t>Shake the polish can well.</w:t>
            </w:r>
          </w:p>
          <w:p w14:paraId="2EECB2CA" w14:textId="77777777" w:rsidR="004B3AE7" w:rsidRDefault="004B3AE7" w:rsidP="00440362">
            <w:r>
              <w:t>Soak a clean, dry cloth with the metal polish.</w:t>
            </w:r>
          </w:p>
          <w:p w14:paraId="4993BAFC" w14:textId="77777777" w:rsidR="004B3AE7" w:rsidRDefault="004B3AE7" w:rsidP="00440362">
            <w:r>
              <w:t>Apply the polish. Restore the shine by rubbing a dry cloth over the metal item. Rub gently in a circular motion if there are heavily tarnished areas.</w:t>
            </w:r>
          </w:p>
          <w:p w14:paraId="437939F3" w14:textId="77777777" w:rsidR="004B3AE7" w:rsidRDefault="004B3AE7" w:rsidP="00440362"/>
        </w:tc>
      </w:tr>
    </w:tbl>
    <w:p w14:paraId="4E9C2B30" w14:textId="77777777" w:rsidR="00375490" w:rsidRDefault="00375490" w:rsidP="00375490">
      <w:pPr>
        <w:spacing w:after="0" w:line="240" w:lineRule="auto"/>
      </w:pPr>
    </w:p>
    <w:tbl>
      <w:tblPr>
        <w:tblStyle w:val="TableGrid"/>
        <w:tblW w:w="0" w:type="auto"/>
        <w:tblLook w:val="04A0" w:firstRow="1" w:lastRow="0" w:firstColumn="1" w:lastColumn="0" w:noHBand="0" w:noVBand="1"/>
      </w:tblPr>
      <w:tblGrid>
        <w:gridCol w:w="1866"/>
        <w:gridCol w:w="1774"/>
        <w:gridCol w:w="1776"/>
        <w:gridCol w:w="1784"/>
        <w:gridCol w:w="1782"/>
        <w:gridCol w:w="1780"/>
      </w:tblGrid>
      <w:tr w:rsidR="007C658B" w14:paraId="0BF66178" w14:textId="77777777" w:rsidTr="0029157A">
        <w:tc>
          <w:tcPr>
            <w:tcW w:w="5416"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5831AD1F" w14:textId="77777777" w:rsidR="007C658B" w:rsidRDefault="00575A02">
            <w:r>
              <w:rPr>
                <w:b/>
                <w:color w:val="FFFFFF" w:themeColor="background1"/>
                <w:sz w:val="36"/>
                <w:szCs w:val="36"/>
              </w:rPr>
              <w:t>Substance Properties</w:t>
            </w:r>
          </w:p>
        </w:tc>
        <w:tc>
          <w:tcPr>
            <w:tcW w:w="5346"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04CB728E" w14:textId="77777777" w:rsidR="007C658B" w:rsidRDefault="00575A02">
            <w:r>
              <w:rPr>
                <w:b/>
                <w:color w:val="FFFFFF" w:themeColor="background1"/>
                <w:sz w:val="36"/>
                <w:szCs w:val="36"/>
              </w:rPr>
              <w:t>PPE Requirements</w:t>
            </w:r>
          </w:p>
        </w:tc>
      </w:tr>
      <w:tr w:rsidR="0029157A" w14:paraId="51AF452C" w14:textId="77777777" w:rsidTr="0029157A">
        <w:tc>
          <w:tcPr>
            <w:tcW w:w="1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605EEB2" w14:textId="77777777" w:rsidR="00D90E40" w:rsidRDefault="004B3AE7">
            <w:r>
              <w:rPr>
                <w:noProof/>
                <w:lang w:eastAsia="en-GB"/>
              </w:rPr>
              <w:drawing>
                <wp:inline distT="0" distB="0" distL="0" distR="0" wp14:anchorId="25C22ADD" wp14:editId="24F32346">
                  <wp:extent cx="962025"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_Irritant.jpg"/>
                          <pic:cNvPicPr/>
                        </pic:nvPicPr>
                        <pic:blipFill>
                          <a:blip r:embed="rId7">
                            <a:extLst>
                              <a:ext uri="{28A0092B-C50C-407E-A947-70E740481C1C}">
                                <a14:useLocalDpi xmlns:a14="http://schemas.microsoft.com/office/drawing/2010/main" val="0"/>
                              </a:ext>
                            </a:extLst>
                          </a:blip>
                          <a:stretch>
                            <a:fillRect/>
                          </a:stretch>
                        </pic:blipFill>
                        <pic:spPr>
                          <a:xfrm>
                            <a:off x="0" y="0"/>
                            <a:ext cx="963722" cy="963722"/>
                          </a:xfrm>
                          <a:prstGeom prst="rect">
                            <a:avLst/>
                          </a:prstGeom>
                        </pic:spPr>
                      </pic:pic>
                    </a:graphicData>
                  </a:graphic>
                </wp:inline>
              </w:drawing>
            </w:r>
          </w:p>
        </w:tc>
        <w:tc>
          <w:tcPr>
            <w:tcW w:w="17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CA2DBB0" w14:textId="77777777" w:rsidR="00404034" w:rsidRDefault="004B3AE7">
            <w:r>
              <w:rPr>
                <w:noProof/>
                <w:lang w:eastAsia="en-GB"/>
              </w:rPr>
              <w:drawing>
                <wp:inline distT="0" distB="0" distL="0" distR="0" wp14:anchorId="1E9D0DBF" wp14:editId="0A251FA6">
                  <wp:extent cx="9620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_Flammable.jpg"/>
                          <pic:cNvPicPr/>
                        </pic:nvPicPr>
                        <pic:blipFill>
                          <a:blip r:embed="rId8">
                            <a:extLst>
                              <a:ext uri="{28A0092B-C50C-407E-A947-70E740481C1C}">
                                <a14:useLocalDpi xmlns:a14="http://schemas.microsoft.com/office/drawing/2010/main" val="0"/>
                              </a:ext>
                            </a:extLst>
                          </a:blip>
                          <a:stretch>
                            <a:fillRect/>
                          </a:stretch>
                        </pic:blipFill>
                        <pic:spPr>
                          <a:xfrm>
                            <a:off x="0" y="0"/>
                            <a:ext cx="963722" cy="963722"/>
                          </a:xfrm>
                          <a:prstGeom prst="rect">
                            <a:avLst/>
                          </a:prstGeom>
                        </pic:spPr>
                      </pic:pic>
                    </a:graphicData>
                  </a:graphic>
                </wp:inline>
              </w:drawing>
            </w:r>
          </w:p>
        </w:tc>
        <w:tc>
          <w:tcPr>
            <w:tcW w:w="17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D2AB2D" w14:textId="77777777" w:rsidR="00404034" w:rsidRDefault="00404034"/>
        </w:tc>
        <w:tc>
          <w:tcPr>
            <w:tcW w:w="17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FDDF0C" w14:textId="77777777" w:rsidR="00404034" w:rsidRDefault="004B3AE7">
            <w:r>
              <w:rPr>
                <w:noProof/>
                <w:lang w:eastAsia="en-GB"/>
              </w:rPr>
              <w:drawing>
                <wp:inline distT="0" distB="0" distL="0" distR="0" wp14:anchorId="4D3BCCD1" wp14:editId="0A2D3988">
                  <wp:extent cx="971550" cy="9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_gogg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3263" cy="973263"/>
                          </a:xfrm>
                          <a:prstGeom prst="rect">
                            <a:avLst/>
                          </a:prstGeom>
                        </pic:spPr>
                      </pic:pic>
                    </a:graphicData>
                  </a:graphic>
                </wp:inline>
              </w:drawing>
            </w:r>
            <w:r w:rsidR="00B9471A">
              <w:rPr>
                <w:rFonts w:ascii="Times New Roman" w:hAnsi="Times New Roman"/>
                <w:noProof/>
                <w:sz w:val="24"/>
                <w:szCs w:val="24"/>
                <w:lang w:eastAsia="en-GB"/>
              </w:rPr>
              <w:drawing>
                <wp:anchor distT="0" distB="0" distL="114300" distR="114300" simplePos="0" relativeHeight="251656704" behindDoc="0" locked="0" layoutInCell="1" allowOverlap="1" wp14:anchorId="0404D473" wp14:editId="4857028A">
                  <wp:simplePos x="0" y="0"/>
                  <wp:positionH relativeFrom="column">
                    <wp:posOffset>4574540</wp:posOffset>
                  </wp:positionH>
                  <wp:positionV relativeFrom="paragraph">
                    <wp:posOffset>6694805</wp:posOffset>
                  </wp:positionV>
                  <wp:extent cx="542925" cy="542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71A">
              <w:rPr>
                <w:rFonts w:ascii="Times New Roman" w:hAnsi="Times New Roman"/>
                <w:noProof/>
                <w:sz w:val="24"/>
                <w:szCs w:val="24"/>
                <w:lang w:eastAsia="en-GB"/>
              </w:rPr>
              <w:drawing>
                <wp:anchor distT="0" distB="0" distL="114300" distR="114300" simplePos="0" relativeHeight="251657728" behindDoc="0" locked="0" layoutInCell="1" allowOverlap="1" wp14:anchorId="4D093BE7" wp14:editId="764BE99A">
                  <wp:simplePos x="0" y="0"/>
                  <wp:positionH relativeFrom="column">
                    <wp:posOffset>6409690</wp:posOffset>
                  </wp:positionH>
                  <wp:positionV relativeFrom="paragraph">
                    <wp:posOffset>6704330</wp:posOffset>
                  </wp:positionV>
                  <wp:extent cx="5334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71A">
              <w:rPr>
                <w:rFonts w:ascii="Times New Roman" w:hAnsi="Times New Roman"/>
                <w:noProof/>
                <w:sz w:val="24"/>
                <w:szCs w:val="24"/>
                <w:lang w:eastAsia="en-GB"/>
              </w:rPr>
              <w:drawing>
                <wp:anchor distT="0" distB="0" distL="114300" distR="114300" simplePos="0" relativeHeight="251658752" behindDoc="0" locked="0" layoutInCell="1" allowOverlap="1" wp14:anchorId="594DAD3C" wp14:editId="13FBAD0B">
                  <wp:simplePos x="0" y="0"/>
                  <wp:positionH relativeFrom="column">
                    <wp:posOffset>5480685</wp:posOffset>
                  </wp:positionH>
                  <wp:positionV relativeFrom="paragraph">
                    <wp:posOffset>6679565</wp:posOffset>
                  </wp:positionV>
                  <wp:extent cx="63119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19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062B963" w14:textId="77777777" w:rsidR="00404034" w:rsidRDefault="00404034"/>
        </w:tc>
        <w:tc>
          <w:tcPr>
            <w:tcW w:w="17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66EBF57" w14:textId="77777777" w:rsidR="00404034" w:rsidRDefault="00404034"/>
        </w:tc>
      </w:tr>
      <w:tr w:rsidR="004B3AE7" w14:paraId="5E2CFF8E" w14:textId="77777777" w:rsidTr="0029157A">
        <w:tc>
          <w:tcPr>
            <w:tcW w:w="1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4BFD7749" w14:textId="77777777" w:rsidR="004B3AE7" w:rsidRPr="00171756" w:rsidRDefault="004B3AE7" w:rsidP="00440362">
            <w:pPr>
              <w:jc w:val="center"/>
              <w:rPr>
                <w:b/>
              </w:rPr>
            </w:pPr>
            <w:r w:rsidRPr="00171756">
              <w:rPr>
                <w:b/>
              </w:rPr>
              <w:t>Irritant</w:t>
            </w:r>
          </w:p>
        </w:tc>
        <w:tc>
          <w:tcPr>
            <w:tcW w:w="17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5D5FE3D" w14:textId="77777777" w:rsidR="004B3AE7" w:rsidRPr="00171756" w:rsidRDefault="004B3AE7" w:rsidP="00440362">
            <w:pPr>
              <w:jc w:val="center"/>
              <w:rPr>
                <w:b/>
              </w:rPr>
            </w:pPr>
            <w:r>
              <w:rPr>
                <w:b/>
              </w:rPr>
              <w:t>Flammable</w:t>
            </w:r>
          </w:p>
        </w:tc>
        <w:tc>
          <w:tcPr>
            <w:tcW w:w="17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0D875862" w14:textId="77777777" w:rsidR="004B3AE7" w:rsidRPr="0077534D" w:rsidRDefault="004B3AE7" w:rsidP="00440362">
            <w:pPr>
              <w:jc w:val="center"/>
              <w:rPr>
                <w:b/>
              </w:rPr>
            </w:pPr>
          </w:p>
        </w:tc>
        <w:tc>
          <w:tcPr>
            <w:tcW w:w="17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1C56627F" w14:textId="77777777" w:rsidR="004B3AE7" w:rsidRPr="0077534D" w:rsidRDefault="004B3AE7" w:rsidP="0077534D">
            <w:pPr>
              <w:jc w:val="center"/>
              <w:rPr>
                <w:b/>
              </w:rPr>
            </w:pPr>
            <w:r w:rsidRPr="0077534D">
              <w:rPr>
                <w:b/>
              </w:rPr>
              <w:t>Hand</w:t>
            </w:r>
          </w:p>
          <w:p w14:paraId="390D7323" w14:textId="77777777" w:rsidR="004B3AE7" w:rsidRPr="0077534D" w:rsidRDefault="004B3AE7" w:rsidP="0077534D">
            <w:pPr>
              <w:jc w:val="center"/>
              <w:rPr>
                <w:b/>
              </w:rPr>
            </w:pPr>
            <w:r w:rsidRPr="0077534D">
              <w:rPr>
                <w:b/>
              </w:rPr>
              <w:t>Protection</w:t>
            </w:r>
          </w:p>
        </w:tc>
        <w:tc>
          <w:tcPr>
            <w:tcW w:w="17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406C6C0" w14:textId="77777777" w:rsidR="004B3AE7" w:rsidRPr="0077534D" w:rsidRDefault="004B3AE7" w:rsidP="0077534D">
            <w:pPr>
              <w:jc w:val="center"/>
              <w:rPr>
                <w:b/>
              </w:rPr>
            </w:pPr>
          </w:p>
        </w:tc>
        <w:tc>
          <w:tcPr>
            <w:tcW w:w="17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2303A711" w14:textId="77777777" w:rsidR="004B3AE7" w:rsidRPr="0077534D" w:rsidRDefault="004B3AE7" w:rsidP="0077534D">
            <w:pPr>
              <w:jc w:val="center"/>
              <w:rPr>
                <w:b/>
              </w:rPr>
            </w:pPr>
          </w:p>
        </w:tc>
      </w:tr>
      <w:tr w:rsidR="004B3AE7" w14:paraId="6F35886A" w14:textId="77777777" w:rsidTr="005C3C31">
        <w:tc>
          <w:tcPr>
            <w:tcW w:w="36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7F54D641" w14:textId="77777777" w:rsidR="004B3AE7" w:rsidRDefault="004B3AE7" w:rsidP="004B3AE7">
            <w:pPr>
              <w:jc w:val="center"/>
            </w:pPr>
            <w:r w:rsidRPr="00AA19A7">
              <w:t>Signal Word:</w:t>
            </w:r>
          </w:p>
          <w:p w14:paraId="74AC7C7D" w14:textId="77777777" w:rsidR="004B3AE7" w:rsidRDefault="004B3AE7" w:rsidP="004B3AE7">
            <w:pPr>
              <w:jc w:val="center"/>
            </w:pPr>
            <w:r>
              <w:rPr>
                <w:b/>
              </w:rPr>
              <w:t>WARNING</w:t>
            </w:r>
          </w:p>
        </w:tc>
        <w:tc>
          <w:tcPr>
            <w:tcW w:w="17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830B170" w14:textId="77777777" w:rsidR="004B3AE7" w:rsidRDefault="004B3AE7"/>
        </w:tc>
        <w:tc>
          <w:tcPr>
            <w:tcW w:w="17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F13CA11" w14:textId="77777777" w:rsidR="004B3AE7" w:rsidRDefault="004B3AE7" w:rsidP="00440362">
            <w:pPr>
              <w:jc w:val="center"/>
              <w:rPr>
                <w:highlight w:val="yellow"/>
              </w:rPr>
            </w:pPr>
            <w:r w:rsidRPr="005877A9">
              <w:rPr>
                <w:highlight w:val="yellow"/>
              </w:rPr>
              <w:t>Over Spectacles</w:t>
            </w:r>
          </w:p>
          <w:p w14:paraId="553BA060" w14:textId="77777777" w:rsidR="004B3AE7" w:rsidRPr="007F61F3" w:rsidRDefault="004B3AE7" w:rsidP="00440362">
            <w:pPr>
              <w:jc w:val="center"/>
              <w:rPr>
                <w:sz w:val="20"/>
                <w:szCs w:val="20"/>
                <w:highlight w:val="yellow"/>
              </w:rPr>
            </w:pPr>
            <w:r w:rsidRPr="007F61F3">
              <w:rPr>
                <w:sz w:val="20"/>
                <w:szCs w:val="20"/>
              </w:rPr>
              <w:t>EN166:2001</w:t>
            </w:r>
          </w:p>
        </w:tc>
        <w:tc>
          <w:tcPr>
            <w:tcW w:w="178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B847789" w14:textId="77777777" w:rsidR="004B3AE7" w:rsidRPr="005877A9" w:rsidRDefault="004B3AE7" w:rsidP="00624F17">
            <w:pPr>
              <w:jc w:val="center"/>
              <w:rPr>
                <w:highlight w:val="yellow"/>
              </w:rPr>
            </w:pPr>
          </w:p>
        </w:tc>
        <w:tc>
          <w:tcPr>
            <w:tcW w:w="17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53EABBDA" w14:textId="77777777" w:rsidR="004B3AE7" w:rsidRPr="005877A9" w:rsidRDefault="004B3AE7" w:rsidP="0077534D">
            <w:pPr>
              <w:jc w:val="center"/>
              <w:rPr>
                <w:highlight w:val="yellow"/>
              </w:rPr>
            </w:pPr>
          </w:p>
        </w:tc>
      </w:tr>
    </w:tbl>
    <w:p w14:paraId="73BF2BC3" w14:textId="77777777" w:rsidR="003A766C" w:rsidRDefault="003A766C" w:rsidP="00375490">
      <w:pPr>
        <w:spacing w:after="0" w:line="240" w:lineRule="auto"/>
      </w:pPr>
    </w:p>
    <w:tbl>
      <w:tblPr>
        <w:tblStyle w:val="TableGrid"/>
        <w:tblW w:w="0" w:type="auto"/>
        <w:tblLook w:val="04A0" w:firstRow="1" w:lastRow="0" w:firstColumn="1" w:lastColumn="0" w:noHBand="0" w:noVBand="1"/>
      </w:tblPr>
      <w:tblGrid>
        <w:gridCol w:w="1537"/>
        <w:gridCol w:w="1537"/>
        <w:gridCol w:w="1537"/>
        <w:gridCol w:w="1537"/>
        <w:gridCol w:w="1538"/>
        <w:gridCol w:w="1538"/>
        <w:gridCol w:w="1538"/>
      </w:tblGrid>
      <w:tr w:rsidR="0077534D" w14:paraId="31BC3111" w14:textId="77777777" w:rsidTr="00375490">
        <w:tc>
          <w:tcPr>
            <w:tcW w:w="6148"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07FECF5B" w14:textId="77777777" w:rsidR="0077534D" w:rsidRDefault="0077534D">
            <w:r>
              <w:rPr>
                <w:b/>
                <w:color w:val="FFFFFF" w:themeColor="background1"/>
                <w:sz w:val="36"/>
                <w:szCs w:val="36"/>
              </w:rPr>
              <w:t>Route(s) of Exposure</w:t>
            </w:r>
          </w:p>
        </w:tc>
        <w:tc>
          <w:tcPr>
            <w:tcW w:w="4614"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55657EBE" w14:textId="77777777" w:rsidR="0077534D" w:rsidRDefault="0077534D">
            <w:r>
              <w:rPr>
                <w:b/>
                <w:color w:val="FFFFFF" w:themeColor="background1"/>
                <w:sz w:val="36"/>
                <w:szCs w:val="36"/>
              </w:rPr>
              <w:t>Group(s) at Risk</w:t>
            </w:r>
          </w:p>
        </w:tc>
      </w:tr>
      <w:tr w:rsidR="00895E68" w14:paraId="0F5BD01D" w14:textId="77777777" w:rsidTr="00375490">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1BB31E30" w14:textId="77777777" w:rsidR="00895E68" w:rsidRPr="00FB460A" w:rsidRDefault="00895E68" w:rsidP="00440362">
            <w:pPr>
              <w:rPr>
                <w:b/>
              </w:rPr>
            </w:pPr>
            <w:r w:rsidRPr="00FB460A">
              <w:rPr>
                <w:b/>
              </w:rPr>
              <w:t>Inhalation</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4199D614" w14:textId="77777777" w:rsidR="00895E68" w:rsidRDefault="00895E68" w:rsidP="00440362">
            <w:r>
              <w:t>Yes</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45B69169" w14:textId="77777777" w:rsidR="00895E68" w:rsidRPr="00FB460A" w:rsidRDefault="00895E68" w:rsidP="00440362">
            <w:pPr>
              <w:rPr>
                <w:b/>
              </w:rPr>
            </w:pPr>
            <w:r w:rsidRPr="00FB460A">
              <w:rPr>
                <w:b/>
              </w:rPr>
              <w:t xml:space="preserve">Eyes </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07F54250" w14:textId="77777777" w:rsidR="00895E68" w:rsidRDefault="00895E68" w:rsidP="00440362">
            <w:r>
              <w:t>Yes</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66FDB061" w14:textId="77777777" w:rsidR="00895E68" w:rsidRPr="00FB460A" w:rsidRDefault="00895E68" w:rsidP="00440362">
            <w:pPr>
              <w:rPr>
                <w:b/>
              </w:rPr>
            </w:pPr>
            <w:r w:rsidRPr="00FB460A">
              <w:rPr>
                <w:b/>
              </w:rPr>
              <w:t>Operatives</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2D6477B8" w14:textId="77777777" w:rsidR="00895E68" w:rsidRDefault="00895E68" w:rsidP="00440362">
            <w:r>
              <w:t>Yes</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025198B4" w14:textId="77777777" w:rsidR="00895E68" w:rsidRPr="00FB460A" w:rsidRDefault="00895E68" w:rsidP="00440362">
            <w:pPr>
              <w:rPr>
                <w:b/>
              </w:rPr>
            </w:pPr>
            <w:r w:rsidRPr="00FB460A">
              <w:rPr>
                <w:b/>
              </w:rPr>
              <w:t>Other (specify below)</w:t>
            </w:r>
          </w:p>
        </w:tc>
      </w:tr>
      <w:tr w:rsidR="00895E68" w14:paraId="4500FBC9" w14:textId="77777777" w:rsidTr="00375490">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04BAE25" w14:textId="77777777" w:rsidR="00895E68" w:rsidRPr="00FB460A" w:rsidRDefault="00895E68" w:rsidP="00440362">
            <w:pPr>
              <w:rPr>
                <w:b/>
              </w:rPr>
            </w:pPr>
            <w:r w:rsidRPr="00FB460A">
              <w:rPr>
                <w:b/>
              </w:rPr>
              <w:t xml:space="preserve">Ingestion </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0264A879" w14:textId="77777777" w:rsidR="00895E68" w:rsidRDefault="00895E68" w:rsidP="00440362">
            <w:r>
              <w:t>Yes</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6A9FD411" w14:textId="77777777" w:rsidR="00895E68" w:rsidRPr="00FB460A" w:rsidRDefault="00895E68" w:rsidP="00440362">
            <w:pPr>
              <w:rPr>
                <w:b/>
              </w:rPr>
            </w:pPr>
            <w:r w:rsidRPr="00FB460A">
              <w:rPr>
                <w:b/>
              </w:rPr>
              <w:t>Skin</w:t>
            </w:r>
          </w:p>
        </w:tc>
        <w:tc>
          <w:tcPr>
            <w:tcW w:w="153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0976D2B" w14:textId="77777777" w:rsidR="00895E68" w:rsidRDefault="00895E68" w:rsidP="00440362">
            <w:r>
              <w:t>Yes</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1C43BEB3" w14:textId="77777777" w:rsidR="00895E68" w:rsidRPr="00FB460A" w:rsidRDefault="00895E68" w:rsidP="00440362">
            <w:pPr>
              <w:rPr>
                <w:b/>
              </w:rPr>
            </w:pPr>
            <w:r w:rsidRPr="00FB460A">
              <w:rPr>
                <w:b/>
              </w:rPr>
              <w:t>Other employees</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DF795B7" w14:textId="77777777" w:rsidR="00895E68" w:rsidRDefault="00895E68" w:rsidP="00440362">
            <w:r>
              <w:t>No</w:t>
            </w:r>
          </w:p>
        </w:tc>
        <w:tc>
          <w:tcPr>
            <w:tcW w:w="153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4E3792A1" w14:textId="77777777" w:rsidR="00895E68" w:rsidRDefault="00895E68" w:rsidP="00440362">
            <w:proofErr w:type="gramStart"/>
            <w:r w:rsidRPr="0024151F">
              <w:rPr>
                <w:highlight w:val="yellow"/>
              </w:rPr>
              <w:t>e.g.</w:t>
            </w:r>
            <w:proofErr w:type="gramEnd"/>
            <w:r w:rsidRPr="0024151F">
              <w:rPr>
                <w:highlight w:val="yellow"/>
              </w:rPr>
              <w:t xml:space="preserve"> visitors or the public</w:t>
            </w:r>
            <w:r>
              <w:t xml:space="preserve"> No</w:t>
            </w:r>
          </w:p>
        </w:tc>
      </w:tr>
    </w:tbl>
    <w:p w14:paraId="51C82AEE" w14:textId="77777777" w:rsidR="0047378E" w:rsidRDefault="0047378E">
      <w:r>
        <w:br w:type="page"/>
      </w:r>
    </w:p>
    <w:tbl>
      <w:tblPr>
        <w:tblStyle w:val="TableGrid"/>
        <w:tblW w:w="0" w:type="auto"/>
        <w:tblLook w:val="04A0" w:firstRow="1" w:lastRow="0" w:firstColumn="1" w:lastColumn="0" w:noHBand="0" w:noVBand="1"/>
      </w:tblPr>
      <w:tblGrid>
        <w:gridCol w:w="6771"/>
        <w:gridCol w:w="3991"/>
      </w:tblGrid>
      <w:tr w:rsidR="00FB460A" w14:paraId="03D43A21" w14:textId="77777777" w:rsidTr="00CA07FA">
        <w:tc>
          <w:tcPr>
            <w:tcW w:w="10762"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0723CF4C" w14:textId="77777777" w:rsidR="00FB460A" w:rsidRDefault="00FB460A">
            <w:r>
              <w:rPr>
                <w:b/>
                <w:color w:val="FFFFFF" w:themeColor="background1"/>
                <w:sz w:val="36"/>
                <w:szCs w:val="36"/>
              </w:rPr>
              <w:lastRenderedPageBreak/>
              <w:t>First Aid Measures</w:t>
            </w:r>
          </w:p>
        </w:tc>
      </w:tr>
      <w:tr w:rsidR="00895E68" w14:paraId="24EA437F" w14:textId="77777777" w:rsidTr="00895E68">
        <w:tc>
          <w:tcPr>
            <w:tcW w:w="6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7FC6BB35" w14:textId="77777777" w:rsidR="00895E68" w:rsidRPr="0024151F" w:rsidRDefault="00895E68" w:rsidP="00440362">
            <w:pPr>
              <w:rPr>
                <w:b/>
              </w:rPr>
            </w:pPr>
            <w:r w:rsidRPr="0024151F">
              <w:rPr>
                <w:b/>
              </w:rPr>
              <w:t>Inhalation</w:t>
            </w:r>
          </w:p>
          <w:p w14:paraId="0608DB71" w14:textId="77777777" w:rsidR="00895E68" w:rsidRDefault="00895E68" w:rsidP="00440362">
            <w:r>
              <w:t xml:space="preserve">Remove victim to fresh air and keep at rest in a position comfortable for breathing. If it is suspected that fumes are still present, the rescuer should wear appropriate mask or self-contained breathing apparatus. If not breathing or if breathing is irregular or if respiratory arrest occurs, provide artificial respiration or oxygen by trained persons. It may be dangerous to the person providing first aid to give mouth to mouth resuscitation. Get medical attention. If </w:t>
            </w:r>
            <w:proofErr w:type="gramStart"/>
            <w:r>
              <w:t>necessary</w:t>
            </w:r>
            <w:proofErr w:type="gramEnd"/>
            <w:r>
              <w:t xml:space="preserve"> call a poison centre or doctor if unconscious put in the recovery position and get medical attention immediately. Maintain an open airway.</w:t>
            </w:r>
          </w:p>
        </w:tc>
        <w:tc>
          <w:tcPr>
            <w:tcW w:w="39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CD722D8" w14:textId="77777777" w:rsidR="00895E68" w:rsidRPr="0024151F" w:rsidRDefault="00895E68" w:rsidP="00440362">
            <w:pPr>
              <w:rPr>
                <w:b/>
              </w:rPr>
            </w:pPr>
            <w:r w:rsidRPr="0024151F">
              <w:rPr>
                <w:b/>
              </w:rPr>
              <w:t>Eye contact</w:t>
            </w:r>
          </w:p>
          <w:p w14:paraId="04607311" w14:textId="77777777" w:rsidR="00895E68" w:rsidRDefault="00895E68" w:rsidP="00440362">
            <w:r>
              <w:t>Immediately flush with water, lifting upper and lower lids check for and remove any contact lenses. Continue to rinse for at least 10 mins. Get medical attention.</w:t>
            </w:r>
          </w:p>
          <w:p w14:paraId="032B084E" w14:textId="77777777" w:rsidR="00895E68" w:rsidRDefault="00895E68" w:rsidP="00440362"/>
        </w:tc>
      </w:tr>
      <w:tr w:rsidR="00895E68" w14:paraId="5C434490" w14:textId="77777777" w:rsidTr="00895E68">
        <w:tc>
          <w:tcPr>
            <w:tcW w:w="6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4A2C2A97" w14:textId="77777777" w:rsidR="00895E68" w:rsidRPr="0024151F" w:rsidRDefault="00895E68" w:rsidP="00440362">
            <w:pPr>
              <w:rPr>
                <w:b/>
              </w:rPr>
            </w:pPr>
            <w:r w:rsidRPr="0024151F">
              <w:rPr>
                <w:b/>
              </w:rPr>
              <w:t>Ingestion</w:t>
            </w:r>
          </w:p>
          <w:p w14:paraId="1B6AD054" w14:textId="77777777" w:rsidR="00895E68" w:rsidRDefault="00895E68" w:rsidP="00440362">
            <w:r>
              <w:t>Wash out mouth with water. Remove dentures if any. Move to fresh air. If the product has been swallowed and person is conscious, give small quantities of water to drink. Stop if the exposed person feels sick as vomiting may be dangerous. Do not induce vomiting unless directed by medical personnel. If vomiting occurs, the head should be kept low so that vomit does not enter</w:t>
            </w:r>
            <w:r w:rsidRPr="00873B58">
              <w:t>.</w:t>
            </w:r>
          </w:p>
        </w:tc>
        <w:tc>
          <w:tcPr>
            <w:tcW w:w="39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BC6E873" w14:textId="77777777" w:rsidR="00895E68" w:rsidRPr="0024151F" w:rsidRDefault="00895E68" w:rsidP="00440362">
            <w:pPr>
              <w:rPr>
                <w:b/>
              </w:rPr>
            </w:pPr>
            <w:r w:rsidRPr="0024151F">
              <w:rPr>
                <w:b/>
              </w:rPr>
              <w:t>Skin contact</w:t>
            </w:r>
          </w:p>
          <w:p w14:paraId="48D07DFC" w14:textId="77777777" w:rsidR="00895E68" w:rsidRDefault="00895E68" w:rsidP="00440362">
            <w:r>
              <w:t xml:space="preserve">Flush skin with water. Remove contaminated clothes. Get medical </w:t>
            </w:r>
            <w:proofErr w:type="gramStart"/>
            <w:r>
              <w:t>attention</w:t>
            </w:r>
            <w:proofErr w:type="gramEnd"/>
          </w:p>
          <w:p w14:paraId="017E1048" w14:textId="77777777" w:rsidR="00895E68" w:rsidRDefault="00895E68" w:rsidP="00440362">
            <w:r w:rsidRPr="00873B58">
              <w:t xml:space="preserve"> </w:t>
            </w:r>
          </w:p>
        </w:tc>
      </w:tr>
    </w:tbl>
    <w:p w14:paraId="1BAA412D" w14:textId="77777777" w:rsidR="00404034" w:rsidRDefault="00404034" w:rsidP="0024151F">
      <w:pPr>
        <w:spacing w:after="0" w:line="240" w:lineRule="auto"/>
      </w:pPr>
    </w:p>
    <w:tbl>
      <w:tblPr>
        <w:tblStyle w:val="TableGrid"/>
        <w:tblW w:w="0" w:type="auto"/>
        <w:tblLook w:val="04A0" w:firstRow="1" w:lastRow="0" w:firstColumn="1" w:lastColumn="0" w:noHBand="0" w:noVBand="1"/>
      </w:tblPr>
      <w:tblGrid>
        <w:gridCol w:w="1668"/>
        <w:gridCol w:w="9094"/>
      </w:tblGrid>
      <w:tr w:rsidR="00FB460A" w14:paraId="3F503371" w14:textId="77777777" w:rsidTr="00CA07FA">
        <w:tc>
          <w:tcPr>
            <w:tcW w:w="10762" w:type="dxa"/>
            <w:gridSpan w:val="2"/>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6D9319C3" w14:textId="77777777" w:rsidR="00FB460A" w:rsidRDefault="00CA07FA">
            <w:r>
              <w:rPr>
                <w:b/>
                <w:color w:val="FFFFFF" w:themeColor="background1"/>
                <w:sz w:val="36"/>
                <w:szCs w:val="36"/>
              </w:rPr>
              <w:t>Control Measures</w:t>
            </w:r>
          </w:p>
        </w:tc>
      </w:tr>
      <w:tr w:rsidR="00895E68" w14:paraId="13F521D7" w14:textId="77777777" w:rsidTr="0024151F">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02D25B95" w14:textId="77777777" w:rsidR="00895E68" w:rsidRPr="00CA07FA" w:rsidRDefault="00895E68" w:rsidP="00440362">
            <w:pPr>
              <w:rPr>
                <w:b/>
              </w:rPr>
            </w:pPr>
            <w:r w:rsidRPr="00CA07FA">
              <w:rPr>
                <w:b/>
              </w:rPr>
              <w:t>Fire Precautions</w:t>
            </w:r>
          </w:p>
        </w:tc>
        <w:tc>
          <w:tcPr>
            <w:tcW w:w="90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5B101B53" w14:textId="77777777" w:rsidR="00895E68" w:rsidRDefault="00895E68" w:rsidP="00440362">
            <w:r w:rsidRPr="000D05E5">
              <w:t>Decomposition products may include the following materials: metal oxide/oxides.</w:t>
            </w:r>
          </w:p>
        </w:tc>
      </w:tr>
      <w:tr w:rsidR="00895E68" w14:paraId="7A751CEB" w14:textId="77777777" w:rsidTr="0024151F">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3E1FE1B0" w14:textId="77777777" w:rsidR="00895E68" w:rsidRPr="00CA07FA" w:rsidRDefault="00895E68" w:rsidP="00440362">
            <w:pPr>
              <w:rPr>
                <w:b/>
              </w:rPr>
            </w:pPr>
            <w:r w:rsidRPr="00CA07FA">
              <w:rPr>
                <w:b/>
              </w:rPr>
              <w:t>Spillage Procedures</w:t>
            </w:r>
          </w:p>
        </w:tc>
        <w:tc>
          <w:tcPr>
            <w:tcW w:w="90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821F9B2" w14:textId="77777777" w:rsidR="00895E68" w:rsidRDefault="00895E68" w:rsidP="00440362">
            <w:r>
              <w:t>Any spillage needs to be contained and not allowed to enter water courses, spillages or uncontrolled discharges into water courses must be IMMEDIATELY alerted to the Environmental agency, or appropriate regulatory body.</w:t>
            </w:r>
          </w:p>
        </w:tc>
      </w:tr>
      <w:tr w:rsidR="00895E68" w14:paraId="3539A7A1" w14:textId="77777777" w:rsidTr="0024151F">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79E35BDA" w14:textId="77777777" w:rsidR="00895E68" w:rsidRPr="00CA07FA" w:rsidRDefault="00895E68" w:rsidP="00440362">
            <w:pPr>
              <w:rPr>
                <w:b/>
              </w:rPr>
            </w:pPr>
            <w:r w:rsidRPr="00CA07FA">
              <w:rPr>
                <w:b/>
              </w:rPr>
              <w:t>Storage Requirements</w:t>
            </w:r>
          </w:p>
        </w:tc>
        <w:tc>
          <w:tcPr>
            <w:tcW w:w="90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2247BD66" w14:textId="77777777" w:rsidR="00895E68" w:rsidRDefault="00895E68" w:rsidP="00440362">
            <w:r w:rsidRPr="000D05E5">
              <w:t>Store in flammable store, keep containers tightly closed</w:t>
            </w:r>
          </w:p>
        </w:tc>
      </w:tr>
      <w:tr w:rsidR="00895E68" w14:paraId="15107D03" w14:textId="77777777" w:rsidTr="0024151F">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7FE0A074" w14:textId="77777777" w:rsidR="00895E68" w:rsidRPr="00CA07FA" w:rsidRDefault="00895E68" w:rsidP="00440362">
            <w:pPr>
              <w:rPr>
                <w:b/>
              </w:rPr>
            </w:pPr>
            <w:r w:rsidRPr="00CA07FA">
              <w:rPr>
                <w:b/>
              </w:rPr>
              <w:t>Disposal Procedures</w:t>
            </w:r>
          </w:p>
        </w:tc>
        <w:tc>
          <w:tcPr>
            <w:tcW w:w="90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7788197" w14:textId="77777777" w:rsidR="00895E68" w:rsidRDefault="00895E68" w:rsidP="00440362">
            <w:r w:rsidRPr="000D05E5">
              <w:t>Waste must be disposed of in accordance with environmental regulations. Waste packaging should be recycled.</w:t>
            </w:r>
          </w:p>
        </w:tc>
      </w:tr>
    </w:tbl>
    <w:p w14:paraId="349898EF" w14:textId="77777777" w:rsidR="00404034" w:rsidRDefault="00404034" w:rsidP="0024151F">
      <w:pPr>
        <w:spacing w:after="0" w:line="240" w:lineRule="auto"/>
      </w:pPr>
    </w:p>
    <w:tbl>
      <w:tblPr>
        <w:tblStyle w:val="TableGrid"/>
        <w:tblW w:w="0" w:type="auto"/>
        <w:tblLook w:val="04A0" w:firstRow="1" w:lastRow="0" w:firstColumn="1" w:lastColumn="0" w:noHBand="0" w:noVBand="1"/>
      </w:tblPr>
      <w:tblGrid>
        <w:gridCol w:w="2690"/>
        <w:gridCol w:w="2690"/>
        <w:gridCol w:w="2691"/>
        <w:gridCol w:w="2691"/>
      </w:tblGrid>
      <w:tr w:rsidR="00FB460A" w14:paraId="0E2C070F" w14:textId="77777777" w:rsidTr="002B4240">
        <w:tc>
          <w:tcPr>
            <w:tcW w:w="10762"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5D2FCF2E" w14:textId="77777777" w:rsidR="00FB460A" w:rsidRDefault="00CA07FA">
            <w:r>
              <w:rPr>
                <w:b/>
                <w:color w:val="FFFFFF" w:themeColor="background1"/>
                <w:sz w:val="36"/>
                <w:szCs w:val="36"/>
              </w:rPr>
              <w:t>Workplace Exposure</w:t>
            </w:r>
          </w:p>
        </w:tc>
      </w:tr>
      <w:tr w:rsidR="00895E68" w14:paraId="66E939B0" w14:textId="77777777" w:rsidTr="002B4240">
        <w:tc>
          <w:tcPr>
            <w:tcW w:w="26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4A177AC7" w14:textId="77777777" w:rsidR="00895E68" w:rsidRPr="00CA07FA" w:rsidRDefault="00895E68" w:rsidP="00440362">
            <w:pPr>
              <w:rPr>
                <w:b/>
              </w:rPr>
            </w:pPr>
            <w:r w:rsidRPr="00CA07FA">
              <w:rPr>
                <w:b/>
              </w:rPr>
              <w:t>Workplace Exposure Limits</w:t>
            </w:r>
          </w:p>
        </w:tc>
        <w:tc>
          <w:tcPr>
            <w:tcW w:w="269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01CE0435" w14:textId="77777777" w:rsidR="00895E68" w:rsidRDefault="00895E68" w:rsidP="00440362">
            <w:r w:rsidRPr="00895E68">
              <w:rPr>
                <w:highlight w:val="yellow"/>
              </w:rPr>
              <w:t>No exposure limits known for ingredient(s)</w:t>
            </w:r>
          </w:p>
        </w:tc>
        <w:tc>
          <w:tcPr>
            <w:tcW w:w="26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784058C" w14:textId="77777777" w:rsidR="00895E68" w:rsidRPr="00CA07FA" w:rsidRDefault="00895E68" w:rsidP="00440362">
            <w:pPr>
              <w:rPr>
                <w:b/>
              </w:rPr>
            </w:pPr>
            <w:r w:rsidRPr="00CA07FA">
              <w:rPr>
                <w:b/>
              </w:rPr>
              <w:t>Health Surveillance Requirements</w:t>
            </w:r>
          </w:p>
        </w:tc>
        <w:tc>
          <w:tcPr>
            <w:tcW w:w="26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7ED5B0B6" w14:textId="77777777" w:rsidR="00895E68" w:rsidRDefault="00895E68" w:rsidP="00440362">
            <w:r w:rsidRPr="00895E68">
              <w:rPr>
                <w:highlight w:val="yellow"/>
              </w:rPr>
              <w:t>No</w:t>
            </w:r>
          </w:p>
        </w:tc>
      </w:tr>
    </w:tbl>
    <w:p w14:paraId="1C5713A5" w14:textId="77777777" w:rsidR="00404034" w:rsidRDefault="00404034" w:rsidP="0024151F">
      <w:pPr>
        <w:spacing w:after="0" w:line="240" w:lineRule="auto"/>
      </w:pPr>
    </w:p>
    <w:tbl>
      <w:tblPr>
        <w:tblStyle w:val="TableGrid"/>
        <w:tblW w:w="0" w:type="auto"/>
        <w:tblLook w:val="04A0" w:firstRow="1" w:lastRow="0" w:firstColumn="1" w:lastColumn="0" w:noHBand="0" w:noVBand="1"/>
      </w:tblPr>
      <w:tblGrid>
        <w:gridCol w:w="3936"/>
        <w:gridCol w:w="6826"/>
      </w:tblGrid>
      <w:tr w:rsidR="00404034" w14:paraId="471A813F" w14:textId="77777777" w:rsidTr="005877A9">
        <w:tc>
          <w:tcPr>
            <w:tcW w:w="39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0007F"/>
          </w:tcPr>
          <w:p w14:paraId="53995A56" w14:textId="77777777" w:rsidR="00404034" w:rsidRDefault="00CA07FA">
            <w:r>
              <w:rPr>
                <w:b/>
                <w:color w:val="FFFFFF" w:themeColor="background1"/>
                <w:sz w:val="36"/>
                <w:szCs w:val="36"/>
              </w:rPr>
              <w:t>Hazard Statements</w:t>
            </w:r>
          </w:p>
        </w:tc>
        <w:tc>
          <w:tcPr>
            <w:tcW w:w="6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0007F"/>
          </w:tcPr>
          <w:p w14:paraId="3D2B7454" w14:textId="77777777" w:rsidR="00404034" w:rsidRDefault="00CA07FA">
            <w:r>
              <w:rPr>
                <w:b/>
                <w:color w:val="FFFFFF" w:themeColor="background1"/>
                <w:sz w:val="36"/>
                <w:szCs w:val="36"/>
              </w:rPr>
              <w:t>Precautionary Statements</w:t>
            </w:r>
          </w:p>
        </w:tc>
      </w:tr>
      <w:tr w:rsidR="00895E68" w14:paraId="583EDC98" w14:textId="77777777" w:rsidTr="005877A9">
        <w:tc>
          <w:tcPr>
            <w:tcW w:w="393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5EDD39B5" w14:textId="77777777" w:rsidR="00895E68" w:rsidRDefault="00895E68" w:rsidP="00440362">
            <w:r>
              <w:t>R10 - Flammable.</w:t>
            </w:r>
          </w:p>
          <w:p w14:paraId="67FBBD34" w14:textId="77777777" w:rsidR="00895E68" w:rsidRDefault="00895E68" w:rsidP="00440362">
            <w:r>
              <w:t xml:space="preserve">R67 - Vapours may cause drowsiness and </w:t>
            </w:r>
            <w:proofErr w:type="gramStart"/>
            <w:r>
              <w:t>dizziness</w:t>
            </w:r>
            <w:proofErr w:type="gramEnd"/>
          </w:p>
          <w:p w14:paraId="3F9655AC" w14:textId="77777777" w:rsidR="00895E68" w:rsidRDefault="00895E68" w:rsidP="00440362">
            <w:r>
              <w:t>R52/53 - Harmful to aquatic organisms, may cause long-term adverse effects in the aquatic environment.</w:t>
            </w:r>
          </w:p>
        </w:tc>
        <w:tc>
          <w:tcPr>
            <w:tcW w:w="682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056182E7" w14:textId="77777777" w:rsidR="00895E68" w:rsidRDefault="00895E68" w:rsidP="00440362">
            <w:r>
              <w:t>S2 - Keep out of the reach of children.</w:t>
            </w:r>
          </w:p>
          <w:p w14:paraId="08E77C1D" w14:textId="77777777" w:rsidR="00895E68" w:rsidRDefault="00895E68" w:rsidP="00440362">
            <w:r>
              <w:t>S16 - Keep away from sources of ignition - no smoking.</w:t>
            </w:r>
          </w:p>
          <w:p w14:paraId="33910DBF" w14:textId="77777777" w:rsidR="00895E68" w:rsidRDefault="00895E68" w:rsidP="00440362">
            <w:r>
              <w:t xml:space="preserve">S23 - Do not breathe </w:t>
            </w:r>
            <w:proofErr w:type="gramStart"/>
            <w:r>
              <w:t>vapour</w:t>
            </w:r>
            <w:proofErr w:type="gramEnd"/>
          </w:p>
          <w:p w14:paraId="5EC92E7A" w14:textId="77777777" w:rsidR="00895E68" w:rsidRDefault="00895E68" w:rsidP="00440362">
            <w:r>
              <w:t>S24 - Avoid contact with skin.</w:t>
            </w:r>
          </w:p>
          <w:p w14:paraId="6708F335" w14:textId="77777777" w:rsidR="00895E68" w:rsidRDefault="00895E68" w:rsidP="00440362">
            <w:r>
              <w:t>S28 - After contact with skin, wash immediately with plenty of soap and water.</w:t>
            </w:r>
          </w:p>
          <w:p w14:paraId="5D671FE1" w14:textId="77777777" w:rsidR="00895E68" w:rsidRDefault="00895E68" w:rsidP="00440362">
            <w:r>
              <w:t>S46 - If swallowed, seek medical advice immediately and show container or label.</w:t>
            </w:r>
          </w:p>
        </w:tc>
      </w:tr>
    </w:tbl>
    <w:p w14:paraId="7EA19599" w14:textId="77777777" w:rsidR="00404034" w:rsidRDefault="00404034" w:rsidP="0024151F">
      <w:pPr>
        <w:spacing w:after="0" w:line="240" w:lineRule="auto"/>
      </w:pPr>
    </w:p>
    <w:tbl>
      <w:tblPr>
        <w:tblStyle w:val="TableGrid"/>
        <w:tblW w:w="0" w:type="auto"/>
        <w:tblLook w:val="04A0" w:firstRow="1" w:lastRow="0" w:firstColumn="1" w:lastColumn="0" w:noHBand="0" w:noVBand="1"/>
      </w:tblPr>
      <w:tblGrid>
        <w:gridCol w:w="1668"/>
        <w:gridCol w:w="3712"/>
        <w:gridCol w:w="1249"/>
        <w:gridCol w:w="4133"/>
      </w:tblGrid>
      <w:tr w:rsidR="00CA07FA" w14:paraId="2C5C8830" w14:textId="77777777" w:rsidTr="002B4240">
        <w:tc>
          <w:tcPr>
            <w:tcW w:w="10762"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50007F"/>
          </w:tcPr>
          <w:p w14:paraId="17F4FB61" w14:textId="77777777" w:rsidR="00CA07FA" w:rsidRDefault="00CA07FA">
            <w:r>
              <w:rPr>
                <w:b/>
                <w:color w:val="FFFFFF" w:themeColor="background1"/>
                <w:sz w:val="36"/>
                <w:szCs w:val="36"/>
              </w:rPr>
              <w:t>Certification</w:t>
            </w:r>
          </w:p>
        </w:tc>
      </w:tr>
      <w:tr w:rsidR="00404034" w14:paraId="188AC804" w14:textId="77777777" w:rsidTr="005877A9">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74E16C01" w14:textId="77777777" w:rsidR="00404034" w:rsidRDefault="00CA07FA">
            <w:pPr>
              <w:rPr>
                <w:b/>
              </w:rPr>
            </w:pPr>
            <w:r w:rsidRPr="00CA07FA">
              <w:rPr>
                <w:b/>
              </w:rPr>
              <w:t>Name of Assessor</w:t>
            </w:r>
          </w:p>
          <w:p w14:paraId="06F96903" w14:textId="77777777" w:rsidR="002B4240" w:rsidRPr="00CA07FA" w:rsidRDefault="002B4240">
            <w:pPr>
              <w:rPr>
                <w:b/>
              </w:rPr>
            </w:pPr>
          </w:p>
        </w:tc>
        <w:tc>
          <w:tcPr>
            <w:tcW w:w="37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293E5B4D" w14:textId="77777777" w:rsidR="00404034" w:rsidRDefault="00624F17">
            <w:r>
              <w:t>Emily Taylor</w:t>
            </w:r>
          </w:p>
        </w:tc>
        <w:tc>
          <w:tcPr>
            <w:tcW w:w="12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58417030" w14:textId="77777777" w:rsidR="00404034" w:rsidRPr="00CA07FA" w:rsidRDefault="00CA07FA">
            <w:pPr>
              <w:rPr>
                <w:b/>
              </w:rPr>
            </w:pPr>
            <w:r w:rsidRPr="00CA07FA">
              <w:rPr>
                <w:b/>
              </w:rPr>
              <w:t>Signed</w:t>
            </w:r>
          </w:p>
        </w:tc>
        <w:tc>
          <w:tcPr>
            <w:tcW w:w="4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6179CBC2" w14:textId="77777777" w:rsidR="00404034" w:rsidRDefault="00404034"/>
        </w:tc>
      </w:tr>
      <w:tr w:rsidR="00404034" w14:paraId="6DB00E4F" w14:textId="77777777" w:rsidTr="005877A9">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1F280291" w14:textId="77777777" w:rsidR="00404034" w:rsidRDefault="00CA07FA">
            <w:pPr>
              <w:rPr>
                <w:b/>
              </w:rPr>
            </w:pPr>
            <w:r w:rsidRPr="00CA07FA">
              <w:rPr>
                <w:b/>
              </w:rPr>
              <w:t>Date</w:t>
            </w:r>
          </w:p>
          <w:p w14:paraId="5CF74898" w14:textId="77777777" w:rsidR="002B4240" w:rsidRPr="00CA07FA" w:rsidRDefault="002B4240">
            <w:pPr>
              <w:rPr>
                <w:b/>
              </w:rPr>
            </w:pPr>
          </w:p>
        </w:tc>
        <w:tc>
          <w:tcPr>
            <w:tcW w:w="37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15A8D9D8" w14:textId="5D7BC22C" w:rsidR="00404034" w:rsidRDefault="00877D43">
            <w:r>
              <w:t>March 2023</w:t>
            </w:r>
          </w:p>
        </w:tc>
        <w:tc>
          <w:tcPr>
            <w:tcW w:w="124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6BEFA"/>
          </w:tcPr>
          <w:p w14:paraId="09B9F928" w14:textId="77777777" w:rsidR="00404034" w:rsidRPr="00CA07FA" w:rsidRDefault="00CA07FA">
            <w:pPr>
              <w:rPr>
                <w:b/>
              </w:rPr>
            </w:pPr>
            <w:r w:rsidRPr="00CA07FA">
              <w:rPr>
                <w:b/>
              </w:rPr>
              <w:t>Date Review</w:t>
            </w:r>
          </w:p>
        </w:tc>
        <w:tc>
          <w:tcPr>
            <w:tcW w:w="4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8E5FF"/>
          </w:tcPr>
          <w:p w14:paraId="3E982429" w14:textId="77777777" w:rsidR="00404034" w:rsidRDefault="00624F17">
            <w:r>
              <w:t>As and when an accident occurs or a change to this chemical</w:t>
            </w:r>
          </w:p>
        </w:tc>
      </w:tr>
    </w:tbl>
    <w:p w14:paraId="1621EF9A" w14:textId="77777777" w:rsidR="00404034" w:rsidRDefault="00404034"/>
    <w:sectPr w:rsidR="00404034" w:rsidSect="00752310">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5D3"/>
    <w:multiLevelType w:val="hybridMultilevel"/>
    <w:tmpl w:val="7444B602"/>
    <w:lvl w:ilvl="0" w:tplc="1B840B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328CF"/>
    <w:multiLevelType w:val="hybridMultilevel"/>
    <w:tmpl w:val="D2F48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DD0"/>
    <w:multiLevelType w:val="hybridMultilevel"/>
    <w:tmpl w:val="8D6E5E52"/>
    <w:lvl w:ilvl="0" w:tplc="B21687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73CD2"/>
    <w:multiLevelType w:val="hybridMultilevel"/>
    <w:tmpl w:val="AE660DFC"/>
    <w:lvl w:ilvl="0" w:tplc="0D5851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02EC3"/>
    <w:multiLevelType w:val="hybridMultilevel"/>
    <w:tmpl w:val="26C81D38"/>
    <w:lvl w:ilvl="0" w:tplc="CD68A5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C2D58"/>
    <w:multiLevelType w:val="hybridMultilevel"/>
    <w:tmpl w:val="AE883A60"/>
    <w:lvl w:ilvl="0" w:tplc="BF56F670">
      <w:numFmt w:val="bullet"/>
      <w:lvlText w:val="-"/>
      <w:lvlJc w:val="left"/>
      <w:pPr>
        <w:ind w:left="536" w:hanging="360"/>
      </w:pPr>
      <w:rPr>
        <w:rFonts w:ascii="Calibri" w:eastAsiaTheme="minorHAnsi" w:hAnsi="Calibri" w:cstheme="minorBidi"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6" w15:restartNumberingAfterBreak="0">
    <w:nsid w:val="57DE2469"/>
    <w:multiLevelType w:val="hybridMultilevel"/>
    <w:tmpl w:val="034E106C"/>
    <w:lvl w:ilvl="0" w:tplc="30DCB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86D92"/>
    <w:multiLevelType w:val="hybridMultilevel"/>
    <w:tmpl w:val="48902948"/>
    <w:lvl w:ilvl="0" w:tplc="9A4265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A5F8B"/>
    <w:multiLevelType w:val="hybridMultilevel"/>
    <w:tmpl w:val="D4904820"/>
    <w:lvl w:ilvl="0" w:tplc="701EA2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714663">
    <w:abstractNumId w:val="1"/>
  </w:num>
  <w:num w:numId="2" w16cid:durableId="1699158583">
    <w:abstractNumId w:val="0"/>
  </w:num>
  <w:num w:numId="3" w16cid:durableId="899512668">
    <w:abstractNumId w:val="7"/>
  </w:num>
  <w:num w:numId="4" w16cid:durableId="798306803">
    <w:abstractNumId w:val="2"/>
  </w:num>
  <w:num w:numId="5" w16cid:durableId="1357194602">
    <w:abstractNumId w:val="6"/>
  </w:num>
  <w:num w:numId="6" w16cid:durableId="186261478">
    <w:abstractNumId w:val="3"/>
  </w:num>
  <w:num w:numId="7" w16cid:durableId="327561822">
    <w:abstractNumId w:val="4"/>
  </w:num>
  <w:num w:numId="8" w16cid:durableId="2048220429">
    <w:abstractNumId w:val="8"/>
  </w:num>
  <w:num w:numId="9" w16cid:durableId="1585339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B80"/>
    <w:rsid w:val="000441AC"/>
    <w:rsid w:val="00050848"/>
    <w:rsid w:val="000753B3"/>
    <w:rsid w:val="000D0290"/>
    <w:rsid w:val="00177E1C"/>
    <w:rsid w:val="00187DAC"/>
    <w:rsid w:val="0024151F"/>
    <w:rsid w:val="0029157A"/>
    <w:rsid w:val="002B4240"/>
    <w:rsid w:val="002C7002"/>
    <w:rsid w:val="00313A1E"/>
    <w:rsid w:val="00374647"/>
    <w:rsid w:val="00375490"/>
    <w:rsid w:val="003A766C"/>
    <w:rsid w:val="00404034"/>
    <w:rsid w:val="0047378E"/>
    <w:rsid w:val="00484967"/>
    <w:rsid w:val="004861B1"/>
    <w:rsid w:val="004B3AE7"/>
    <w:rsid w:val="004E5613"/>
    <w:rsid w:val="00522B80"/>
    <w:rsid w:val="005742E0"/>
    <w:rsid w:val="00575A02"/>
    <w:rsid w:val="005877A9"/>
    <w:rsid w:val="00624F17"/>
    <w:rsid w:val="00654DB1"/>
    <w:rsid w:val="00685F45"/>
    <w:rsid w:val="00752310"/>
    <w:rsid w:val="0077534D"/>
    <w:rsid w:val="007C658B"/>
    <w:rsid w:val="00855C00"/>
    <w:rsid w:val="00855F06"/>
    <w:rsid w:val="00866E41"/>
    <w:rsid w:val="00877D43"/>
    <w:rsid w:val="00895E68"/>
    <w:rsid w:val="008F00C4"/>
    <w:rsid w:val="00A20683"/>
    <w:rsid w:val="00A42848"/>
    <w:rsid w:val="00AB037F"/>
    <w:rsid w:val="00B06356"/>
    <w:rsid w:val="00B9471A"/>
    <w:rsid w:val="00CA07FA"/>
    <w:rsid w:val="00CB5371"/>
    <w:rsid w:val="00CF6BD4"/>
    <w:rsid w:val="00D21D66"/>
    <w:rsid w:val="00D463EB"/>
    <w:rsid w:val="00D90E40"/>
    <w:rsid w:val="00DD3B55"/>
    <w:rsid w:val="00E7337C"/>
    <w:rsid w:val="00E83D18"/>
    <w:rsid w:val="00F728C6"/>
    <w:rsid w:val="00FB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91B"/>
  <w15:docId w15:val="{17568E32-A0F9-47F4-A11D-323E7B80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1E"/>
    <w:rPr>
      <w:rFonts w:ascii="Tahoma" w:hAnsi="Tahoma" w:cs="Tahoma"/>
      <w:sz w:val="16"/>
      <w:szCs w:val="16"/>
    </w:rPr>
  </w:style>
  <w:style w:type="paragraph" w:styleId="ListParagraph">
    <w:name w:val="List Paragraph"/>
    <w:basedOn w:val="Normal"/>
    <w:uiPriority w:val="34"/>
    <w:qFormat/>
    <w:rsid w:val="0018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6704">
      <w:bodyDiv w:val="1"/>
      <w:marLeft w:val="0"/>
      <w:marRight w:val="0"/>
      <w:marTop w:val="0"/>
      <w:marBottom w:val="0"/>
      <w:divBdr>
        <w:top w:val="none" w:sz="0" w:space="0" w:color="auto"/>
        <w:left w:val="none" w:sz="0" w:space="0" w:color="auto"/>
        <w:bottom w:val="none" w:sz="0" w:space="0" w:color="auto"/>
        <w:right w:val="none" w:sz="0" w:space="0" w:color="auto"/>
      </w:divBdr>
      <w:divsChild>
        <w:div w:id="21325245">
          <w:marLeft w:val="0"/>
          <w:marRight w:val="0"/>
          <w:marTop w:val="0"/>
          <w:marBottom w:val="0"/>
          <w:divBdr>
            <w:top w:val="none" w:sz="0" w:space="0" w:color="auto"/>
            <w:left w:val="none" w:sz="0" w:space="0" w:color="auto"/>
            <w:bottom w:val="none" w:sz="0" w:space="0" w:color="auto"/>
            <w:right w:val="none" w:sz="0" w:space="0" w:color="auto"/>
          </w:divBdr>
        </w:div>
        <w:div w:id="537595560">
          <w:marLeft w:val="0"/>
          <w:marRight w:val="0"/>
          <w:marTop w:val="0"/>
          <w:marBottom w:val="0"/>
          <w:divBdr>
            <w:top w:val="none" w:sz="0" w:space="0" w:color="auto"/>
            <w:left w:val="none" w:sz="0" w:space="0" w:color="auto"/>
            <w:bottom w:val="none" w:sz="0" w:space="0" w:color="auto"/>
            <w:right w:val="none" w:sz="0" w:space="0" w:color="auto"/>
          </w:divBdr>
        </w:div>
        <w:div w:id="1604920345">
          <w:marLeft w:val="0"/>
          <w:marRight w:val="0"/>
          <w:marTop w:val="0"/>
          <w:marBottom w:val="0"/>
          <w:divBdr>
            <w:top w:val="none" w:sz="0" w:space="0" w:color="auto"/>
            <w:left w:val="none" w:sz="0" w:space="0" w:color="auto"/>
            <w:bottom w:val="none" w:sz="0" w:space="0" w:color="auto"/>
            <w:right w:val="none" w:sz="0" w:space="0" w:color="auto"/>
          </w:divBdr>
        </w:div>
        <w:div w:id="1948584011">
          <w:marLeft w:val="0"/>
          <w:marRight w:val="0"/>
          <w:marTop w:val="0"/>
          <w:marBottom w:val="0"/>
          <w:divBdr>
            <w:top w:val="none" w:sz="0" w:space="0" w:color="auto"/>
            <w:left w:val="none" w:sz="0" w:space="0" w:color="auto"/>
            <w:bottom w:val="none" w:sz="0" w:space="0" w:color="auto"/>
            <w:right w:val="none" w:sz="0" w:space="0" w:color="auto"/>
          </w:divBdr>
        </w:div>
        <w:div w:id="692996686">
          <w:marLeft w:val="0"/>
          <w:marRight w:val="0"/>
          <w:marTop w:val="0"/>
          <w:marBottom w:val="0"/>
          <w:divBdr>
            <w:top w:val="none" w:sz="0" w:space="0" w:color="auto"/>
            <w:left w:val="none" w:sz="0" w:space="0" w:color="auto"/>
            <w:bottom w:val="none" w:sz="0" w:space="0" w:color="auto"/>
            <w:right w:val="none" w:sz="0" w:space="0" w:color="auto"/>
          </w:divBdr>
        </w:div>
        <w:div w:id="861355647">
          <w:marLeft w:val="0"/>
          <w:marRight w:val="0"/>
          <w:marTop w:val="0"/>
          <w:marBottom w:val="0"/>
          <w:divBdr>
            <w:top w:val="none" w:sz="0" w:space="0" w:color="auto"/>
            <w:left w:val="none" w:sz="0" w:space="0" w:color="auto"/>
            <w:bottom w:val="none" w:sz="0" w:space="0" w:color="auto"/>
            <w:right w:val="none" w:sz="0" w:space="0" w:color="auto"/>
          </w:divBdr>
        </w:div>
        <w:div w:id="432554950">
          <w:marLeft w:val="0"/>
          <w:marRight w:val="0"/>
          <w:marTop w:val="0"/>
          <w:marBottom w:val="0"/>
          <w:divBdr>
            <w:top w:val="none" w:sz="0" w:space="0" w:color="auto"/>
            <w:left w:val="none" w:sz="0" w:space="0" w:color="auto"/>
            <w:bottom w:val="none" w:sz="0" w:space="0" w:color="auto"/>
            <w:right w:val="none" w:sz="0" w:space="0" w:color="auto"/>
          </w:divBdr>
        </w:div>
        <w:div w:id="323239475">
          <w:marLeft w:val="0"/>
          <w:marRight w:val="0"/>
          <w:marTop w:val="0"/>
          <w:marBottom w:val="0"/>
          <w:divBdr>
            <w:top w:val="none" w:sz="0" w:space="0" w:color="auto"/>
            <w:left w:val="none" w:sz="0" w:space="0" w:color="auto"/>
            <w:bottom w:val="none" w:sz="0" w:space="0" w:color="auto"/>
            <w:right w:val="none" w:sz="0" w:space="0" w:color="auto"/>
          </w:divBdr>
        </w:div>
        <w:div w:id="1330138453">
          <w:marLeft w:val="0"/>
          <w:marRight w:val="0"/>
          <w:marTop w:val="0"/>
          <w:marBottom w:val="0"/>
          <w:divBdr>
            <w:top w:val="none" w:sz="0" w:space="0" w:color="auto"/>
            <w:left w:val="none" w:sz="0" w:space="0" w:color="auto"/>
            <w:bottom w:val="none" w:sz="0" w:space="0" w:color="auto"/>
            <w:right w:val="none" w:sz="0" w:space="0" w:color="auto"/>
          </w:divBdr>
        </w:div>
        <w:div w:id="1583181337">
          <w:marLeft w:val="0"/>
          <w:marRight w:val="0"/>
          <w:marTop w:val="0"/>
          <w:marBottom w:val="0"/>
          <w:divBdr>
            <w:top w:val="none" w:sz="0" w:space="0" w:color="auto"/>
            <w:left w:val="none" w:sz="0" w:space="0" w:color="auto"/>
            <w:bottom w:val="none" w:sz="0" w:space="0" w:color="auto"/>
            <w:right w:val="none" w:sz="0" w:space="0" w:color="auto"/>
          </w:divBdr>
        </w:div>
        <w:div w:id="160742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emf"/><Relationship Id="rId5" Type="http://schemas.openxmlformats.org/officeDocument/2006/relationships/image" Target="media/image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Morrissey</dc:creator>
  <cp:lastModifiedBy>Byron Jones</cp:lastModifiedBy>
  <cp:revision>5</cp:revision>
  <dcterms:created xsi:type="dcterms:W3CDTF">2018-03-05T11:20:00Z</dcterms:created>
  <dcterms:modified xsi:type="dcterms:W3CDTF">2023-03-17T08:46:00Z</dcterms:modified>
</cp:coreProperties>
</file>