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ayout w:type="fixed"/>
        <w:tblLook w:val="04A0" w:firstRow="1" w:lastRow="0" w:firstColumn="1" w:lastColumn="0" w:noHBand="0" w:noVBand="1"/>
      </w:tblPr>
      <w:tblGrid>
        <w:gridCol w:w="2802"/>
        <w:gridCol w:w="1701"/>
        <w:gridCol w:w="1899"/>
        <w:gridCol w:w="510"/>
        <w:gridCol w:w="1670"/>
        <w:gridCol w:w="2180"/>
      </w:tblGrid>
      <w:tr w:rsidR="00484967" w:rsidTr="00DE12C7">
        <w:trPr>
          <w:trHeight w:val="562"/>
        </w:trPr>
        <w:tc>
          <w:tcPr>
            <w:tcW w:w="2802" w:type="dxa"/>
            <w:vMerge w:val="restart"/>
            <w:tcBorders>
              <w:top w:val="single" w:sz="18" w:space="0" w:color="FFFFFF" w:themeColor="background1"/>
              <w:left w:val="single" w:sz="18" w:space="0" w:color="FFFFFF" w:themeColor="background1"/>
              <w:right w:val="single" w:sz="18" w:space="0" w:color="FFFFFF" w:themeColor="background1"/>
            </w:tcBorders>
          </w:tcPr>
          <w:p w:rsidR="00404034" w:rsidRDefault="00484967">
            <w:r>
              <w:rPr>
                <w:noProof/>
                <w:lang w:eastAsia="en-GB"/>
              </w:rPr>
              <w:drawing>
                <wp:inline distT="0" distB="0" distL="0" distR="0" wp14:anchorId="2C0507A4" wp14:editId="5802EEFA">
                  <wp:extent cx="1650003" cy="2506019"/>
                  <wp:effectExtent l="0" t="0" r="762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015-5.jpg"/>
                          <pic:cNvPicPr/>
                        </pic:nvPicPr>
                        <pic:blipFill>
                          <a:blip r:embed="rId7">
                            <a:extLst>
                              <a:ext uri="{28A0092B-C50C-407E-A947-70E740481C1C}">
                                <a14:useLocalDpi xmlns:a14="http://schemas.microsoft.com/office/drawing/2010/main" val="0"/>
                              </a:ext>
                            </a:extLst>
                          </a:blip>
                          <a:stretch>
                            <a:fillRect/>
                          </a:stretch>
                        </pic:blipFill>
                        <pic:spPr bwMode="auto">
                          <a:xfrm>
                            <a:off x="0" y="0"/>
                            <a:ext cx="1650003" cy="2506019"/>
                          </a:xfrm>
                          <a:prstGeom prst="rect">
                            <a:avLst/>
                          </a:prstGeom>
                          <a:ln>
                            <a:noFill/>
                          </a:ln>
                          <a:extLst>
                            <a:ext uri="{53640926-AAD7-44D8-BBD7-CCE9431645EC}">
                              <a14:shadowObscured xmlns:a14="http://schemas.microsoft.com/office/drawing/2010/main"/>
                            </a:ext>
                          </a:extLst>
                        </pic:spPr>
                      </pic:pic>
                    </a:graphicData>
                  </a:graphic>
                </wp:inline>
              </w:drawing>
            </w:r>
          </w:p>
        </w:tc>
        <w:tc>
          <w:tcPr>
            <w:tcW w:w="4110" w:type="dxa"/>
            <w:gridSpan w:val="3"/>
            <w:tcBorders>
              <w:top w:val="single" w:sz="18" w:space="0" w:color="FFFFFF" w:themeColor="background1"/>
              <w:left w:val="single" w:sz="18" w:space="0" w:color="FFFFFF" w:themeColor="background1"/>
              <w:right w:val="single" w:sz="18" w:space="0" w:color="FFFFFF" w:themeColor="background1"/>
            </w:tcBorders>
            <w:shd w:val="clear" w:color="auto" w:fill="1D3278"/>
          </w:tcPr>
          <w:p w:rsidR="00404034" w:rsidRPr="00187DAC" w:rsidRDefault="00E83D18">
            <w:pPr>
              <w:rPr>
                <w:b/>
                <w:color w:val="FFFFFF" w:themeColor="background1"/>
                <w:sz w:val="36"/>
                <w:szCs w:val="36"/>
              </w:rPr>
            </w:pPr>
            <w:r w:rsidRPr="00187DAC">
              <w:rPr>
                <w:b/>
                <w:color w:val="FFFFFF" w:themeColor="background1"/>
                <w:sz w:val="36"/>
                <w:szCs w:val="36"/>
              </w:rPr>
              <w:t xml:space="preserve">COSHH </w:t>
            </w:r>
            <w:r w:rsidRPr="00DE12C7">
              <w:rPr>
                <w:b/>
                <w:color w:val="FFFFFF" w:themeColor="background1"/>
                <w:sz w:val="36"/>
                <w:szCs w:val="36"/>
                <w:shd w:val="clear" w:color="auto" w:fill="1D3278"/>
              </w:rPr>
              <w:t>RISK ASSESSMENT</w:t>
            </w:r>
          </w:p>
        </w:tc>
        <w:tc>
          <w:tcPr>
            <w:tcW w:w="3850" w:type="dxa"/>
            <w:gridSpan w:val="2"/>
            <w:vMerge w:val="restart"/>
            <w:tcBorders>
              <w:top w:val="single" w:sz="18" w:space="0" w:color="FFFFFF" w:themeColor="background1"/>
              <w:left w:val="single" w:sz="18" w:space="0" w:color="FFFFFF" w:themeColor="background1"/>
              <w:right w:val="single" w:sz="18" w:space="0" w:color="FFFFFF" w:themeColor="background1"/>
            </w:tcBorders>
            <w:shd w:val="clear" w:color="auto" w:fill="1D3278"/>
          </w:tcPr>
          <w:p w:rsidR="00404034" w:rsidRDefault="003D074D" w:rsidP="00AB037F">
            <w:pPr>
              <w:ind w:left="-108"/>
            </w:pPr>
            <w:r>
              <w:rPr>
                <w:noProof/>
                <w:lang w:eastAsia="en-GB"/>
              </w:rPr>
              <w:drawing>
                <wp:inline distT="0" distB="0" distL="0" distR="0">
                  <wp:extent cx="2419350" cy="6883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MU-logo.jpg"/>
                          <pic:cNvPicPr/>
                        </pic:nvPicPr>
                        <pic:blipFill>
                          <a:blip r:embed="rId8">
                            <a:extLst>
                              <a:ext uri="{28A0092B-C50C-407E-A947-70E740481C1C}">
                                <a14:useLocalDpi xmlns:a14="http://schemas.microsoft.com/office/drawing/2010/main" val="0"/>
                              </a:ext>
                            </a:extLst>
                          </a:blip>
                          <a:stretch>
                            <a:fillRect/>
                          </a:stretch>
                        </pic:blipFill>
                        <pic:spPr>
                          <a:xfrm>
                            <a:off x="0" y="0"/>
                            <a:ext cx="2422947" cy="689412"/>
                          </a:xfrm>
                          <a:prstGeom prst="rect">
                            <a:avLst/>
                          </a:prstGeom>
                        </pic:spPr>
                      </pic:pic>
                    </a:graphicData>
                  </a:graphic>
                </wp:inline>
              </w:drawing>
            </w:r>
          </w:p>
        </w:tc>
      </w:tr>
      <w:tr w:rsidR="00AB037F" w:rsidTr="003D074D">
        <w:trPr>
          <w:trHeight w:val="480"/>
        </w:trPr>
        <w:tc>
          <w:tcPr>
            <w:tcW w:w="2802" w:type="dxa"/>
            <w:vMerge/>
            <w:tcBorders>
              <w:left w:val="single" w:sz="18" w:space="0" w:color="FFFFFF" w:themeColor="background1"/>
              <w:right w:val="single" w:sz="18" w:space="0" w:color="FFFFFF" w:themeColor="background1"/>
            </w:tcBorders>
          </w:tcPr>
          <w:p w:rsidR="00404034" w:rsidRDefault="00404034"/>
        </w:tc>
        <w:tc>
          <w:tcPr>
            <w:tcW w:w="170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8CCE4" w:themeFill="accent1" w:themeFillTint="66"/>
          </w:tcPr>
          <w:p w:rsidR="009F1DFC" w:rsidRPr="00AB037F" w:rsidRDefault="009F1DFC" w:rsidP="009F1DFC">
            <w:pPr>
              <w:rPr>
                <w:b/>
              </w:rPr>
            </w:pPr>
            <w:r>
              <w:rPr>
                <w:b/>
              </w:rPr>
              <w:t>Dept.</w:t>
            </w:r>
          </w:p>
          <w:p w:rsidR="00404034" w:rsidRPr="00AB037F" w:rsidRDefault="00404034">
            <w:pPr>
              <w:rPr>
                <w:b/>
              </w:rPr>
            </w:pPr>
          </w:p>
        </w:tc>
        <w:tc>
          <w:tcPr>
            <w:tcW w:w="2409"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BE5F1" w:themeFill="accent1" w:themeFillTint="33"/>
          </w:tcPr>
          <w:p w:rsidR="009F1DFC" w:rsidRDefault="009F1DFC" w:rsidP="009F1DFC">
            <w:r w:rsidRPr="003D074D">
              <w:t xml:space="preserve">Estate </w:t>
            </w:r>
          </w:p>
          <w:p w:rsidR="00404034" w:rsidRPr="00AB037F" w:rsidRDefault="009F1DFC" w:rsidP="009F1DFC">
            <w:pPr>
              <w:rPr>
                <w:b/>
                <w:sz w:val="28"/>
                <w:szCs w:val="28"/>
              </w:rPr>
            </w:pPr>
            <w:r w:rsidRPr="003D074D">
              <w:t>Management</w:t>
            </w:r>
            <w:r>
              <w:rPr>
                <w:b/>
                <w:sz w:val="28"/>
                <w:szCs w:val="28"/>
              </w:rPr>
              <w:t xml:space="preserve"> </w:t>
            </w:r>
          </w:p>
        </w:tc>
        <w:tc>
          <w:tcPr>
            <w:tcW w:w="3850" w:type="dxa"/>
            <w:gridSpan w:val="2"/>
            <w:vMerge/>
            <w:tcBorders>
              <w:left w:val="single" w:sz="18" w:space="0" w:color="FFFFFF" w:themeColor="background1"/>
              <w:bottom w:val="single" w:sz="18" w:space="0" w:color="F2F2F2" w:themeColor="background1" w:themeShade="F2"/>
              <w:right w:val="single" w:sz="18" w:space="0" w:color="FFFFFF" w:themeColor="background1"/>
            </w:tcBorders>
            <w:shd w:val="clear" w:color="auto" w:fill="1D3278"/>
          </w:tcPr>
          <w:p w:rsidR="00404034" w:rsidRPr="00752310" w:rsidRDefault="00404034">
            <w:pPr>
              <w:rPr>
                <w:sz w:val="24"/>
                <w:szCs w:val="24"/>
              </w:rPr>
            </w:pPr>
          </w:p>
        </w:tc>
      </w:tr>
      <w:tr w:rsidR="003D074D" w:rsidTr="003D074D">
        <w:tc>
          <w:tcPr>
            <w:tcW w:w="2802" w:type="dxa"/>
            <w:vMerge/>
            <w:tcBorders>
              <w:left w:val="single" w:sz="18" w:space="0" w:color="FFFFFF" w:themeColor="background1"/>
              <w:right w:val="single" w:sz="18" w:space="0" w:color="FFFFFF" w:themeColor="background1"/>
            </w:tcBorders>
          </w:tcPr>
          <w:p w:rsidR="003D074D" w:rsidRDefault="003D074D"/>
        </w:tc>
        <w:tc>
          <w:tcPr>
            <w:tcW w:w="170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8CCE4" w:themeFill="accent1" w:themeFillTint="66"/>
          </w:tcPr>
          <w:p w:rsidR="003D074D" w:rsidRPr="00AB037F" w:rsidRDefault="009F1DFC" w:rsidP="009F1DFC">
            <w:pPr>
              <w:rPr>
                <w:b/>
              </w:rPr>
            </w:pPr>
            <w:r w:rsidRPr="00AB037F">
              <w:rPr>
                <w:b/>
              </w:rPr>
              <w:t>Assessment No.</w:t>
            </w:r>
          </w:p>
        </w:tc>
        <w:tc>
          <w:tcPr>
            <w:tcW w:w="6259" w:type="dxa"/>
            <w:gridSpan w:val="4"/>
            <w:tcBorders>
              <w:top w:val="nil"/>
              <w:left w:val="single" w:sz="18" w:space="0" w:color="FFFFFF" w:themeColor="background1"/>
              <w:bottom w:val="single" w:sz="18" w:space="0" w:color="FFFFFF" w:themeColor="background1"/>
              <w:right w:val="single" w:sz="18" w:space="0" w:color="FFFFFF" w:themeColor="background1"/>
            </w:tcBorders>
            <w:shd w:val="clear" w:color="auto" w:fill="DBE5F1" w:themeFill="accent1" w:themeFillTint="33"/>
          </w:tcPr>
          <w:p w:rsidR="003D074D" w:rsidRPr="00E43CA1" w:rsidRDefault="00EA2C9F" w:rsidP="00285A7B">
            <w:pPr>
              <w:rPr>
                <w:b/>
                <w:sz w:val="28"/>
                <w:szCs w:val="28"/>
              </w:rPr>
            </w:pPr>
            <w:r>
              <w:rPr>
                <w:b/>
                <w:sz w:val="28"/>
                <w:szCs w:val="28"/>
              </w:rPr>
              <w:t>8</w:t>
            </w:r>
          </w:p>
        </w:tc>
      </w:tr>
      <w:tr w:rsidR="00484967" w:rsidTr="00DE12C7">
        <w:tc>
          <w:tcPr>
            <w:tcW w:w="2802" w:type="dxa"/>
            <w:vMerge/>
            <w:tcBorders>
              <w:left w:val="single" w:sz="18" w:space="0" w:color="FFFFFF" w:themeColor="background1"/>
              <w:right w:val="single" w:sz="18" w:space="0" w:color="FFFFFF" w:themeColor="background1"/>
            </w:tcBorders>
          </w:tcPr>
          <w:p w:rsidR="00E83D18" w:rsidRDefault="00E83D18"/>
        </w:tc>
        <w:tc>
          <w:tcPr>
            <w:tcW w:w="170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8CCE4" w:themeFill="accent1" w:themeFillTint="66"/>
          </w:tcPr>
          <w:p w:rsidR="00E83D18" w:rsidRPr="00AB037F" w:rsidRDefault="00E83D18">
            <w:pPr>
              <w:rPr>
                <w:b/>
              </w:rPr>
            </w:pPr>
            <w:r w:rsidRPr="00AB037F">
              <w:rPr>
                <w:b/>
              </w:rPr>
              <w:t>Product Name &amp; Product Code</w:t>
            </w:r>
            <w:r w:rsidR="00AB037F">
              <w:rPr>
                <w:b/>
              </w:rPr>
              <w:t>:</w:t>
            </w:r>
          </w:p>
        </w:tc>
        <w:tc>
          <w:tcPr>
            <w:tcW w:w="6259" w:type="dxa"/>
            <w:gridSpan w:val="4"/>
            <w:tcBorders>
              <w:left w:val="single" w:sz="18" w:space="0" w:color="FFFFFF" w:themeColor="background1"/>
              <w:bottom w:val="single" w:sz="18" w:space="0" w:color="FFFFFF" w:themeColor="background1"/>
              <w:right w:val="single" w:sz="18" w:space="0" w:color="FFFFFF" w:themeColor="background1"/>
            </w:tcBorders>
            <w:shd w:val="clear" w:color="auto" w:fill="DBE5F1" w:themeFill="accent1" w:themeFillTint="33"/>
          </w:tcPr>
          <w:p w:rsidR="00285A7B" w:rsidRDefault="00E43CA1" w:rsidP="00285A7B">
            <w:pPr>
              <w:rPr>
                <w:b/>
                <w:sz w:val="28"/>
                <w:szCs w:val="28"/>
              </w:rPr>
            </w:pPr>
            <w:r w:rsidRPr="00E43CA1">
              <w:rPr>
                <w:b/>
                <w:sz w:val="28"/>
                <w:szCs w:val="28"/>
              </w:rPr>
              <w:t xml:space="preserve">Jangro </w:t>
            </w:r>
            <w:r w:rsidR="00A050BB">
              <w:rPr>
                <w:b/>
                <w:sz w:val="28"/>
                <w:szCs w:val="28"/>
              </w:rPr>
              <w:t>Perfumed Floor Maintainer</w:t>
            </w:r>
            <w:r w:rsidRPr="00E43CA1">
              <w:rPr>
                <w:b/>
                <w:sz w:val="28"/>
                <w:szCs w:val="28"/>
              </w:rPr>
              <w:t>, 5 litre</w:t>
            </w:r>
            <w:r w:rsidR="00416805">
              <w:rPr>
                <w:b/>
                <w:sz w:val="28"/>
                <w:szCs w:val="28"/>
              </w:rPr>
              <w:t xml:space="preserve">  </w:t>
            </w:r>
          </w:p>
          <w:p w:rsidR="00313A1E" w:rsidRPr="00AB037F" w:rsidRDefault="00E43CA1" w:rsidP="00A050BB">
            <w:r>
              <w:rPr>
                <w:b/>
                <w:sz w:val="28"/>
                <w:szCs w:val="28"/>
              </w:rPr>
              <w:t>B</w:t>
            </w:r>
            <w:r w:rsidR="00A050BB">
              <w:rPr>
                <w:b/>
                <w:sz w:val="28"/>
                <w:szCs w:val="28"/>
              </w:rPr>
              <w:t>D</w:t>
            </w:r>
            <w:r>
              <w:rPr>
                <w:b/>
                <w:sz w:val="28"/>
                <w:szCs w:val="28"/>
              </w:rPr>
              <w:t>030-5</w:t>
            </w:r>
          </w:p>
        </w:tc>
      </w:tr>
      <w:tr w:rsidR="00AB037F" w:rsidTr="00DE12C7">
        <w:tc>
          <w:tcPr>
            <w:tcW w:w="2802" w:type="dxa"/>
            <w:vMerge/>
            <w:tcBorders>
              <w:left w:val="single" w:sz="18" w:space="0" w:color="FFFFFF" w:themeColor="background1"/>
              <w:right w:val="single" w:sz="18" w:space="0" w:color="FFFFFF" w:themeColor="background1"/>
            </w:tcBorders>
          </w:tcPr>
          <w:p w:rsidR="00AB037F" w:rsidRDefault="00AB037F"/>
        </w:tc>
        <w:tc>
          <w:tcPr>
            <w:tcW w:w="170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8CCE4" w:themeFill="accent1" w:themeFillTint="66"/>
          </w:tcPr>
          <w:p w:rsidR="00AB037F" w:rsidRPr="00AB037F" w:rsidRDefault="00AB037F">
            <w:pPr>
              <w:rPr>
                <w:b/>
              </w:rPr>
            </w:pPr>
            <w:r w:rsidRPr="00AB037F">
              <w:rPr>
                <w:b/>
              </w:rPr>
              <w:t>Description of Substance:</w:t>
            </w:r>
          </w:p>
        </w:tc>
        <w:tc>
          <w:tcPr>
            <w:tcW w:w="6259" w:type="dxa"/>
            <w:gridSpan w:val="4"/>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BE5F1" w:themeFill="accent1" w:themeFillTint="33"/>
          </w:tcPr>
          <w:p w:rsidR="00AB037F" w:rsidRDefault="00A050BB" w:rsidP="00285A7B">
            <w:r w:rsidRPr="00A050BB">
              <w:t>Neutral Floor Maintainer.</w:t>
            </w:r>
          </w:p>
        </w:tc>
      </w:tr>
      <w:tr w:rsidR="00AB037F" w:rsidTr="00DE12C7">
        <w:tc>
          <w:tcPr>
            <w:tcW w:w="2802" w:type="dxa"/>
            <w:vMerge/>
            <w:tcBorders>
              <w:left w:val="single" w:sz="18" w:space="0" w:color="FFFFFF" w:themeColor="background1"/>
              <w:right w:val="single" w:sz="18" w:space="0" w:color="FFFFFF" w:themeColor="background1"/>
            </w:tcBorders>
          </w:tcPr>
          <w:p w:rsidR="00AB037F" w:rsidRDefault="00AB037F"/>
        </w:tc>
        <w:tc>
          <w:tcPr>
            <w:tcW w:w="170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8CCE4" w:themeFill="accent1" w:themeFillTint="66"/>
          </w:tcPr>
          <w:p w:rsidR="00AB037F" w:rsidRPr="00AB037F" w:rsidRDefault="00AB037F">
            <w:pPr>
              <w:rPr>
                <w:b/>
              </w:rPr>
            </w:pPr>
            <w:r w:rsidRPr="00AB037F">
              <w:rPr>
                <w:b/>
              </w:rPr>
              <w:t>Location Used</w:t>
            </w:r>
            <w:r>
              <w:rPr>
                <w:b/>
              </w:rPr>
              <w:t>:</w:t>
            </w:r>
          </w:p>
        </w:tc>
        <w:tc>
          <w:tcPr>
            <w:tcW w:w="6259" w:type="dxa"/>
            <w:gridSpan w:val="4"/>
            <w:tcBorders>
              <w:top w:val="single" w:sz="18" w:space="0" w:color="FFFFFF" w:themeColor="background1"/>
              <w:left w:val="single" w:sz="18" w:space="0" w:color="FFFFFF" w:themeColor="background1"/>
              <w:right w:val="single" w:sz="18" w:space="0" w:color="FFFFFF" w:themeColor="background1"/>
            </w:tcBorders>
            <w:shd w:val="clear" w:color="auto" w:fill="DBE5F1" w:themeFill="accent1" w:themeFillTint="33"/>
          </w:tcPr>
          <w:p w:rsidR="00AB037F" w:rsidRDefault="00A050BB" w:rsidP="00A050BB">
            <w:r>
              <w:t>F</w:t>
            </w:r>
            <w:r w:rsidRPr="00A050BB">
              <w:t>loors treated with emulsion floor polish</w:t>
            </w:r>
            <w:r w:rsidR="00C74C1A" w:rsidRPr="00C74C1A">
              <w:t xml:space="preserve"> within University</w:t>
            </w:r>
            <w:r w:rsidR="00E43CA1">
              <w:rPr>
                <w:highlight w:val="yellow"/>
              </w:rPr>
              <w:t xml:space="preserve"> </w:t>
            </w:r>
          </w:p>
        </w:tc>
      </w:tr>
      <w:tr w:rsidR="00752310" w:rsidTr="00DE12C7">
        <w:trPr>
          <w:trHeight w:val="572"/>
        </w:trPr>
        <w:tc>
          <w:tcPr>
            <w:tcW w:w="2802" w:type="dxa"/>
            <w:vMerge/>
            <w:tcBorders>
              <w:left w:val="single" w:sz="18" w:space="0" w:color="FFFFFF" w:themeColor="background1"/>
              <w:right w:val="single" w:sz="18" w:space="0" w:color="FFFFFF" w:themeColor="background1"/>
            </w:tcBorders>
          </w:tcPr>
          <w:p w:rsidR="00752310" w:rsidRDefault="00752310"/>
        </w:tc>
        <w:tc>
          <w:tcPr>
            <w:tcW w:w="3600"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8CCE4" w:themeFill="accent1" w:themeFillTint="66"/>
          </w:tcPr>
          <w:p w:rsidR="00752310" w:rsidRPr="00AB037F" w:rsidRDefault="00752310">
            <w:pPr>
              <w:rPr>
                <w:b/>
              </w:rPr>
            </w:pPr>
            <w:r w:rsidRPr="00AB037F">
              <w:rPr>
                <w:b/>
              </w:rPr>
              <w:t xml:space="preserve">Name &amp; </w:t>
            </w:r>
            <w:r w:rsidRPr="00DE12C7">
              <w:rPr>
                <w:b/>
                <w:shd w:val="clear" w:color="auto" w:fill="B8CCE4" w:themeFill="accent1" w:themeFillTint="66"/>
              </w:rPr>
              <w:t>Address of Supplier</w:t>
            </w:r>
          </w:p>
        </w:tc>
        <w:tc>
          <w:tcPr>
            <w:tcW w:w="2180"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8CCE4" w:themeFill="accent1" w:themeFillTint="66"/>
          </w:tcPr>
          <w:p w:rsidR="00AB037F" w:rsidRDefault="00AB037F">
            <w:pPr>
              <w:rPr>
                <w:b/>
              </w:rPr>
            </w:pPr>
            <w:r w:rsidRPr="00AB037F">
              <w:rPr>
                <w:b/>
              </w:rPr>
              <w:t xml:space="preserve">Hazard </w:t>
            </w:r>
          </w:p>
          <w:p w:rsidR="00752310" w:rsidRPr="00AB037F" w:rsidRDefault="00AB037F">
            <w:pPr>
              <w:rPr>
                <w:b/>
              </w:rPr>
            </w:pPr>
            <w:r w:rsidRPr="00AB037F">
              <w:rPr>
                <w:b/>
              </w:rPr>
              <w:t>Statements:</w:t>
            </w:r>
          </w:p>
        </w:tc>
        <w:tc>
          <w:tcPr>
            <w:tcW w:w="218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BE5F1" w:themeFill="accent1" w:themeFillTint="33"/>
          </w:tcPr>
          <w:p w:rsidR="00752310" w:rsidRDefault="00AB037F">
            <w:r>
              <w:t>Yes</w:t>
            </w:r>
          </w:p>
        </w:tc>
      </w:tr>
      <w:tr w:rsidR="00752310" w:rsidTr="00963161">
        <w:trPr>
          <w:trHeight w:val="484"/>
        </w:trPr>
        <w:tc>
          <w:tcPr>
            <w:tcW w:w="2802" w:type="dxa"/>
            <w:vMerge/>
            <w:tcBorders>
              <w:left w:val="single" w:sz="18" w:space="0" w:color="FFFFFF" w:themeColor="background1"/>
              <w:right w:val="single" w:sz="18" w:space="0" w:color="FFFFFF" w:themeColor="background1"/>
            </w:tcBorders>
          </w:tcPr>
          <w:p w:rsidR="00752310" w:rsidRDefault="00752310"/>
        </w:tc>
        <w:tc>
          <w:tcPr>
            <w:tcW w:w="3600" w:type="dxa"/>
            <w:gridSpan w:val="2"/>
            <w:vMerge w:val="restart"/>
            <w:tcBorders>
              <w:top w:val="single" w:sz="18" w:space="0" w:color="FFFFFF" w:themeColor="background1"/>
              <w:left w:val="single" w:sz="18" w:space="0" w:color="FFFFFF" w:themeColor="background1"/>
              <w:right w:val="single" w:sz="18" w:space="0" w:color="FFFFFF" w:themeColor="background1"/>
            </w:tcBorders>
            <w:shd w:val="clear" w:color="auto" w:fill="DBE5F1" w:themeFill="accent1" w:themeFillTint="33"/>
          </w:tcPr>
          <w:p w:rsidR="00752310" w:rsidRDefault="00AB037F">
            <w:r>
              <w:t>Wray Brothers Limited</w:t>
            </w:r>
          </w:p>
          <w:p w:rsidR="00AB037F" w:rsidRDefault="00AB037F">
            <w:r>
              <w:t>9 – 13 Pleasant Hill Street</w:t>
            </w:r>
          </w:p>
          <w:p w:rsidR="00AB037F" w:rsidRDefault="00AB037F">
            <w:r>
              <w:t>Liverpool. L8 5SY</w:t>
            </w:r>
          </w:p>
          <w:p w:rsidR="00AB037F" w:rsidRDefault="00AB037F">
            <w:r>
              <w:t>T: 0151 709 2271</w:t>
            </w:r>
          </w:p>
        </w:tc>
        <w:tc>
          <w:tcPr>
            <w:tcW w:w="2180"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8CCE4" w:themeFill="accent1" w:themeFillTint="66"/>
          </w:tcPr>
          <w:p w:rsidR="00752310" w:rsidRPr="00AB037F" w:rsidRDefault="00AB037F">
            <w:pPr>
              <w:rPr>
                <w:b/>
              </w:rPr>
            </w:pPr>
            <w:r w:rsidRPr="00AB037F">
              <w:rPr>
                <w:b/>
              </w:rPr>
              <w:t>Precautionary Statements</w:t>
            </w:r>
          </w:p>
        </w:tc>
        <w:tc>
          <w:tcPr>
            <w:tcW w:w="218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BE5F1" w:themeFill="accent1" w:themeFillTint="33"/>
          </w:tcPr>
          <w:p w:rsidR="00752310" w:rsidRDefault="00AB037F">
            <w:r>
              <w:t>Yes</w:t>
            </w:r>
          </w:p>
        </w:tc>
      </w:tr>
      <w:tr w:rsidR="00752310" w:rsidTr="00963161">
        <w:tc>
          <w:tcPr>
            <w:tcW w:w="2802" w:type="dxa"/>
            <w:vMerge/>
            <w:tcBorders>
              <w:left w:val="single" w:sz="18" w:space="0" w:color="FFFFFF" w:themeColor="background1"/>
              <w:bottom w:val="single" w:sz="18" w:space="0" w:color="FFFFFF" w:themeColor="background1"/>
              <w:right w:val="single" w:sz="18" w:space="0" w:color="FFFFFF" w:themeColor="background1"/>
            </w:tcBorders>
          </w:tcPr>
          <w:p w:rsidR="00752310" w:rsidRDefault="00752310"/>
        </w:tc>
        <w:tc>
          <w:tcPr>
            <w:tcW w:w="3600" w:type="dxa"/>
            <w:gridSpan w:val="2"/>
            <w:vMerge/>
            <w:tcBorders>
              <w:left w:val="single" w:sz="18" w:space="0" w:color="FFFFFF" w:themeColor="background1"/>
              <w:bottom w:val="single" w:sz="18" w:space="0" w:color="FFFFFF" w:themeColor="background1"/>
              <w:right w:val="single" w:sz="18" w:space="0" w:color="FFFFFF" w:themeColor="background1"/>
            </w:tcBorders>
            <w:shd w:val="clear" w:color="auto" w:fill="DBE5F1" w:themeFill="accent1" w:themeFillTint="33"/>
          </w:tcPr>
          <w:p w:rsidR="00752310" w:rsidRDefault="00752310"/>
        </w:tc>
        <w:tc>
          <w:tcPr>
            <w:tcW w:w="2180"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8CCE4" w:themeFill="accent1" w:themeFillTint="66"/>
          </w:tcPr>
          <w:p w:rsidR="00AB037F" w:rsidRPr="00AB037F" w:rsidRDefault="00AB037F">
            <w:pPr>
              <w:rPr>
                <w:b/>
              </w:rPr>
            </w:pPr>
            <w:r w:rsidRPr="00AB037F">
              <w:rPr>
                <w:b/>
              </w:rPr>
              <w:t>MSDS</w:t>
            </w:r>
          </w:p>
          <w:p w:rsidR="00AB037F" w:rsidRPr="00AB037F" w:rsidRDefault="00AB037F">
            <w:pPr>
              <w:rPr>
                <w:b/>
              </w:rPr>
            </w:pPr>
            <w:r w:rsidRPr="00AB037F">
              <w:rPr>
                <w:b/>
              </w:rPr>
              <w:t>Attached:</w:t>
            </w:r>
          </w:p>
        </w:tc>
        <w:tc>
          <w:tcPr>
            <w:tcW w:w="218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BE5F1" w:themeFill="accent1" w:themeFillTint="33"/>
          </w:tcPr>
          <w:p w:rsidR="00752310" w:rsidRDefault="00CC7B35">
            <w:r>
              <w:t>Yes</w:t>
            </w:r>
          </w:p>
        </w:tc>
      </w:tr>
    </w:tbl>
    <w:p w:rsidR="00B06356" w:rsidRDefault="00B06356" w:rsidP="00375490">
      <w:pPr>
        <w:spacing w:after="0" w:line="240" w:lineRule="auto"/>
      </w:pPr>
    </w:p>
    <w:tbl>
      <w:tblPr>
        <w:tblStyle w:val="TableGrid"/>
        <w:tblW w:w="0" w:type="auto"/>
        <w:tblLayout w:type="fixed"/>
        <w:tblLook w:val="04A0" w:firstRow="1" w:lastRow="0" w:firstColumn="1" w:lastColumn="0" w:noHBand="0" w:noVBand="1"/>
      </w:tblPr>
      <w:tblGrid>
        <w:gridCol w:w="3608"/>
        <w:gridCol w:w="3569"/>
        <w:gridCol w:w="3585"/>
      </w:tblGrid>
      <w:tr w:rsidR="008E2B54" w:rsidTr="00A050BB">
        <w:tc>
          <w:tcPr>
            <w:tcW w:w="10762" w:type="dxa"/>
            <w:gridSpan w:val="3"/>
            <w:tcBorders>
              <w:top w:val="single" w:sz="18" w:space="0" w:color="FFFFFF" w:themeColor="background1"/>
              <w:left w:val="single" w:sz="18" w:space="0" w:color="FFFFFF" w:themeColor="background1"/>
              <w:right w:val="single" w:sz="18" w:space="0" w:color="FFFFFF" w:themeColor="background1"/>
            </w:tcBorders>
            <w:shd w:val="clear" w:color="auto" w:fill="1D3278"/>
          </w:tcPr>
          <w:p w:rsidR="008E2B54" w:rsidRDefault="008E2B54" w:rsidP="00A050BB">
            <w:r w:rsidRPr="009F1DFC">
              <w:rPr>
                <w:b/>
                <w:color w:val="FFFFFF" w:themeColor="background1"/>
                <w:sz w:val="36"/>
                <w:szCs w:val="36"/>
              </w:rPr>
              <w:t>Risk Rating Following Control Measures</w:t>
            </w:r>
          </w:p>
        </w:tc>
      </w:tr>
      <w:tr w:rsidR="008E2B54" w:rsidRPr="008E2B54" w:rsidTr="00A050BB">
        <w:tc>
          <w:tcPr>
            <w:tcW w:w="360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8CCE4" w:themeFill="accent1" w:themeFillTint="66"/>
          </w:tcPr>
          <w:p w:rsidR="008E2B54" w:rsidRPr="008E2B54" w:rsidRDefault="008E2B54" w:rsidP="00A050BB">
            <w:pPr>
              <w:jc w:val="center"/>
            </w:pPr>
            <w:r w:rsidRPr="008E2B54">
              <w:t>High</w:t>
            </w:r>
          </w:p>
        </w:tc>
        <w:tc>
          <w:tcPr>
            <w:tcW w:w="356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8CCE4" w:themeFill="accent1" w:themeFillTint="66"/>
          </w:tcPr>
          <w:p w:rsidR="008E2B54" w:rsidRPr="008E2B54" w:rsidRDefault="008E2B54" w:rsidP="00A050BB">
            <w:pPr>
              <w:jc w:val="center"/>
            </w:pPr>
            <w:r w:rsidRPr="008E2B54">
              <w:t>Medium</w:t>
            </w:r>
          </w:p>
        </w:tc>
        <w:tc>
          <w:tcPr>
            <w:tcW w:w="358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8CCE4" w:themeFill="accent1" w:themeFillTint="66"/>
          </w:tcPr>
          <w:p w:rsidR="008E2B54" w:rsidRPr="008E2B54" w:rsidRDefault="008E2B54" w:rsidP="00A050BB">
            <w:pPr>
              <w:jc w:val="center"/>
            </w:pPr>
            <w:r w:rsidRPr="008E2B54">
              <w:t>Low</w:t>
            </w:r>
          </w:p>
        </w:tc>
      </w:tr>
      <w:tr w:rsidR="008E2B54" w:rsidRPr="008E2B54" w:rsidTr="00A050BB">
        <w:tc>
          <w:tcPr>
            <w:tcW w:w="360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BE5F1" w:themeFill="accent1" w:themeFillTint="33"/>
          </w:tcPr>
          <w:p w:rsidR="008E2B54" w:rsidRPr="008E2B54" w:rsidRDefault="008E2B54" w:rsidP="00A050BB">
            <w:pPr>
              <w:jc w:val="center"/>
              <w:rPr>
                <w:b/>
              </w:rPr>
            </w:pPr>
            <w:r>
              <w:rPr>
                <w:b/>
              </w:rPr>
              <w:t>NO</w:t>
            </w:r>
          </w:p>
        </w:tc>
        <w:tc>
          <w:tcPr>
            <w:tcW w:w="356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BE5F1" w:themeFill="accent1" w:themeFillTint="33"/>
          </w:tcPr>
          <w:p w:rsidR="008E2B54" w:rsidRPr="008E2B54" w:rsidRDefault="008E2B54" w:rsidP="00A050BB">
            <w:pPr>
              <w:jc w:val="center"/>
              <w:rPr>
                <w:b/>
              </w:rPr>
            </w:pPr>
            <w:r>
              <w:rPr>
                <w:b/>
              </w:rPr>
              <w:t>NO</w:t>
            </w:r>
          </w:p>
        </w:tc>
        <w:tc>
          <w:tcPr>
            <w:tcW w:w="358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BE5F1" w:themeFill="accent1" w:themeFillTint="33"/>
          </w:tcPr>
          <w:p w:rsidR="008E2B54" w:rsidRPr="008E2B54" w:rsidRDefault="008E2B54" w:rsidP="00A050BB">
            <w:pPr>
              <w:jc w:val="center"/>
              <w:rPr>
                <w:b/>
              </w:rPr>
            </w:pPr>
            <w:r w:rsidRPr="008E2B54">
              <w:rPr>
                <w:b/>
              </w:rPr>
              <w:t>YES</w:t>
            </w:r>
          </w:p>
        </w:tc>
      </w:tr>
    </w:tbl>
    <w:p w:rsidR="008E2B54" w:rsidRDefault="008E2B54" w:rsidP="00375490">
      <w:pPr>
        <w:spacing w:after="0" w:line="240" w:lineRule="auto"/>
      </w:pPr>
    </w:p>
    <w:tbl>
      <w:tblPr>
        <w:tblStyle w:val="TableGrid"/>
        <w:tblW w:w="0" w:type="auto"/>
        <w:tblLook w:val="04A0" w:firstRow="1" w:lastRow="0" w:firstColumn="1" w:lastColumn="0" w:noHBand="0" w:noVBand="1"/>
      </w:tblPr>
      <w:tblGrid>
        <w:gridCol w:w="5353"/>
        <w:gridCol w:w="5409"/>
      </w:tblGrid>
      <w:tr w:rsidR="00654DB1" w:rsidTr="00DE12C7">
        <w:tc>
          <w:tcPr>
            <w:tcW w:w="10762" w:type="dxa"/>
            <w:gridSpan w:val="2"/>
            <w:tcBorders>
              <w:top w:val="single" w:sz="18" w:space="0" w:color="FFFFFF" w:themeColor="background1"/>
              <w:left w:val="single" w:sz="18" w:space="0" w:color="FFFFFF" w:themeColor="background1"/>
              <w:right w:val="single" w:sz="18" w:space="0" w:color="FFFFFF" w:themeColor="background1"/>
            </w:tcBorders>
            <w:shd w:val="clear" w:color="auto" w:fill="1D3278"/>
          </w:tcPr>
          <w:p w:rsidR="00654DB1" w:rsidRDefault="00654DB1">
            <w:pPr>
              <w:rPr>
                <w:b/>
                <w:color w:val="FFFFFF" w:themeColor="background1"/>
                <w:sz w:val="36"/>
                <w:szCs w:val="36"/>
              </w:rPr>
            </w:pPr>
            <w:r>
              <w:rPr>
                <w:b/>
                <w:color w:val="FFFFFF" w:themeColor="background1"/>
                <w:sz w:val="36"/>
                <w:szCs w:val="36"/>
              </w:rPr>
              <w:t>Use of Substance</w:t>
            </w:r>
          </w:p>
        </w:tc>
      </w:tr>
      <w:tr w:rsidR="00654DB1" w:rsidTr="00DE12C7">
        <w:trPr>
          <w:trHeight w:val="332"/>
        </w:trPr>
        <w:tc>
          <w:tcPr>
            <w:tcW w:w="535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8CCE4" w:themeFill="accent1" w:themeFillTint="66"/>
          </w:tcPr>
          <w:p w:rsidR="00654DB1" w:rsidRPr="00187DAC" w:rsidRDefault="00654DB1" w:rsidP="00654DB1">
            <w:pPr>
              <w:rPr>
                <w:b/>
              </w:rPr>
            </w:pPr>
            <w:r>
              <w:rPr>
                <w:b/>
              </w:rPr>
              <w:t>Dilution</w:t>
            </w:r>
          </w:p>
        </w:tc>
        <w:tc>
          <w:tcPr>
            <w:tcW w:w="540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8CCE4" w:themeFill="accent1" w:themeFillTint="66"/>
          </w:tcPr>
          <w:p w:rsidR="00654DB1" w:rsidRPr="00187DAC" w:rsidRDefault="00654DB1">
            <w:pPr>
              <w:rPr>
                <w:b/>
              </w:rPr>
            </w:pPr>
            <w:r>
              <w:rPr>
                <w:b/>
              </w:rPr>
              <w:t>How to Use</w:t>
            </w:r>
          </w:p>
        </w:tc>
      </w:tr>
      <w:tr w:rsidR="00654DB1" w:rsidTr="00DE12C7">
        <w:tc>
          <w:tcPr>
            <w:tcW w:w="535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BE5F1" w:themeFill="accent1" w:themeFillTint="33"/>
          </w:tcPr>
          <w:p w:rsidR="00A050BB" w:rsidRDefault="00A050BB" w:rsidP="00A050BB">
            <w:r>
              <w:t>SPRAY CLEANING:</w:t>
            </w:r>
          </w:p>
          <w:p w:rsidR="00A050BB" w:rsidRDefault="00A050BB" w:rsidP="00A050BB">
            <w:r>
              <w:t>- Dilute 10ml per 500ml cold water in a spray bottle.</w:t>
            </w:r>
          </w:p>
          <w:p w:rsidR="00A050BB" w:rsidRDefault="00A050BB" w:rsidP="00A050BB"/>
          <w:p w:rsidR="00A050BB" w:rsidRDefault="00A050BB" w:rsidP="00A050BB">
            <w:r>
              <w:t>MOPPING:</w:t>
            </w:r>
          </w:p>
          <w:p w:rsidR="00A050BB" w:rsidRDefault="00A050BB" w:rsidP="00A050BB">
            <w:r>
              <w:t>- Dilute 100ml per 5 litre of warm water.</w:t>
            </w:r>
          </w:p>
          <w:p w:rsidR="007C1227" w:rsidRDefault="007C1227" w:rsidP="00E43CA1"/>
        </w:tc>
        <w:tc>
          <w:tcPr>
            <w:tcW w:w="540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BE5F1" w:themeFill="accent1" w:themeFillTint="33"/>
          </w:tcPr>
          <w:p w:rsidR="00A050BB" w:rsidRDefault="00A050BB" w:rsidP="00A050BB">
            <w:r>
              <w:t>SPRAY CLEANING:</w:t>
            </w:r>
          </w:p>
          <w:p w:rsidR="00A050BB" w:rsidRDefault="00A050BB" w:rsidP="00A050BB">
            <w:r>
              <w:t>- Spray floor lightly, buff to a shine.</w:t>
            </w:r>
          </w:p>
          <w:p w:rsidR="00A050BB" w:rsidRDefault="00A050BB" w:rsidP="00A050BB"/>
          <w:p w:rsidR="00A050BB" w:rsidRDefault="00A050BB" w:rsidP="00A050BB">
            <w:r>
              <w:t>MOPPING:</w:t>
            </w:r>
          </w:p>
          <w:p w:rsidR="00CC7B35" w:rsidRDefault="00A050BB" w:rsidP="00A050BB">
            <w:r>
              <w:t>- Mop floor, when dry, burnish to a shine.</w:t>
            </w:r>
          </w:p>
        </w:tc>
      </w:tr>
    </w:tbl>
    <w:p w:rsidR="00375490" w:rsidRDefault="00375490" w:rsidP="00375490">
      <w:pPr>
        <w:spacing w:after="0" w:line="240" w:lineRule="auto"/>
      </w:pPr>
    </w:p>
    <w:tbl>
      <w:tblPr>
        <w:tblStyle w:val="TableGrid"/>
        <w:tblW w:w="0" w:type="auto"/>
        <w:tblLook w:val="04A0" w:firstRow="1" w:lastRow="0" w:firstColumn="1" w:lastColumn="0" w:noHBand="0" w:noVBand="1"/>
      </w:tblPr>
      <w:tblGrid>
        <w:gridCol w:w="1868"/>
        <w:gridCol w:w="1773"/>
        <w:gridCol w:w="1775"/>
        <w:gridCol w:w="1784"/>
        <w:gridCol w:w="1782"/>
        <w:gridCol w:w="1780"/>
      </w:tblGrid>
      <w:tr w:rsidR="007C658B" w:rsidTr="00DE12C7">
        <w:tc>
          <w:tcPr>
            <w:tcW w:w="5416" w:type="dxa"/>
            <w:gridSpan w:val="3"/>
            <w:tcBorders>
              <w:top w:val="single" w:sz="18" w:space="0" w:color="FFFFFF" w:themeColor="background1"/>
              <w:left w:val="single" w:sz="18" w:space="0" w:color="FFFFFF" w:themeColor="background1"/>
              <w:right w:val="single" w:sz="18" w:space="0" w:color="FFFFFF" w:themeColor="background1"/>
            </w:tcBorders>
            <w:shd w:val="clear" w:color="auto" w:fill="1D3278"/>
          </w:tcPr>
          <w:p w:rsidR="007C658B" w:rsidRDefault="00575A02">
            <w:r>
              <w:rPr>
                <w:b/>
                <w:color w:val="FFFFFF" w:themeColor="background1"/>
                <w:sz w:val="36"/>
                <w:szCs w:val="36"/>
              </w:rPr>
              <w:t>Substance Properties</w:t>
            </w:r>
          </w:p>
        </w:tc>
        <w:tc>
          <w:tcPr>
            <w:tcW w:w="5346" w:type="dxa"/>
            <w:gridSpan w:val="3"/>
            <w:tcBorders>
              <w:top w:val="single" w:sz="18" w:space="0" w:color="FFFFFF" w:themeColor="background1"/>
              <w:left w:val="single" w:sz="18" w:space="0" w:color="FFFFFF" w:themeColor="background1"/>
              <w:right w:val="single" w:sz="18" w:space="0" w:color="FFFFFF" w:themeColor="background1"/>
            </w:tcBorders>
            <w:shd w:val="clear" w:color="auto" w:fill="1D3278"/>
          </w:tcPr>
          <w:p w:rsidR="007C658B" w:rsidRDefault="00575A02">
            <w:r>
              <w:rPr>
                <w:b/>
                <w:color w:val="FFFFFF" w:themeColor="background1"/>
                <w:sz w:val="36"/>
                <w:szCs w:val="36"/>
              </w:rPr>
              <w:t>PPE Requirements</w:t>
            </w:r>
          </w:p>
        </w:tc>
      </w:tr>
      <w:tr w:rsidR="009D5CD1" w:rsidTr="003F13DC">
        <w:tc>
          <w:tcPr>
            <w:tcW w:w="18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rsidR="009D5CD1" w:rsidRDefault="00AB2417" w:rsidP="00CC7B35">
            <w:r>
              <w:rPr>
                <w:noProof/>
                <w:lang w:eastAsia="en-GB"/>
              </w:rPr>
              <w:drawing>
                <wp:inline distT="0" distB="0" distL="0" distR="0" wp14:anchorId="282508C8" wp14:editId="2FCEB6E6">
                  <wp:extent cx="962025" cy="9620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P_Irritant.jpg"/>
                          <pic:cNvPicPr/>
                        </pic:nvPicPr>
                        <pic:blipFill>
                          <a:blip r:embed="rId9">
                            <a:extLst>
                              <a:ext uri="{28A0092B-C50C-407E-A947-70E740481C1C}">
                                <a14:useLocalDpi xmlns:a14="http://schemas.microsoft.com/office/drawing/2010/main" val="0"/>
                              </a:ext>
                            </a:extLst>
                          </a:blip>
                          <a:stretch>
                            <a:fillRect/>
                          </a:stretch>
                        </pic:blipFill>
                        <pic:spPr>
                          <a:xfrm>
                            <a:off x="0" y="0"/>
                            <a:ext cx="963722" cy="963722"/>
                          </a:xfrm>
                          <a:prstGeom prst="rect">
                            <a:avLst/>
                          </a:prstGeom>
                        </pic:spPr>
                      </pic:pic>
                    </a:graphicData>
                  </a:graphic>
                </wp:inline>
              </w:drawing>
            </w:r>
          </w:p>
        </w:tc>
        <w:tc>
          <w:tcPr>
            <w:tcW w:w="177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rsidR="009D5CD1" w:rsidRDefault="009D5CD1"/>
        </w:tc>
        <w:tc>
          <w:tcPr>
            <w:tcW w:w="177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rsidR="009D5CD1" w:rsidRDefault="009D5CD1"/>
        </w:tc>
        <w:tc>
          <w:tcPr>
            <w:tcW w:w="178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rsidR="009D5CD1" w:rsidRDefault="00AB2417">
            <w:r>
              <w:rPr>
                <w:noProof/>
                <w:lang w:eastAsia="en-GB"/>
              </w:rPr>
              <w:drawing>
                <wp:inline distT="0" distB="0" distL="0" distR="0" wp14:anchorId="1FA95834" wp14:editId="3EA98128">
                  <wp:extent cx="971550" cy="9715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fety_goggle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3263" cy="973263"/>
                          </a:xfrm>
                          <a:prstGeom prst="rect">
                            <a:avLst/>
                          </a:prstGeom>
                        </pic:spPr>
                      </pic:pic>
                    </a:graphicData>
                  </a:graphic>
                </wp:inline>
              </w:drawing>
            </w:r>
            <w:r w:rsidR="009D5CD1">
              <w:rPr>
                <w:rFonts w:ascii="Times New Roman" w:hAnsi="Times New Roman"/>
                <w:noProof/>
                <w:sz w:val="24"/>
                <w:szCs w:val="24"/>
                <w:lang w:eastAsia="en-GB"/>
              </w:rPr>
              <w:drawing>
                <wp:anchor distT="0" distB="0" distL="114300" distR="114300" simplePos="0" relativeHeight="251660800" behindDoc="0" locked="0" layoutInCell="1" allowOverlap="1" wp14:anchorId="53480E59" wp14:editId="0E5B47AC">
                  <wp:simplePos x="0" y="0"/>
                  <wp:positionH relativeFrom="column">
                    <wp:posOffset>4574540</wp:posOffset>
                  </wp:positionH>
                  <wp:positionV relativeFrom="paragraph">
                    <wp:posOffset>6694805</wp:posOffset>
                  </wp:positionV>
                  <wp:extent cx="542925" cy="542925"/>
                  <wp:effectExtent l="0" t="0" r="952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anchor>
              </w:drawing>
            </w:r>
            <w:r w:rsidR="009D5CD1">
              <w:rPr>
                <w:rFonts w:ascii="Times New Roman" w:hAnsi="Times New Roman"/>
                <w:noProof/>
                <w:sz w:val="24"/>
                <w:szCs w:val="24"/>
                <w:lang w:eastAsia="en-GB"/>
              </w:rPr>
              <w:drawing>
                <wp:anchor distT="0" distB="0" distL="114300" distR="114300" simplePos="0" relativeHeight="251661824" behindDoc="0" locked="0" layoutInCell="1" allowOverlap="1" wp14:anchorId="5ED95511" wp14:editId="52A1673C">
                  <wp:simplePos x="0" y="0"/>
                  <wp:positionH relativeFrom="column">
                    <wp:posOffset>6409690</wp:posOffset>
                  </wp:positionH>
                  <wp:positionV relativeFrom="paragraph">
                    <wp:posOffset>6704330</wp:posOffset>
                  </wp:positionV>
                  <wp:extent cx="533400" cy="5334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anchor>
              </w:drawing>
            </w:r>
            <w:r w:rsidR="009D5CD1">
              <w:rPr>
                <w:rFonts w:ascii="Times New Roman" w:hAnsi="Times New Roman"/>
                <w:noProof/>
                <w:sz w:val="24"/>
                <w:szCs w:val="24"/>
                <w:lang w:eastAsia="en-GB"/>
              </w:rPr>
              <w:drawing>
                <wp:anchor distT="0" distB="0" distL="114300" distR="114300" simplePos="0" relativeHeight="251662848" behindDoc="0" locked="0" layoutInCell="1" allowOverlap="1" wp14:anchorId="15023E85" wp14:editId="12252001">
                  <wp:simplePos x="0" y="0"/>
                  <wp:positionH relativeFrom="column">
                    <wp:posOffset>5480685</wp:posOffset>
                  </wp:positionH>
                  <wp:positionV relativeFrom="paragraph">
                    <wp:posOffset>6679565</wp:posOffset>
                  </wp:positionV>
                  <wp:extent cx="631190" cy="5524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1190" cy="552450"/>
                          </a:xfrm>
                          <a:prstGeom prst="rect">
                            <a:avLst/>
                          </a:prstGeom>
                          <a:noFill/>
                          <a:ln>
                            <a:noFill/>
                          </a:ln>
                        </pic:spPr>
                      </pic:pic>
                    </a:graphicData>
                  </a:graphic>
                </wp:anchor>
              </w:drawing>
            </w:r>
          </w:p>
        </w:tc>
        <w:tc>
          <w:tcPr>
            <w:tcW w:w="178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rsidR="009D5CD1" w:rsidRDefault="009D5CD1"/>
        </w:tc>
        <w:tc>
          <w:tcPr>
            <w:tcW w:w="178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rsidR="009D5CD1" w:rsidRDefault="009D5CD1"/>
        </w:tc>
      </w:tr>
      <w:tr w:rsidR="009D5CD1" w:rsidTr="00963161">
        <w:tc>
          <w:tcPr>
            <w:tcW w:w="18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8CCE4" w:themeFill="accent1" w:themeFillTint="66"/>
          </w:tcPr>
          <w:p w:rsidR="009D5CD1" w:rsidRPr="00171756" w:rsidRDefault="00AB2417" w:rsidP="00CC7B35">
            <w:pPr>
              <w:jc w:val="center"/>
              <w:rPr>
                <w:b/>
              </w:rPr>
            </w:pPr>
            <w:r w:rsidRPr="00171756">
              <w:rPr>
                <w:b/>
              </w:rPr>
              <w:t>Irritant</w:t>
            </w:r>
          </w:p>
        </w:tc>
        <w:tc>
          <w:tcPr>
            <w:tcW w:w="177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8CCE4" w:themeFill="accent1" w:themeFillTint="66"/>
          </w:tcPr>
          <w:p w:rsidR="009D5CD1" w:rsidRPr="00171756" w:rsidRDefault="009D5CD1" w:rsidP="00285A7B">
            <w:pPr>
              <w:jc w:val="center"/>
              <w:rPr>
                <w:b/>
              </w:rPr>
            </w:pPr>
          </w:p>
        </w:tc>
        <w:tc>
          <w:tcPr>
            <w:tcW w:w="177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8CCE4" w:themeFill="accent1" w:themeFillTint="66"/>
          </w:tcPr>
          <w:p w:rsidR="009D5CD1" w:rsidRPr="00171756" w:rsidRDefault="009D5CD1"/>
        </w:tc>
        <w:tc>
          <w:tcPr>
            <w:tcW w:w="178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8CCE4" w:themeFill="accent1" w:themeFillTint="66"/>
          </w:tcPr>
          <w:p w:rsidR="00AB2417" w:rsidRPr="00171756" w:rsidRDefault="00AB2417" w:rsidP="00AB2417">
            <w:pPr>
              <w:jc w:val="center"/>
              <w:rPr>
                <w:b/>
              </w:rPr>
            </w:pPr>
            <w:r w:rsidRPr="00171756">
              <w:rPr>
                <w:b/>
              </w:rPr>
              <w:t>Eye</w:t>
            </w:r>
          </w:p>
          <w:p w:rsidR="009D5CD1" w:rsidRPr="00171756" w:rsidRDefault="00AB2417" w:rsidP="00AB2417">
            <w:pPr>
              <w:jc w:val="center"/>
              <w:rPr>
                <w:b/>
              </w:rPr>
            </w:pPr>
            <w:r w:rsidRPr="00171756">
              <w:rPr>
                <w:b/>
              </w:rPr>
              <w:t>Protection</w:t>
            </w:r>
          </w:p>
        </w:tc>
        <w:tc>
          <w:tcPr>
            <w:tcW w:w="178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8CCE4" w:themeFill="accent1" w:themeFillTint="66"/>
          </w:tcPr>
          <w:p w:rsidR="009D5CD1" w:rsidRPr="00171756" w:rsidRDefault="009D5CD1" w:rsidP="0077534D">
            <w:pPr>
              <w:jc w:val="center"/>
              <w:rPr>
                <w:b/>
              </w:rPr>
            </w:pPr>
          </w:p>
        </w:tc>
        <w:tc>
          <w:tcPr>
            <w:tcW w:w="178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8CCE4" w:themeFill="accent1" w:themeFillTint="66"/>
          </w:tcPr>
          <w:p w:rsidR="009D5CD1" w:rsidRPr="00171756" w:rsidRDefault="009D5CD1" w:rsidP="0077534D">
            <w:pPr>
              <w:jc w:val="center"/>
              <w:rPr>
                <w:b/>
              </w:rPr>
            </w:pPr>
          </w:p>
        </w:tc>
      </w:tr>
      <w:tr w:rsidR="00AB2417" w:rsidTr="00AB2417">
        <w:tc>
          <w:tcPr>
            <w:tcW w:w="18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BE5F1" w:themeFill="accent1" w:themeFillTint="33"/>
          </w:tcPr>
          <w:p w:rsidR="00AB2417" w:rsidRDefault="00AB2417" w:rsidP="003F13DC">
            <w:pPr>
              <w:jc w:val="center"/>
            </w:pPr>
            <w:r w:rsidRPr="00AA19A7">
              <w:t>Signal Word:</w:t>
            </w:r>
          </w:p>
          <w:p w:rsidR="00AB2417" w:rsidRDefault="00AB2417" w:rsidP="003F13DC">
            <w:pPr>
              <w:jc w:val="center"/>
            </w:pPr>
            <w:r>
              <w:rPr>
                <w:b/>
              </w:rPr>
              <w:t>WARNING</w:t>
            </w:r>
          </w:p>
        </w:tc>
        <w:tc>
          <w:tcPr>
            <w:tcW w:w="177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BE5F1" w:themeFill="accent1" w:themeFillTint="33"/>
          </w:tcPr>
          <w:p w:rsidR="00AB2417" w:rsidRDefault="00AB2417" w:rsidP="00171756">
            <w:pPr>
              <w:jc w:val="center"/>
            </w:pPr>
          </w:p>
        </w:tc>
        <w:tc>
          <w:tcPr>
            <w:tcW w:w="177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BE5F1" w:themeFill="accent1" w:themeFillTint="33"/>
          </w:tcPr>
          <w:p w:rsidR="00AB2417" w:rsidRDefault="00AB2417"/>
        </w:tc>
        <w:tc>
          <w:tcPr>
            <w:tcW w:w="178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BE5F1" w:themeFill="accent1" w:themeFillTint="33"/>
          </w:tcPr>
          <w:p w:rsidR="00AB2417" w:rsidRPr="00A073F0" w:rsidRDefault="00A073F0" w:rsidP="00AB2417">
            <w:pPr>
              <w:jc w:val="center"/>
            </w:pPr>
            <w:bookmarkStart w:id="0" w:name="_GoBack"/>
            <w:bookmarkEnd w:id="0"/>
            <w:r w:rsidRPr="00A073F0">
              <w:t>Goggles</w:t>
            </w:r>
          </w:p>
          <w:p w:rsidR="00AB2417" w:rsidRPr="00CC7B35" w:rsidRDefault="00AB2417" w:rsidP="00C97AA6">
            <w:pPr>
              <w:jc w:val="center"/>
              <w:rPr>
                <w:sz w:val="20"/>
                <w:szCs w:val="20"/>
                <w:highlight w:val="yellow"/>
              </w:rPr>
            </w:pPr>
          </w:p>
        </w:tc>
        <w:tc>
          <w:tcPr>
            <w:tcW w:w="178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BE5F1" w:themeFill="accent1" w:themeFillTint="33"/>
          </w:tcPr>
          <w:p w:rsidR="00AB2417" w:rsidRPr="00CC7B35" w:rsidRDefault="00AB2417" w:rsidP="00AB2417">
            <w:pPr>
              <w:jc w:val="center"/>
              <w:rPr>
                <w:sz w:val="20"/>
                <w:szCs w:val="20"/>
                <w:highlight w:val="yellow"/>
              </w:rPr>
            </w:pPr>
          </w:p>
        </w:tc>
        <w:tc>
          <w:tcPr>
            <w:tcW w:w="178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BE5F1" w:themeFill="accent1" w:themeFillTint="33"/>
          </w:tcPr>
          <w:p w:rsidR="00AB2417" w:rsidRPr="005877A9" w:rsidRDefault="00AB2417" w:rsidP="0077534D">
            <w:pPr>
              <w:jc w:val="center"/>
              <w:rPr>
                <w:highlight w:val="yellow"/>
              </w:rPr>
            </w:pPr>
          </w:p>
        </w:tc>
      </w:tr>
    </w:tbl>
    <w:p w:rsidR="003A766C" w:rsidRDefault="003A766C" w:rsidP="00375490">
      <w:pPr>
        <w:spacing w:after="0" w:line="240" w:lineRule="auto"/>
      </w:pPr>
    </w:p>
    <w:tbl>
      <w:tblPr>
        <w:tblStyle w:val="TableGrid"/>
        <w:tblW w:w="0" w:type="auto"/>
        <w:tblLook w:val="04A0" w:firstRow="1" w:lastRow="0" w:firstColumn="1" w:lastColumn="0" w:noHBand="0" w:noVBand="1"/>
      </w:tblPr>
      <w:tblGrid>
        <w:gridCol w:w="1537"/>
        <w:gridCol w:w="1537"/>
        <w:gridCol w:w="1537"/>
        <w:gridCol w:w="1537"/>
        <w:gridCol w:w="1538"/>
        <w:gridCol w:w="1538"/>
        <w:gridCol w:w="1538"/>
      </w:tblGrid>
      <w:tr w:rsidR="0077534D" w:rsidTr="00DE12C7">
        <w:tc>
          <w:tcPr>
            <w:tcW w:w="6148" w:type="dxa"/>
            <w:gridSpan w:val="4"/>
            <w:tcBorders>
              <w:top w:val="single" w:sz="18" w:space="0" w:color="FFFFFF" w:themeColor="background1"/>
              <w:left w:val="single" w:sz="18" w:space="0" w:color="FFFFFF" w:themeColor="background1"/>
              <w:right w:val="single" w:sz="18" w:space="0" w:color="FFFFFF" w:themeColor="background1"/>
            </w:tcBorders>
            <w:shd w:val="clear" w:color="auto" w:fill="1D3278"/>
          </w:tcPr>
          <w:p w:rsidR="0077534D" w:rsidRDefault="0077534D">
            <w:r>
              <w:rPr>
                <w:b/>
                <w:color w:val="FFFFFF" w:themeColor="background1"/>
                <w:sz w:val="36"/>
                <w:szCs w:val="36"/>
              </w:rPr>
              <w:t>Route(s) of Exposure</w:t>
            </w:r>
          </w:p>
        </w:tc>
        <w:tc>
          <w:tcPr>
            <w:tcW w:w="4614" w:type="dxa"/>
            <w:gridSpan w:val="3"/>
            <w:tcBorders>
              <w:top w:val="single" w:sz="18" w:space="0" w:color="FFFFFF" w:themeColor="background1"/>
              <w:left w:val="single" w:sz="18" w:space="0" w:color="FFFFFF" w:themeColor="background1"/>
              <w:right w:val="single" w:sz="18" w:space="0" w:color="FFFFFF" w:themeColor="background1"/>
            </w:tcBorders>
            <w:shd w:val="clear" w:color="auto" w:fill="1D3278"/>
          </w:tcPr>
          <w:p w:rsidR="0077534D" w:rsidRDefault="0077534D">
            <w:r>
              <w:rPr>
                <w:b/>
                <w:color w:val="FFFFFF" w:themeColor="background1"/>
                <w:sz w:val="36"/>
                <w:szCs w:val="36"/>
              </w:rPr>
              <w:t>Group(s) at Risk</w:t>
            </w:r>
          </w:p>
        </w:tc>
      </w:tr>
      <w:tr w:rsidR="00375490" w:rsidTr="00963161">
        <w:tc>
          <w:tcPr>
            <w:tcW w:w="153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8CCE4" w:themeFill="accent1" w:themeFillTint="66"/>
          </w:tcPr>
          <w:p w:rsidR="00404034" w:rsidRPr="00FB460A" w:rsidRDefault="0077534D">
            <w:pPr>
              <w:rPr>
                <w:b/>
              </w:rPr>
            </w:pPr>
            <w:r w:rsidRPr="00FB460A">
              <w:rPr>
                <w:b/>
              </w:rPr>
              <w:t>Inhalation</w:t>
            </w:r>
          </w:p>
        </w:tc>
        <w:tc>
          <w:tcPr>
            <w:tcW w:w="153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BE5F1" w:themeFill="accent1" w:themeFillTint="33"/>
          </w:tcPr>
          <w:p w:rsidR="00404034" w:rsidRDefault="00FB460A">
            <w:r>
              <w:t>No</w:t>
            </w:r>
          </w:p>
        </w:tc>
        <w:tc>
          <w:tcPr>
            <w:tcW w:w="153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8CCE4" w:themeFill="accent1" w:themeFillTint="66"/>
          </w:tcPr>
          <w:p w:rsidR="00404034" w:rsidRPr="00FB460A" w:rsidRDefault="00BB5C5A" w:rsidP="00BB5C5A">
            <w:pPr>
              <w:rPr>
                <w:b/>
              </w:rPr>
            </w:pPr>
            <w:r w:rsidRPr="00FB460A">
              <w:rPr>
                <w:b/>
              </w:rPr>
              <w:t xml:space="preserve">Eyes </w:t>
            </w:r>
          </w:p>
        </w:tc>
        <w:tc>
          <w:tcPr>
            <w:tcW w:w="153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BE5F1" w:themeFill="accent1" w:themeFillTint="33"/>
          </w:tcPr>
          <w:p w:rsidR="00404034" w:rsidRDefault="00FB460A">
            <w:r>
              <w:t>Yes</w:t>
            </w:r>
          </w:p>
        </w:tc>
        <w:tc>
          <w:tcPr>
            <w:tcW w:w="153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8CCE4" w:themeFill="accent1" w:themeFillTint="66"/>
          </w:tcPr>
          <w:p w:rsidR="00404034" w:rsidRPr="00FB460A" w:rsidRDefault="0077534D">
            <w:pPr>
              <w:rPr>
                <w:b/>
              </w:rPr>
            </w:pPr>
            <w:r w:rsidRPr="00FB460A">
              <w:rPr>
                <w:b/>
              </w:rPr>
              <w:t>Operatives</w:t>
            </w:r>
          </w:p>
        </w:tc>
        <w:tc>
          <w:tcPr>
            <w:tcW w:w="153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BE5F1" w:themeFill="accent1" w:themeFillTint="33"/>
          </w:tcPr>
          <w:p w:rsidR="00404034" w:rsidRDefault="00FB460A">
            <w:r>
              <w:t>Yes</w:t>
            </w:r>
          </w:p>
        </w:tc>
        <w:tc>
          <w:tcPr>
            <w:tcW w:w="153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8CCE4" w:themeFill="accent1" w:themeFillTint="66"/>
          </w:tcPr>
          <w:p w:rsidR="00404034" w:rsidRPr="00FB460A" w:rsidRDefault="0077534D">
            <w:pPr>
              <w:rPr>
                <w:b/>
              </w:rPr>
            </w:pPr>
            <w:r w:rsidRPr="00FB460A">
              <w:rPr>
                <w:b/>
              </w:rPr>
              <w:t>Other (specify below)</w:t>
            </w:r>
          </w:p>
        </w:tc>
      </w:tr>
      <w:tr w:rsidR="00375490" w:rsidTr="00963161">
        <w:tc>
          <w:tcPr>
            <w:tcW w:w="153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8CCE4" w:themeFill="accent1" w:themeFillTint="66"/>
          </w:tcPr>
          <w:p w:rsidR="00404034" w:rsidRPr="00FB460A" w:rsidRDefault="00BB5C5A" w:rsidP="00BB5C5A">
            <w:pPr>
              <w:rPr>
                <w:b/>
              </w:rPr>
            </w:pPr>
            <w:r w:rsidRPr="00FB460A">
              <w:rPr>
                <w:b/>
              </w:rPr>
              <w:t xml:space="preserve">Ingestion </w:t>
            </w:r>
          </w:p>
        </w:tc>
        <w:tc>
          <w:tcPr>
            <w:tcW w:w="153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BE5F1" w:themeFill="accent1" w:themeFillTint="33"/>
          </w:tcPr>
          <w:p w:rsidR="00404034" w:rsidRDefault="00171756">
            <w:r>
              <w:t>No</w:t>
            </w:r>
          </w:p>
        </w:tc>
        <w:tc>
          <w:tcPr>
            <w:tcW w:w="153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8CCE4" w:themeFill="accent1" w:themeFillTint="66"/>
          </w:tcPr>
          <w:p w:rsidR="00404034" w:rsidRPr="00FB460A" w:rsidRDefault="00BB5C5A">
            <w:pPr>
              <w:rPr>
                <w:b/>
              </w:rPr>
            </w:pPr>
            <w:r w:rsidRPr="00FB460A">
              <w:rPr>
                <w:b/>
              </w:rPr>
              <w:t>Skin</w:t>
            </w:r>
          </w:p>
        </w:tc>
        <w:tc>
          <w:tcPr>
            <w:tcW w:w="153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BE5F1" w:themeFill="accent1" w:themeFillTint="33"/>
          </w:tcPr>
          <w:p w:rsidR="00404034" w:rsidRDefault="007E7188">
            <w:r>
              <w:t>Yes</w:t>
            </w:r>
          </w:p>
        </w:tc>
        <w:tc>
          <w:tcPr>
            <w:tcW w:w="153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8CCE4" w:themeFill="accent1" w:themeFillTint="66"/>
          </w:tcPr>
          <w:p w:rsidR="00404034" w:rsidRPr="00FB460A" w:rsidRDefault="0077534D" w:rsidP="0077534D">
            <w:pPr>
              <w:rPr>
                <w:b/>
              </w:rPr>
            </w:pPr>
            <w:r w:rsidRPr="00FB460A">
              <w:rPr>
                <w:b/>
              </w:rPr>
              <w:t>Other employees</w:t>
            </w:r>
          </w:p>
        </w:tc>
        <w:tc>
          <w:tcPr>
            <w:tcW w:w="153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BE5F1" w:themeFill="accent1" w:themeFillTint="33"/>
          </w:tcPr>
          <w:p w:rsidR="00404034" w:rsidRDefault="00FB460A">
            <w:r>
              <w:t>No</w:t>
            </w:r>
          </w:p>
        </w:tc>
        <w:tc>
          <w:tcPr>
            <w:tcW w:w="153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BE5F1" w:themeFill="accent1" w:themeFillTint="33"/>
          </w:tcPr>
          <w:p w:rsidR="00FB460A" w:rsidRDefault="0024151F" w:rsidP="0024151F">
            <w:r w:rsidRPr="0024151F">
              <w:rPr>
                <w:highlight w:val="yellow"/>
              </w:rPr>
              <w:t>e.g. visitors or the public</w:t>
            </w:r>
            <w:r w:rsidR="00171756">
              <w:t xml:space="preserve"> No</w:t>
            </w:r>
          </w:p>
        </w:tc>
      </w:tr>
    </w:tbl>
    <w:p w:rsidR="00171756" w:rsidRDefault="00171756" w:rsidP="008E2B54">
      <w:pPr>
        <w:spacing w:after="0" w:line="240" w:lineRule="auto"/>
      </w:pPr>
    </w:p>
    <w:p w:rsidR="00171756" w:rsidRDefault="00171756">
      <w:r>
        <w:br w:type="page"/>
      </w:r>
    </w:p>
    <w:p w:rsidR="00404034" w:rsidRDefault="00404034" w:rsidP="008E2B54">
      <w:pPr>
        <w:spacing w:after="0" w:line="240" w:lineRule="auto"/>
      </w:pPr>
    </w:p>
    <w:tbl>
      <w:tblPr>
        <w:tblStyle w:val="TableGrid"/>
        <w:tblW w:w="0" w:type="auto"/>
        <w:tblLook w:val="04A0" w:firstRow="1" w:lastRow="0" w:firstColumn="1" w:lastColumn="0" w:noHBand="0" w:noVBand="1"/>
      </w:tblPr>
      <w:tblGrid>
        <w:gridCol w:w="5381"/>
        <w:gridCol w:w="5381"/>
      </w:tblGrid>
      <w:tr w:rsidR="00FB460A" w:rsidTr="00DE12C7">
        <w:tc>
          <w:tcPr>
            <w:tcW w:w="10762" w:type="dxa"/>
            <w:gridSpan w:val="2"/>
            <w:tcBorders>
              <w:top w:val="single" w:sz="18" w:space="0" w:color="FFFFFF" w:themeColor="background1"/>
              <w:left w:val="single" w:sz="18" w:space="0" w:color="FFFFFF" w:themeColor="background1"/>
              <w:right w:val="single" w:sz="18" w:space="0" w:color="FFFFFF" w:themeColor="background1"/>
            </w:tcBorders>
            <w:shd w:val="clear" w:color="auto" w:fill="1D3278"/>
          </w:tcPr>
          <w:p w:rsidR="00FB460A" w:rsidRDefault="00FB460A">
            <w:r>
              <w:rPr>
                <w:b/>
                <w:color w:val="FFFFFF" w:themeColor="background1"/>
                <w:sz w:val="36"/>
                <w:szCs w:val="36"/>
              </w:rPr>
              <w:t>First Aid Measures</w:t>
            </w:r>
          </w:p>
        </w:tc>
      </w:tr>
      <w:tr w:rsidR="00404034" w:rsidTr="00DE12C7">
        <w:tc>
          <w:tcPr>
            <w:tcW w:w="538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BE5F1" w:themeFill="accent1" w:themeFillTint="33"/>
          </w:tcPr>
          <w:p w:rsidR="0024151F" w:rsidRPr="0024151F" w:rsidRDefault="0024151F" w:rsidP="0024151F">
            <w:pPr>
              <w:rPr>
                <w:b/>
              </w:rPr>
            </w:pPr>
            <w:r w:rsidRPr="0024151F">
              <w:rPr>
                <w:b/>
              </w:rPr>
              <w:t>Inhalation</w:t>
            </w:r>
          </w:p>
          <w:p w:rsidR="00404034" w:rsidRDefault="00AB2417" w:rsidP="00AB2417">
            <w:r>
              <w:t>Unlikely route of exposure as the product does not contain volatile substances. If spray/mist has been inhaled, proceed as follows. Move affected person to fresh air and keep warm and at rest in a position comfortable for breathing.</w:t>
            </w:r>
          </w:p>
        </w:tc>
        <w:tc>
          <w:tcPr>
            <w:tcW w:w="538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BE5F1" w:themeFill="accent1" w:themeFillTint="33"/>
          </w:tcPr>
          <w:p w:rsidR="00BB5C5A" w:rsidRPr="0024151F" w:rsidRDefault="00BB5C5A" w:rsidP="00BB5C5A">
            <w:pPr>
              <w:rPr>
                <w:b/>
              </w:rPr>
            </w:pPr>
            <w:r w:rsidRPr="0024151F">
              <w:rPr>
                <w:b/>
              </w:rPr>
              <w:t>Eye contact</w:t>
            </w:r>
          </w:p>
          <w:p w:rsidR="00404034" w:rsidRDefault="00AB2417" w:rsidP="00AB2417">
            <w:r>
              <w:t>Rinse immediately with plenty of water. Remove any contact lenses and open eyelids wide apart. Continue to rinse for at least 15 minutes. Get medical attention if any discomfort continues.</w:t>
            </w:r>
          </w:p>
        </w:tc>
      </w:tr>
      <w:tr w:rsidR="00404034" w:rsidTr="00DE12C7">
        <w:tc>
          <w:tcPr>
            <w:tcW w:w="538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BE5F1" w:themeFill="accent1" w:themeFillTint="33"/>
          </w:tcPr>
          <w:p w:rsidR="0024151F" w:rsidRPr="0024151F" w:rsidRDefault="0024151F" w:rsidP="0024151F">
            <w:pPr>
              <w:rPr>
                <w:b/>
              </w:rPr>
            </w:pPr>
            <w:r w:rsidRPr="0024151F">
              <w:rPr>
                <w:b/>
              </w:rPr>
              <w:t>Ingestion</w:t>
            </w:r>
          </w:p>
          <w:p w:rsidR="00404034" w:rsidRDefault="00AB2417" w:rsidP="00E43CA1">
            <w:r w:rsidRPr="00AB2417">
              <w:t>Do not induce vomiting. Give plenty of water to drink. Get medical attention.</w:t>
            </w:r>
          </w:p>
        </w:tc>
        <w:tc>
          <w:tcPr>
            <w:tcW w:w="538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BE5F1" w:themeFill="accent1" w:themeFillTint="33"/>
          </w:tcPr>
          <w:p w:rsidR="00BB5C5A" w:rsidRPr="0024151F" w:rsidRDefault="00BB5C5A" w:rsidP="00BB5C5A">
            <w:pPr>
              <w:rPr>
                <w:b/>
              </w:rPr>
            </w:pPr>
            <w:r w:rsidRPr="0024151F">
              <w:rPr>
                <w:b/>
              </w:rPr>
              <w:t>Skin contact</w:t>
            </w:r>
          </w:p>
          <w:p w:rsidR="0024151F" w:rsidRDefault="00873B58" w:rsidP="00E43CA1">
            <w:r w:rsidRPr="00873B58">
              <w:t xml:space="preserve">Wash with plenty of water. </w:t>
            </w:r>
          </w:p>
        </w:tc>
      </w:tr>
    </w:tbl>
    <w:p w:rsidR="00404034" w:rsidRDefault="00404034" w:rsidP="0024151F">
      <w:pPr>
        <w:spacing w:after="0" w:line="240" w:lineRule="auto"/>
      </w:pPr>
    </w:p>
    <w:tbl>
      <w:tblPr>
        <w:tblStyle w:val="TableGrid"/>
        <w:tblW w:w="0" w:type="auto"/>
        <w:tblLook w:val="04A0" w:firstRow="1" w:lastRow="0" w:firstColumn="1" w:lastColumn="0" w:noHBand="0" w:noVBand="1"/>
      </w:tblPr>
      <w:tblGrid>
        <w:gridCol w:w="1668"/>
        <w:gridCol w:w="9094"/>
      </w:tblGrid>
      <w:tr w:rsidR="00FB460A" w:rsidTr="00DE12C7">
        <w:tc>
          <w:tcPr>
            <w:tcW w:w="10762" w:type="dxa"/>
            <w:gridSpan w:val="2"/>
            <w:tcBorders>
              <w:top w:val="single" w:sz="18" w:space="0" w:color="FFFFFF" w:themeColor="background1"/>
              <w:left w:val="single" w:sz="18" w:space="0" w:color="FFFFFF" w:themeColor="background1"/>
              <w:right w:val="single" w:sz="18" w:space="0" w:color="FFFFFF" w:themeColor="background1"/>
            </w:tcBorders>
            <w:shd w:val="clear" w:color="auto" w:fill="1D3278"/>
          </w:tcPr>
          <w:p w:rsidR="00FB460A" w:rsidRDefault="00CA07FA">
            <w:r>
              <w:rPr>
                <w:b/>
                <w:color w:val="FFFFFF" w:themeColor="background1"/>
                <w:sz w:val="36"/>
                <w:szCs w:val="36"/>
              </w:rPr>
              <w:t>Control Measures</w:t>
            </w:r>
          </w:p>
        </w:tc>
      </w:tr>
      <w:tr w:rsidR="00404034" w:rsidTr="00963161">
        <w:tc>
          <w:tcPr>
            <w:tcW w:w="16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8CCE4" w:themeFill="accent1" w:themeFillTint="66"/>
          </w:tcPr>
          <w:p w:rsidR="00404034" w:rsidRPr="00CA07FA" w:rsidRDefault="00CA07FA">
            <w:pPr>
              <w:rPr>
                <w:b/>
              </w:rPr>
            </w:pPr>
            <w:r w:rsidRPr="00CA07FA">
              <w:rPr>
                <w:b/>
              </w:rPr>
              <w:t>Fire Precautions</w:t>
            </w:r>
          </w:p>
        </w:tc>
        <w:tc>
          <w:tcPr>
            <w:tcW w:w="909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BE5F1" w:themeFill="accent1" w:themeFillTint="33"/>
          </w:tcPr>
          <w:p w:rsidR="00855E94" w:rsidRDefault="00855E94" w:rsidP="00855E94">
            <w:r>
              <w:t>Thermal decomposition or combustion products may include the following substances:</w:t>
            </w:r>
          </w:p>
          <w:p w:rsidR="00404034" w:rsidRDefault="00855E94" w:rsidP="00855E94">
            <w:r>
              <w:t>Irritating gases or vapours.</w:t>
            </w:r>
          </w:p>
        </w:tc>
      </w:tr>
      <w:tr w:rsidR="00404034" w:rsidTr="00963161">
        <w:tc>
          <w:tcPr>
            <w:tcW w:w="16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8CCE4" w:themeFill="accent1" w:themeFillTint="66"/>
          </w:tcPr>
          <w:p w:rsidR="00404034" w:rsidRPr="00CA07FA" w:rsidRDefault="00CA07FA">
            <w:pPr>
              <w:rPr>
                <w:b/>
              </w:rPr>
            </w:pPr>
            <w:r w:rsidRPr="00CA07FA">
              <w:rPr>
                <w:b/>
              </w:rPr>
              <w:t>Spillage Procedures</w:t>
            </w:r>
          </w:p>
        </w:tc>
        <w:tc>
          <w:tcPr>
            <w:tcW w:w="909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BE5F1" w:themeFill="accent1" w:themeFillTint="33"/>
          </w:tcPr>
          <w:p w:rsidR="00855E94" w:rsidRDefault="00855E94" w:rsidP="00855E94">
            <w:r>
              <w:t xml:space="preserve">Small Spillages: Flush away spillage with plenty of water. </w:t>
            </w:r>
          </w:p>
          <w:p w:rsidR="00404034" w:rsidRDefault="00855E94" w:rsidP="00855E94">
            <w:r>
              <w:t>Large Spillages: Contain spillage with sand, earth or other suitable non-combustible material. Collect and place in suitable waste disposal containers and seal securely.</w:t>
            </w:r>
          </w:p>
        </w:tc>
      </w:tr>
      <w:tr w:rsidR="00404034" w:rsidTr="00963161">
        <w:tc>
          <w:tcPr>
            <w:tcW w:w="16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8CCE4" w:themeFill="accent1" w:themeFillTint="66"/>
          </w:tcPr>
          <w:p w:rsidR="00404034" w:rsidRPr="00CA07FA" w:rsidRDefault="00CA07FA">
            <w:pPr>
              <w:rPr>
                <w:b/>
              </w:rPr>
            </w:pPr>
            <w:r w:rsidRPr="00CA07FA">
              <w:rPr>
                <w:b/>
              </w:rPr>
              <w:t>Storage Requirements</w:t>
            </w:r>
          </w:p>
        </w:tc>
        <w:tc>
          <w:tcPr>
            <w:tcW w:w="909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BE5F1" w:themeFill="accent1" w:themeFillTint="33"/>
          </w:tcPr>
          <w:p w:rsidR="00404034" w:rsidRDefault="00855E94" w:rsidP="00855E94">
            <w:r>
              <w:t>Keep only in the original container in a cool, well-ventilated place. Store away from the following materials: Oxidising materials</w:t>
            </w:r>
            <w:r w:rsidR="00E76B1A" w:rsidRPr="00E76B1A">
              <w:t>.</w:t>
            </w:r>
          </w:p>
        </w:tc>
      </w:tr>
      <w:tr w:rsidR="00404034" w:rsidTr="00963161">
        <w:tc>
          <w:tcPr>
            <w:tcW w:w="16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8CCE4" w:themeFill="accent1" w:themeFillTint="66"/>
          </w:tcPr>
          <w:p w:rsidR="00404034" w:rsidRPr="00CA07FA" w:rsidRDefault="00CA07FA">
            <w:pPr>
              <w:rPr>
                <w:b/>
              </w:rPr>
            </w:pPr>
            <w:r w:rsidRPr="00CA07FA">
              <w:rPr>
                <w:b/>
              </w:rPr>
              <w:t>Disposal Procedures</w:t>
            </w:r>
          </w:p>
        </w:tc>
        <w:tc>
          <w:tcPr>
            <w:tcW w:w="909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BE5F1" w:themeFill="accent1" w:themeFillTint="33"/>
          </w:tcPr>
          <w:p w:rsidR="00404034" w:rsidRDefault="00855E94" w:rsidP="00855E94">
            <w:r>
              <w:t>Discharge used solutions to drain. Small amounts (less than 5 Litres) of unwanted product may be flushed with water to sewer.  Larger volumes must be sent for disposal by approved waste contractor. Rinse out empty container with water and consign to normal waste</w:t>
            </w:r>
            <w:r w:rsidR="00E76B1A">
              <w:t>.</w:t>
            </w:r>
          </w:p>
        </w:tc>
      </w:tr>
    </w:tbl>
    <w:p w:rsidR="00404034" w:rsidRDefault="00404034" w:rsidP="0024151F">
      <w:pPr>
        <w:spacing w:after="0" w:line="240" w:lineRule="auto"/>
      </w:pPr>
    </w:p>
    <w:tbl>
      <w:tblPr>
        <w:tblStyle w:val="TableGrid"/>
        <w:tblW w:w="0" w:type="auto"/>
        <w:tblLook w:val="04A0" w:firstRow="1" w:lastRow="0" w:firstColumn="1" w:lastColumn="0" w:noHBand="0" w:noVBand="1"/>
      </w:tblPr>
      <w:tblGrid>
        <w:gridCol w:w="1242"/>
        <w:gridCol w:w="4138"/>
        <w:gridCol w:w="1958"/>
        <w:gridCol w:w="3424"/>
      </w:tblGrid>
      <w:tr w:rsidR="00FB460A" w:rsidTr="00DE12C7">
        <w:tc>
          <w:tcPr>
            <w:tcW w:w="10762" w:type="dxa"/>
            <w:gridSpan w:val="4"/>
            <w:tcBorders>
              <w:top w:val="single" w:sz="18" w:space="0" w:color="FFFFFF" w:themeColor="background1"/>
              <w:left w:val="single" w:sz="18" w:space="0" w:color="FFFFFF" w:themeColor="background1"/>
              <w:right w:val="single" w:sz="18" w:space="0" w:color="FFFFFF" w:themeColor="background1"/>
            </w:tcBorders>
            <w:shd w:val="clear" w:color="auto" w:fill="1D3278"/>
          </w:tcPr>
          <w:p w:rsidR="00FB460A" w:rsidRDefault="00CA07FA">
            <w:r>
              <w:rPr>
                <w:b/>
                <w:color w:val="FFFFFF" w:themeColor="background1"/>
                <w:sz w:val="36"/>
                <w:szCs w:val="36"/>
              </w:rPr>
              <w:t>Workplace Exposure</w:t>
            </w:r>
          </w:p>
        </w:tc>
      </w:tr>
      <w:tr w:rsidR="00404034" w:rsidTr="001717CD">
        <w:tc>
          <w:tcPr>
            <w:tcW w:w="124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8CCE4" w:themeFill="accent1" w:themeFillTint="66"/>
          </w:tcPr>
          <w:p w:rsidR="00404034" w:rsidRPr="00CA07FA" w:rsidRDefault="00CA07FA">
            <w:pPr>
              <w:rPr>
                <w:b/>
              </w:rPr>
            </w:pPr>
            <w:r w:rsidRPr="00CA07FA">
              <w:rPr>
                <w:b/>
              </w:rPr>
              <w:t>Workplace Exposure Limits</w:t>
            </w:r>
          </w:p>
        </w:tc>
        <w:tc>
          <w:tcPr>
            <w:tcW w:w="413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BE5F1" w:themeFill="accent1" w:themeFillTint="33"/>
          </w:tcPr>
          <w:p w:rsidR="001717CD" w:rsidRDefault="007E7188">
            <w:r w:rsidRPr="007E7188">
              <w:t>No exposure limits known for ingredient(s)</w:t>
            </w:r>
          </w:p>
        </w:tc>
        <w:tc>
          <w:tcPr>
            <w:tcW w:w="195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8CCE4" w:themeFill="accent1" w:themeFillTint="66"/>
          </w:tcPr>
          <w:p w:rsidR="00404034" w:rsidRPr="00CA07FA" w:rsidRDefault="00CA07FA">
            <w:pPr>
              <w:rPr>
                <w:b/>
              </w:rPr>
            </w:pPr>
            <w:r w:rsidRPr="00CA07FA">
              <w:rPr>
                <w:b/>
              </w:rPr>
              <w:t>Health Surveillance Requirements</w:t>
            </w:r>
          </w:p>
        </w:tc>
        <w:tc>
          <w:tcPr>
            <w:tcW w:w="342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BE5F1" w:themeFill="accent1" w:themeFillTint="33"/>
          </w:tcPr>
          <w:p w:rsidR="00404034" w:rsidRDefault="008E2B54">
            <w:r>
              <w:t>No</w:t>
            </w:r>
          </w:p>
        </w:tc>
      </w:tr>
    </w:tbl>
    <w:p w:rsidR="00404034" w:rsidRDefault="00404034" w:rsidP="0024151F">
      <w:pPr>
        <w:spacing w:after="0" w:line="240" w:lineRule="auto"/>
      </w:pPr>
    </w:p>
    <w:tbl>
      <w:tblPr>
        <w:tblStyle w:val="TableGrid"/>
        <w:tblW w:w="0" w:type="auto"/>
        <w:tblLook w:val="04A0" w:firstRow="1" w:lastRow="0" w:firstColumn="1" w:lastColumn="0" w:noHBand="0" w:noVBand="1"/>
      </w:tblPr>
      <w:tblGrid>
        <w:gridCol w:w="5353"/>
        <w:gridCol w:w="5409"/>
      </w:tblGrid>
      <w:tr w:rsidR="00404034" w:rsidTr="00AB2417">
        <w:tc>
          <w:tcPr>
            <w:tcW w:w="535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1D3278"/>
          </w:tcPr>
          <w:p w:rsidR="00404034" w:rsidRDefault="00CA07FA">
            <w:r>
              <w:rPr>
                <w:b/>
                <w:color w:val="FFFFFF" w:themeColor="background1"/>
                <w:sz w:val="36"/>
                <w:szCs w:val="36"/>
              </w:rPr>
              <w:t>Hazard Statements</w:t>
            </w:r>
          </w:p>
        </w:tc>
        <w:tc>
          <w:tcPr>
            <w:tcW w:w="540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1D3278"/>
          </w:tcPr>
          <w:p w:rsidR="00404034" w:rsidRDefault="00CA07FA">
            <w:r>
              <w:rPr>
                <w:b/>
                <w:color w:val="FFFFFF" w:themeColor="background1"/>
                <w:sz w:val="36"/>
                <w:szCs w:val="36"/>
              </w:rPr>
              <w:t>Precautionary Statements</w:t>
            </w:r>
          </w:p>
        </w:tc>
      </w:tr>
      <w:tr w:rsidR="00404034" w:rsidTr="00AB2417">
        <w:tc>
          <w:tcPr>
            <w:tcW w:w="535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BE5F1" w:themeFill="accent1" w:themeFillTint="33"/>
          </w:tcPr>
          <w:p w:rsidR="00AB2417" w:rsidRDefault="00AB2417" w:rsidP="00AB2417">
            <w:r>
              <w:t>H319 Causes serious eye irritation.</w:t>
            </w:r>
          </w:p>
          <w:p w:rsidR="002B4240" w:rsidRDefault="00AB2417" w:rsidP="00AB2417">
            <w:r>
              <w:t>EUH208 Contains 1</w:t>
            </w:r>
            <w:proofErr w:type="gramStart"/>
            <w:r>
              <w:t>,2</w:t>
            </w:r>
            <w:proofErr w:type="gramEnd"/>
            <w:r>
              <w:t>-BENZISOTHIAZOLIN-3-ONE. May produce an allergic reaction.</w:t>
            </w:r>
          </w:p>
        </w:tc>
        <w:tc>
          <w:tcPr>
            <w:tcW w:w="540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BE5F1" w:themeFill="accent1" w:themeFillTint="33"/>
          </w:tcPr>
          <w:p w:rsidR="00AB2417" w:rsidRDefault="00AB2417" w:rsidP="00AB2417">
            <w:r>
              <w:t>P102 Keep out of reach of children.</w:t>
            </w:r>
          </w:p>
          <w:p w:rsidR="00AB2417" w:rsidRDefault="00AB2417" w:rsidP="00AB2417">
            <w:r>
              <w:t>P280 Wear eye protection.</w:t>
            </w:r>
          </w:p>
          <w:p w:rsidR="00AB2417" w:rsidRDefault="00AB2417" w:rsidP="00AB2417">
            <w:r>
              <w:t>P301 IF SWALLOWED:</w:t>
            </w:r>
          </w:p>
          <w:p w:rsidR="00AB2417" w:rsidRDefault="00AB2417" w:rsidP="00AB2417">
            <w:r>
              <w:t>P313 Get medical advice/ attention.</w:t>
            </w:r>
          </w:p>
          <w:p w:rsidR="00AB2417" w:rsidRDefault="00AB2417" w:rsidP="00AB2417">
            <w:r>
              <w:t>P305+P351+P338 IF IN EYES: Rinse cautiously with water for several minutes. Remove contact lenses, if present and easy to do. Continue rinsing.</w:t>
            </w:r>
          </w:p>
          <w:p w:rsidR="00AB2417" w:rsidRDefault="00AB2417" w:rsidP="00AB2417">
            <w:r>
              <w:t>P337+P313 If eye irritation persists: Get medical advice/ attention.</w:t>
            </w:r>
          </w:p>
          <w:p w:rsidR="00866E41" w:rsidRDefault="00AB2417" w:rsidP="00AB2417">
            <w:r>
              <w:t>P501 Dispose of contents/ container in accordance with local regulations.</w:t>
            </w:r>
          </w:p>
        </w:tc>
      </w:tr>
    </w:tbl>
    <w:p w:rsidR="00404034" w:rsidRDefault="00404034" w:rsidP="0024151F">
      <w:pPr>
        <w:spacing w:after="0" w:line="240" w:lineRule="auto"/>
      </w:pPr>
    </w:p>
    <w:tbl>
      <w:tblPr>
        <w:tblStyle w:val="TableGrid"/>
        <w:tblW w:w="0" w:type="auto"/>
        <w:tblLook w:val="04A0" w:firstRow="1" w:lastRow="0" w:firstColumn="1" w:lastColumn="0" w:noHBand="0" w:noVBand="1"/>
      </w:tblPr>
      <w:tblGrid>
        <w:gridCol w:w="1668"/>
        <w:gridCol w:w="3712"/>
        <w:gridCol w:w="1249"/>
        <w:gridCol w:w="4133"/>
      </w:tblGrid>
      <w:tr w:rsidR="00CA07FA" w:rsidTr="00DE12C7">
        <w:tc>
          <w:tcPr>
            <w:tcW w:w="10762" w:type="dxa"/>
            <w:gridSpan w:val="4"/>
            <w:tcBorders>
              <w:top w:val="single" w:sz="18" w:space="0" w:color="FFFFFF" w:themeColor="background1"/>
              <w:left w:val="single" w:sz="18" w:space="0" w:color="FFFFFF" w:themeColor="background1"/>
              <w:right w:val="single" w:sz="18" w:space="0" w:color="FFFFFF" w:themeColor="background1"/>
            </w:tcBorders>
            <w:shd w:val="clear" w:color="auto" w:fill="1D3278"/>
          </w:tcPr>
          <w:p w:rsidR="00CA07FA" w:rsidRDefault="00CA07FA">
            <w:r>
              <w:rPr>
                <w:b/>
                <w:color w:val="FFFFFF" w:themeColor="background1"/>
                <w:sz w:val="36"/>
                <w:szCs w:val="36"/>
              </w:rPr>
              <w:t>Certification</w:t>
            </w:r>
          </w:p>
        </w:tc>
      </w:tr>
      <w:tr w:rsidR="00404034" w:rsidTr="00963161">
        <w:tc>
          <w:tcPr>
            <w:tcW w:w="16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8CCE4" w:themeFill="accent1" w:themeFillTint="66"/>
          </w:tcPr>
          <w:p w:rsidR="00404034" w:rsidRDefault="00CA07FA">
            <w:pPr>
              <w:rPr>
                <w:b/>
              </w:rPr>
            </w:pPr>
            <w:r w:rsidRPr="00CA07FA">
              <w:rPr>
                <w:b/>
              </w:rPr>
              <w:t>Name of Assessor</w:t>
            </w:r>
          </w:p>
          <w:p w:rsidR="002B4240" w:rsidRPr="00CA07FA" w:rsidRDefault="002B4240">
            <w:pPr>
              <w:rPr>
                <w:b/>
              </w:rPr>
            </w:pPr>
          </w:p>
        </w:tc>
        <w:tc>
          <w:tcPr>
            <w:tcW w:w="371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BE5F1" w:themeFill="accent1" w:themeFillTint="33"/>
          </w:tcPr>
          <w:p w:rsidR="00404034" w:rsidRDefault="005C5EC2">
            <w:r w:rsidRPr="005C5EC2">
              <w:t xml:space="preserve">Maria </w:t>
            </w:r>
            <w:proofErr w:type="spellStart"/>
            <w:r w:rsidRPr="005C5EC2">
              <w:t>McShane</w:t>
            </w:r>
            <w:proofErr w:type="spellEnd"/>
            <w:r w:rsidRPr="005C5EC2">
              <w:t xml:space="preserve"> / Paul Bradford</w:t>
            </w:r>
          </w:p>
        </w:tc>
        <w:tc>
          <w:tcPr>
            <w:tcW w:w="124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8CCE4" w:themeFill="accent1" w:themeFillTint="66"/>
          </w:tcPr>
          <w:p w:rsidR="00404034" w:rsidRPr="00CA07FA" w:rsidRDefault="00CA07FA">
            <w:pPr>
              <w:rPr>
                <w:b/>
              </w:rPr>
            </w:pPr>
            <w:r w:rsidRPr="00CA07FA">
              <w:rPr>
                <w:b/>
              </w:rPr>
              <w:t>Signed</w:t>
            </w:r>
          </w:p>
        </w:tc>
        <w:tc>
          <w:tcPr>
            <w:tcW w:w="413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BE5F1" w:themeFill="accent1" w:themeFillTint="33"/>
          </w:tcPr>
          <w:p w:rsidR="00404034" w:rsidRDefault="00404034"/>
        </w:tc>
      </w:tr>
      <w:tr w:rsidR="00404034" w:rsidTr="00963161">
        <w:tc>
          <w:tcPr>
            <w:tcW w:w="16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8CCE4" w:themeFill="accent1" w:themeFillTint="66"/>
          </w:tcPr>
          <w:p w:rsidR="00404034" w:rsidRDefault="00CA07FA">
            <w:pPr>
              <w:rPr>
                <w:b/>
              </w:rPr>
            </w:pPr>
            <w:r w:rsidRPr="00CA07FA">
              <w:rPr>
                <w:b/>
              </w:rPr>
              <w:t>Date</w:t>
            </w:r>
          </w:p>
          <w:p w:rsidR="002B4240" w:rsidRPr="00CA07FA" w:rsidRDefault="002B4240">
            <w:pPr>
              <w:rPr>
                <w:b/>
              </w:rPr>
            </w:pPr>
          </w:p>
        </w:tc>
        <w:tc>
          <w:tcPr>
            <w:tcW w:w="371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BE5F1" w:themeFill="accent1" w:themeFillTint="33"/>
          </w:tcPr>
          <w:p w:rsidR="00404034" w:rsidRDefault="00CC7B35">
            <w:r>
              <w:t>December 2017</w:t>
            </w:r>
          </w:p>
        </w:tc>
        <w:tc>
          <w:tcPr>
            <w:tcW w:w="124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8CCE4" w:themeFill="accent1" w:themeFillTint="66"/>
          </w:tcPr>
          <w:p w:rsidR="00404034" w:rsidRPr="00CA07FA" w:rsidRDefault="00CA07FA">
            <w:pPr>
              <w:rPr>
                <w:b/>
              </w:rPr>
            </w:pPr>
            <w:r w:rsidRPr="00CA07FA">
              <w:rPr>
                <w:b/>
              </w:rPr>
              <w:t>Date Review</w:t>
            </w:r>
          </w:p>
        </w:tc>
        <w:tc>
          <w:tcPr>
            <w:tcW w:w="413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BE5F1" w:themeFill="accent1" w:themeFillTint="33"/>
          </w:tcPr>
          <w:p w:rsidR="00404034" w:rsidRDefault="00CC7B35">
            <w:r w:rsidRPr="00CC7B35">
              <w:t>As and when an accident occurs or a change to this chemical</w:t>
            </w:r>
          </w:p>
        </w:tc>
      </w:tr>
    </w:tbl>
    <w:p w:rsidR="00404034" w:rsidRDefault="00404034" w:rsidP="00BB5C5A"/>
    <w:sectPr w:rsidR="00404034" w:rsidSect="008E2B54">
      <w:pgSz w:w="11906" w:h="16838"/>
      <w:pgMar w:top="680" w:right="680" w:bottom="567"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328CF"/>
    <w:multiLevelType w:val="hybridMultilevel"/>
    <w:tmpl w:val="D2F486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B80"/>
    <w:rsid w:val="000128BE"/>
    <w:rsid w:val="00050848"/>
    <w:rsid w:val="000753B3"/>
    <w:rsid w:val="001433AD"/>
    <w:rsid w:val="00171756"/>
    <w:rsid w:val="001717CD"/>
    <w:rsid w:val="00187DAC"/>
    <w:rsid w:val="00212478"/>
    <w:rsid w:val="0024151F"/>
    <w:rsid w:val="00285A7B"/>
    <w:rsid w:val="0029157A"/>
    <w:rsid w:val="002B4240"/>
    <w:rsid w:val="002F37C8"/>
    <w:rsid w:val="00313A1E"/>
    <w:rsid w:val="0033264F"/>
    <w:rsid w:val="00375490"/>
    <w:rsid w:val="003A766C"/>
    <w:rsid w:val="003D074D"/>
    <w:rsid w:val="003F13DC"/>
    <w:rsid w:val="00404034"/>
    <w:rsid w:val="00416805"/>
    <w:rsid w:val="00432151"/>
    <w:rsid w:val="00484967"/>
    <w:rsid w:val="004861B1"/>
    <w:rsid w:val="004A4483"/>
    <w:rsid w:val="004E5613"/>
    <w:rsid w:val="005215AF"/>
    <w:rsid w:val="00522B80"/>
    <w:rsid w:val="00575A02"/>
    <w:rsid w:val="005877A9"/>
    <w:rsid w:val="005B4E92"/>
    <w:rsid w:val="005C5EC2"/>
    <w:rsid w:val="005D0D64"/>
    <w:rsid w:val="00624611"/>
    <w:rsid w:val="00654DB1"/>
    <w:rsid w:val="00752310"/>
    <w:rsid w:val="00772299"/>
    <w:rsid w:val="0077534D"/>
    <w:rsid w:val="007C1227"/>
    <w:rsid w:val="007C658B"/>
    <w:rsid w:val="007C7FA5"/>
    <w:rsid w:val="007E7188"/>
    <w:rsid w:val="0083088B"/>
    <w:rsid w:val="00855E94"/>
    <w:rsid w:val="00855F06"/>
    <w:rsid w:val="00856709"/>
    <w:rsid w:val="00866E41"/>
    <w:rsid w:val="00873B58"/>
    <w:rsid w:val="008A2632"/>
    <w:rsid w:val="008E2B54"/>
    <w:rsid w:val="008F00C4"/>
    <w:rsid w:val="00933E6B"/>
    <w:rsid w:val="00951C29"/>
    <w:rsid w:val="00963161"/>
    <w:rsid w:val="009B09CD"/>
    <w:rsid w:val="009D5CD1"/>
    <w:rsid w:val="009F1DFC"/>
    <w:rsid w:val="00A050BB"/>
    <w:rsid w:val="00A073F0"/>
    <w:rsid w:val="00AB037F"/>
    <w:rsid w:val="00AB2417"/>
    <w:rsid w:val="00B06356"/>
    <w:rsid w:val="00B35309"/>
    <w:rsid w:val="00B805D2"/>
    <w:rsid w:val="00B9471A"/>
    <w:rsid w:val="00BB5C5A"/>
    <w:rsid w:val="00BD7F0C"/>
    <w:rsid w:val="00C74C1A"/>
    <w:rsid w:val="00C97AA6"/>
    <w:rsid w:val="00CA07FA"/>
    <w:rsid w:val="00CC7B35"/>
    <w:rsid w:val="00D76AFD"/>
    <w:rsid w:val="00D90E40"/>
    <w:rsid w:val="00DD3B55"/>
    <w:rsid w:val="00DE12C7"/>
    <w:rsid w:val="00E43CA1"/>
    <w:rsid w:val="00E44457"/>
    <w:rsid w:val="00E63D82"/>
    <w:rsid w:val="00E76B1A"/>
    <w:rsid w:val="00E83D18"/>
    <w:rsid w:val="00EA2C9F"/>
    <w:rsid w:val="00EC02BF"/>
    <w:rsid w:val="00F728C6"/>
    <w:rsid w:val="00FA58DF"/>
    <w:rsid w:val="00FB46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76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13A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A1E"/>
    <w:rPr>
      <w:rFonts w:ascii="Tahoma" w:hAnsi="Tahoma" w:cs="Tahoma"/>
      <w:sz w:val="16"/>
      <w:szCs w:val="16"/>
    </w:rPr>
  </w:style>
  <w:style w:type="paragraph" w:styleId="ListParagraph">
    <w:name w:val="List Paragraph"/>
    <w:basedOn w:val="Normal"/>
    <w:uiPriority w:val="34"/>
    <w:qFormat/>
    <w:rsid w:val="00187D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76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13A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A1E"/>
    <w:rPr>
      <w:rFonts w:ascii="Tahoma" w:hAnsi="Tahoma" w:cs="Tahoma"/>
      <w:sz w:val="16"/>
      <w:szCs w:val="16"/>
    </w:rPr>
  </w:style>
  <w:style w:type="paragraph" w:styleId="ListParagraph">
    <w:name w:val="List Paragraph"/>
    <w:basedOn w:val="Normal"/>
    <w:uiPriority w:val="34"/>
    <w:qFormat/>
    <w:rsid w:val="00187D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946704">
      <w:bodyDiv w:val="1"/>
      <w:marLeft w:val="0"/>
      <w:marRight w:val="0"/>
      <w:marTop w:val="0"/>
      <w:marBottom w:val="0"/>
      <w:divBdr>
        <w:top w:val="none" w:sz="0" w:space="0" w:color="auto"/>
        <w:left w:val="none" w:sz="0" w:space="0" w:color="auto"/>
        <w:bottom w:val="none" w:sz="0" w:space="0" w:color="auto"/>
        <w:right w:val="none" w:sz="0" w:space="0" w:color="auto"/>
      </w:divBdr>
      <w:divsChild>
        <w:div w:id="21325245">
          <w:marLeft w:val="0"/>
          <w:marRight w:val="0"/>
          <w:marTop w:val="0"/>
          <w:marBottom w:val="0"/>
          <w:divBdr>
            <w:top w:val="none" w:sz="0" w:space="0" w:color="auto"/>
            <w:left w:val="none" w:sz="0" w:space="0" w:color="auto"/>
            <w:bottom w:val="none" w:sz="0" w:space="0" w:color="auto"/>
            <w:right w:val="none" w:sz="0" w:space="0" w:color="auto"/>
          </w:divBdr>
        </w:div>
        <w:div w:id="537595560">
          <w:marLeft w:val="0"/>
          <w:marRight w:val="0"/>
          <w:marTop w:val="0"/>
          <w:marBottom w:val="0"/>
          <w:divBdr>
            <w:top w:val="none" w:sz="0" w:space="0" w:color="auto"/>
            <w:left w:val="none" w:sz="0" w:space="0" w:color="auto"/>
            <w:bottom w:val="none" w:sz="0" w:space="0" w:color="auto"/>
            <w:right w:val="none" w:sz="0" w:space="0" w:color="auto"/>
          </w:divBdr>
        </w:div>
        <w:div w:id="1604920345">
          <w:marLeft w:val="0"/>
          <w:marRight w:val="0"/>
          <w:marTop w:val="0"/>
          <w:marBottom w:val="0"/>
          <w:divBdr>
            <w:top w:val="none" w:sz="0" w:space="0" w:color="auto"/>
            <w:left w:val="none" w:sz="0" w:space="0" w:color="auto"/>
            <w:bottom w:val="none" w:sz="0" w:space="0" w:color="auto"/>
            <w:right w:val="none" w:sz="0" w:space="0" w:color="auto"/>
          </w:divBdr>
        </w:div>
        <w:div w:id="1948584011">
          <w:marLeft w:val="0"/>
          <w:marRight w:val="0"/>
          <w:marTop w:val="0"/>
          <w:marBottom w:val="0"/>
          <w:divBdr>
            <w:top w:val="none" w:sz="0" w:space="0" w:color="auto"/>
            <w:left w:val="none" w:sz="0" w:space="0" w:color="auto"/>
            <w:bottom w:val="none" w:sz="0" w:space="0" w:color="auto"/>
            <w:right w:val="none" w:sz="0" w:space="0" w:color="auto"/>
          </w:divBdr>
        </w:div>
        <w:div w:id="692996686">
          <w:marLeft w:val="0"/>
          <w:marRight w:val="0"/>
          <w:marTop w:val="0"/>
          <w:marBottom w:val="0"/>
          <w:divBdr>
            <w:top w:val="none" w:sz="0" w:space="0" w:color="auto"/>
            <w:left w:val="none" w:sz="0" w:space="0" w:color="auto"/>
            <w:bottom w:val="none" w:sz="0" w:space="0" w:color="auto"/>
            <w:right w:val="none" w:sz="0" w:space="0" w:color="auto"/>
          </w:divBdr>
        </w:div>
        <w:div w:id="861355647">
          <w:marLeft w:val="0"/>
          <w:marRight w:val="0"/>
          <w:marTop w:val="0"/>
          <w:marBottom w:val="0"/>
          <w:divBdr>
            <w:top w:val="none" w:sz="0" w:space="0" w:color="auto"/>
            <w:left w:val="none" w:sz="0" w:space="0" w:color="auto"/>
            <w:bottom w:val="none" w:sz="0" w:space="0" w:color="auto"/>
            <w:right w:val="none" w:sz="0" w:space="0" w:color="auto"/>
          </w:divBdr>
        </w:div>
        <w:div w:id="432554950">
          <w:marLeft w:val="0"/>
          <w:marRight w:val="0"/>
          <w:marTop w:val="0"/>
          <w:marBottom w:val="0"/>
          <w:divBdr>
            <w:top w:val="none" w:sz="0" w:space="0" w:color="auto"/>
            <w:left w:val="none" w:sz="0" w:space="0" w:color="auto"/>
            <w:bottom w:val="none" w:sz="0" w:space="0" w:color="auto"/>
            <w:right w:val="none" w:sz="0" w:space="0" w:color="auto"/>
          </w:divBdr>
        </w:div>
        <w:div w:id="323239475">
          <w:marLeft w:val="0"/>
          <w:marRight w:val="0"/>
          <w:marTop w:val="0"/>
          <w:marBottom w:val="0"/>
          <w:divBdr>
            <w:top w:val="none" w:sz="0" w:space="0" w:color="auto"/>
            <w:left w:val="none" w:sz="0" w:space="0" w:color="auto"/>
            <w:bottom w:val="none" w:sz="0" w:space="0" w:color="auto"/>
            <w:right w:val="none" w:sz="0" w:space="0" w:color="auto"/>
          </w:divBdr>
        </w:div>
        <w:div w:id="1330138453">
          <w:marLeft w:val="0"/>
          <w:marRight w:val="0"/>
          <w:marTop w:val="0"/>
          <w:marBottom w:val="0"/>
          <w:divBdr>
            <w:top w:val="none" w:sz="0" w:space="0" w:color="auto"/>
            <w:left w:val="none" w:sz="0" w:space="0" w:color="auto"/>
            <w:bottom w:val="none" w:sz="0" w:space="0" w:color="auto"/>
            <w:right w:val="none" w:sz="0" w:space="0" w:color="auto"/>
          </w:divBdr>
        </w:div>
        <w:div w:id="1583181337">
          <w:marLeft w:val="0"/>
          <w:marRight w:val="0"/>
          <w:marTop w:val="0"/>
          <w:marBottom w:val="0"/>
          <w:divBdr>
            <w:top w:val="none" w:sz="0" w:space="0" w:color="auto"/>
            <w:left w:val="none" w:sz="0" w:space="0" w:color="auto"/>
            <w:bottom w:val="none" w:sz="0" w:space="0" w:color="auto"/>
            <w:right w:val="none" w:sz="0" w:space="0" w:color="auto"/>
          </w:divBdr>
        </w:div>
        <w:div w:id="1607420296">
          <w:marLeft w:val="0"/>
          <w:marRight w:val="0"/>
          <w:marTop w:val="0"/>
          <w:marBottom w:val="0"/>
          <w:divBdr>
            <w:top w:val="none" w:sz="0" w:space="0" w:color="auto"/>
            <w:left w:val="none" w:sz="0" w:space="0" w:color="auto"/>
            <w:bottom w:val="none" w:sz="0" w:space="0" w:color="auto"/>
            <w:right w:val="none" w:sz="0" w:space="0" w:color="auto"/>
          </w:divBdr>
        </w:div>
      </w:divsChild>
    </w:div>
    <w:div w:id="1059942373">
      <w:bodyDiv w:val="1"/>
      <w:marLeft w:val="0"/>
      <w:marRight w:val="0"/>
      <w:marTop w:val="0"/>
      <w:marBottom w:val="0"/>
      <w:divBdr>
        <w:top w:val="none" w:sz="0" w:space="0" w:color="auto"/>
        <w:left w:val="none" w:sz="0" w:space="0" w:color="auto"/>
        <w:bottom w:val="none" w:sz="0" w:space="0" w:color="auto"/>
        <w:right w:val="none" w:sz="0" w:space="0" w:color="auto"/>
      </w:divBdr>
      <w:divsChild>
        <w:div w:id="684672397">
          <w:marLeft w:val="0"/>
          <w:marRight w:val="0"/>
          <w:marTop w:val="0"/>
          <w:marBottom w:val="0"/>
          <w:divBdr>
            <w:top w:val="none" w:sz="0" w:space="0" w:color="auto"/>
            <w:left w:val="none" w:sz="0" w:space="0" w:color="auto"/>
            <w:bottom w:val="none" w:sz="0" w:space="0" w:color="auto"/>
            <w:right w:val="none" w:sz="0" w:space="0" w:color="auto"/>
          </w:divBdr>
        </w:div>
        <w:div w:id="1173884239">
          <w:marLeft w:val="0"/>
          <w:marRight w:val="0"/>
          <w:marTop w:val="0"/>
          <w:marBottom w:val="0"/>
          <w:divBdr>
            <w:top w:val="none" w:sz="0" w:space="0" w:color="auto"/>
            <w:left w:val="none" w:sz="0" w:space="0" w:color="auto"/>
            <w:bottom w:val="none" w:sz="0" w:space="0" w:color="auto"/>
            <w:right w:val="none" w:sz="0" w:space="0" w:color="auto"/>
          </w:divBdr>
        </w:div>
        <w:div w:id="591662843">
          <w:marLeft w:val="0"/>
          <w:marRight w:val="0"/>
          <w:marTop w:val="0"/>
          <w:marBottom w:val="0"/>
          <w:divBdr>
            <w:top w:val="none" w:sz="0" w:space="0" w:color="auto"/>
            <w:left w:val="none" w:sz="0" w:space="0" w:color="auto"/>
            <w:bottom w:val="none" w:sz="0" w:space="0" w:color="auto"/>
            <w:right w:val="none" w:sz="0" w:space="0" w:color="auto"/>
          </w:divBdr>
        </w:div>
        <w:div w:id="1357460108">
          <w:marLeft w:val="0"/>
          <w:marRight w:val="0"/>
          <w:marTop w:val="0"/>
          <w:marBottom w:val="0"/>
          <w:divBdr>
            <w:top w:val="none" w:sz="0" w:space="0" w:color="auto"/>
            <w:left w:val="none" w:sz="0" w:space="0" w:color="auto"/>
            <w:bottom w:val="none" w:sz="0" w:space="0" w:color="auto"/>
            <w:right w:val="none" w:sz="0" w:space="0" w:color="auto"/>
          </w:divBdr>
        </w:div>
        <w:div w:id="916480349">
          <w:marLeft w:val="0"/>
          <w:marRight w:val="0"/>
          <w:marTop w:val="0"/>
          <w:marBottom w:val="0"/>
          <w:divBdr>
            <w:top w:val="none" w:sz="0" w:space="0" w:color="auto"/>
            <w:left w:val="none" w:sz="0" w:space="0" w:color="auto"/>
            <w:bottom w:val="none" w:sz="0" w:space="0" w:color="auto"/>
            <w:right w:val="none" w:sz="0" w:space="0" w:color="auto"/>
          </w:divBdr>
        </w:div>
        <w:div w:id="1672176817">
          <w:marLeft w:val="0"/>
          <w:marRight w:val="0"/>
          <w:marTop w:val="0"/>
          <w:marBottom w:val="0"/>
          <w:divBdr>
            <w:top w:val="none" w:sz="0" w:space="0" w:color="auto"/>
            <w:left w:val="none" w:sz="0" w:space="0" w:color="auto"/>
            <w:bottom w:val="none" w:sz="0" w:space="0" w:color="auto"/>
            <w:right w:val="none" w:sz="0" w:space="0" w:color="auto"/>
          </w:divBdr>
        </w:div>
        <w:div w:id="1887255684">
          <w:marLeft w:val="0"/>
          <w:marRight w:val="0"/>
          <w:marTop w:val="0"/>
          <w:marBottom w:val="0"/>
          <w:divBdr>
            <w:top w:val="none" w:sz="0" w:space="0" w:color="auto"/>
            <w:left w:val="none" w:sz="0" w:space="0" w:color="auto"/>
            <w:bottom w:val="none" w:sz="0" w:space="0" w:color="auto"/>
            <w:right w:val="none" w:sz="0" w:space="0" w:color="auto"/>
          </w:divBdr>
        </w:div>
        <w:div w:id="817574173">
          <w:marLeft w:val="0"/>
          <w:marRight w:val="0"/>
          <w:marTop w:val="0"/>
          <w:marBottom w:val="0"/>
          <w:divBdr>
            <w:top w:val="none" w:sz="0" w:space="0" w:color="auto"/>
            <w:left w:val="none" w:sz="0" w:space="0" w:color="auto"/>
            <w:bottom w:val="none" w:sz="0" w:space="0" w:color="auto"/>
            <w:right w:val="none" w:sz="0" w:space="0" w:color="auto"/>
          </w:divBdr>
        </w:div>
        <w:div w:id="940334720">
          <w:marLeft w:val="0"/>
          <w:marRight w:val="0"/>
          <w:marTop w:val="0"/>
          <w:marBottom w:val="0"/>
          <w:divBdr>
            <w:top w:val="none" w:sz="0" w:space="0" w:color="auto"/>
            <w:left w:val="none" w:sz="0" w:space="0" w:color="auto"/>
            <w:bottom w:val="none" w:sz="0" w:space="0" w:color="auto"/>
            <w:right w:val="none" w:sz="0" w:space="0" w:color="auto"/>
          </w:divBdr>
        </w:div>
        <w:div w:id="39284673">
          <w:marLeft w:val="0"/>
          <w:marRight w:val="0"/>
          <w:marTop w:val="0"/>
          <w:marBottom w:val="0"/>
          <w:divBdr>
            <w:top w:val="none" w:sz="0" w:space="0" w:color="auto"/>
            <w:left w:val="none" w:sz="0" w:space="0" w:color="auto"/>
            <w:bottom w:val="none" w:sz="0" w:space="0" w:color="auto"/>
            <w:right w:val="none" w:sz="0" w:space="0" w:color="auto"/>
          </w:divBdr>
        </w:div>
        <w:div w:id="2031444577">
          <w:marLeft w:val="0"/>
          <w:marRight w:val="0"/>
          <w:marTop w:val="0"/>
          <w:marBottom w:val="0"/>
          <w:divBdr>
            <w:top w:val="none" w:sz="0" w:space="0" w:color="auto"/>
            <w:left w:val="none" w:sz="0" w:space="0" w:color="auto"/>
            <w:bottom w:val="none" w:sz="0" w:space="0" w:color="auto"/>
            <w:right w:val="none" w:sz="0" w:space="0" w:color="auto"/>
          </w:divBdr>
        </w:div>
        <w:div w:id="1166475989">
          <w:marLeft w:val="0"/>
          <w:marRight w:val="0"/>
          <w:marTop w:val="0"/>
          <w:marBottom w:val="0"/>
          <w:divBdr>
            <w:top w:val="none" w:sz="0" w:space="0" w:color="auto"/>
            <w:left w:val="none" w:sz="0" w:space="0" w:color="auto"/>
            <w:bottom w:val="none" w:sz="0" w:space="0" w:color="auto"/>
            <w:right w:val="none" w:sz="0" w:space="0" w:color="auto"/>
          </w:divBdr>
        </w:div>
        <w:div w:id="820660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emf"/><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image" Target="media/image6.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B57B4-5595-4C89-90A3-E16635E30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Morrissey</dc:creator>
  <cp:lastModifiedBy>Steve Morrissey</cp:lastModifiedBy>
  <cp:revision>5</cp:revision>
  <dcterms:created xsi:type="dcterms:W3CDTF">2017-11-29T07:59:00Z</dcterms:created>
  <dcterms:modified xsi:type="dcterms:W3CDTF">2017-11-29T13:26:00Z</dcterms:modified>
</cp:coreProperties>
</file>