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both"/>
        <w:rPr>
          <w:rFonts w:hint="default" w:ascii="Arial" w:hAnsi="Arial" w:eastAsia="宋体" w:cs="Arial"/>
          <w:color w:val="002060"/>
          <w:szCs w:val="21"/>
          <w:lang w:val="en-US" w:eastAsia="zh-CN"/>
        </w:rPr>
      </w:pPr>
      <w:r>
        <w:rPr>
          <w:rFonts w:ascii="Arial" w:hAnsi="Arial" w:cs="Arial"/>
          <w:color w:val="080059"/>
          <w:kern w:val="0"/>
          <w:szCs w:val="21"/>
        </w:rPr>
        <w:t>For research use only</w:t>
      </w:r>
      <w:r>
        <w:rPr>
          <w:rFonts w:ascii="Arial" w:hAnsi="Arial" w:cs="Arial"/>
          <w:color w:val="002060"/>
          <w:kern w:val="0"/>
          <w:szCs w:val="21"/>
        </w:rPr>
        <w:t xml:space="preserve">                          </w:t>
      </w:r>
      <w:r>
        <w:rPr>
          <w:rFonts w:hint="eastAsia" w:ascii="Arial" w:hAnsi="Arial" w:cs="Arial"/>
          <w:color w:val="002060"/>
          <w:kern w:val="0"/>
          <w:szCs w:val="21"/>
          <w:lang w:val="en-US" w:eastAsia="zh-CN"/>
        </w:rPr>
        <w:t xml:space="preserve">      </w:t>
      </w:r>
      <w:r>
        <w:rPr>
          <w:rFonts w:hint="eastAsia" w:ascii="Arial" w:hAnsi="Arial" w:cs="Arial"/>
          <w:color w:val="002060"/>
          <w:szCs w:val="21"/>
        </w:rPr>
        <w:t>Version Number：</w:t>
      </w:r>
      <w:r>
        <w:rPr>
          <w:rFonts w:hint="eastAsia" w:ascii="Arial" w:hAnsi="Arial" w:cs="Arial"/>
          <w:color w:val="002060"/>
          <w:szCs w:val="21"/>
          <w:lang w:val="en-US" w:eastAsia="zh-CN"/>
        </w:rPr>
        <w:t>3</w:t>
      </w:r>
      <w:r>
        <w:rPr>
          <w:rFonts w:hint="eastAsia" w:ascii="Arial" w:hAnsi="Arial" w:cs="Arial"/>
          <w:color w:val="002060"/>
          <w:szCs w:val="21"/>
        </w:rPr>
        <w:t>.0</w:t>
      </w:r>
      <w:r>
        <w:rPr>
          <w:rFonts w:hint="eastAsia" w:ascii="Arial" w:hAnsi="Arial" w:cs="Arial"/>
          <w:color w:val="002060"/>
          <w:szCs w:val="21"/>
          <w:lang w:val="en-US" w:eastAsia="zh-CN"/>
        </w:rPr>
        <w:t>-2203</w:t>
      </w:r>
    </w:p>
    <w:p>
      <w:pPr>
        <w:widowControl/>
        <w:spacing w:line="300" w:lineRule="atLeast"/>
        <w:jc w:val="center"/>
        <w:rPr>
          <w:rFonts w:ascii="Arial" w:hAnsi="Arial" w:cs="Arial"/>
          <w:b/>
          <w:color w:val="000000" w:themeColor="text1"/>
          <w:sz w:val="30"/>
          <w:szCs w:val="30"/>
          <w14:textFill>
            <w14:solidFill>
              <w14:schemeClr w14:val="tx1"/>
            </w14:solidFill>
          </w14:textFill>
        </w:rPr>
      </w:pPr>
      <w:r>
        <w:rPr>
          <w:rFonts w:hint="eastAsia" w:ascii="Arial" w:hAnsi="Arial" w:cs="Arial"/>
          <w:b/>
          <w:color w:val="000000" w:themeColor="text1"/>
          <w:sz w:val="30"/>
          <w:szCs w:val="30"/>
          <w:lang w:val="en-US" w:eastAsia="zh-CN"/>
          <w14:textFill>
            <w14:solidFill>
              <w14:schemeClr w14:val="tx1"/>
            </w14:solidFill>
          </w14:textFill>
        </w:rPr>
        <w:t>Stool DNA</w:t>
      </w:r>
      <w:r>
        <w:rPr>
          <w:rFonts w:ascii="Arial" w:hAnsi="Arial" w:cs="Arial"/>
          <w:b/>
          <w:color w:val="000000" w:themeColor="text1"/>
          <w:sz w:val="30"/>
          <w:szCs w:val="30"/>
          <w14:textFill>
            <w14:solidFill>
              <w14:schemeClr w14:val="tx1"/>
            </w14:solidFill>
          </w14:textFill>
        </w:rPr>
        <w:t xml:space="preserve"> Isolation Kit </w:t>
      </w:r>
    </w:p>
    <w:p>
      <w:pPr>
        <w:snapToGrid w:val="0"/>
        <w:spacing w:line="3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For genomic DNA purification from cultured cells and animal tissues</w:t>
      </w:r>
    </w:p>
    <w:tbl>
      <w:tblPr>
        <w:tblStyle w:val="6"/>
        <w:tblW w:w="8136" w:type="dxa"/>
        <w:tblInd w:w="0" w:type="dxa"/>
        <w:tblLayout w:type="autofit"/>
        <w:tblCellMar>
          <w:top w:w="0" w:type="dxa"/>
          <w:left w:w="0" w:type="dxa"/>
          <w:bottom w:w="0" w:type="dxa"/>
          <w:right w:w="0" w:type="dxa"/>
        </w:tblCellMar>
      </w:tblPr>
      <w:tblGrid>
        <w:gridCol w:w="1935"/>
        <w:gridCol w:w="1204"/>
        <w:gridCol w:w="1169"/>
        <w:gridCol w:w="1276"/>
        <w:gridCol w:w="1276"/>
        <w:gridCol w:w="1276"/>
      </w:tblGrid>
      <w:tr>
        <w:tblPrEx>
          <w:tblCellMar>
            <w:top w:w="0" w:type="dxa"/>
            <w:left w:w="0" w:type="dxa"/>
            <w:bottom w:w="0" w:type="dxa"/>
            <w:right w:w="0" w:type="dxa"/>
          </w:tblCellMar>
        </w:tblPrEx>
        <w:trPr>
          <w:trHeight w:val="284" w:hRule="atLeast"/>
        </w:trPr>
        <w:tc>
          <w:tcPr>
            <w:tcW w:w="1935" w:type="dxa"/>
            <w:vMerge w:val="restart"/>
            <w:tcBorders>
              <w:top w:val="single" w:color="000000" w:sz="6" w:space="0"/>
              <w:left w:val="single" w:color="000000" w:sz="6" w:space="0"/>
              <w:bottom w:val="single" w:color="FFFFFF" w:sz="6" w:space="0"/>
              <w:right w:val="single" w:color="FFFFFF" w:sz="6" w:space="0"/>
            </w:tcBorders>
            <w:shd w:val="clear" w:color="auto" w:fill="262626"/>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ascii="Arial" w:hAnsi="Arial" w:eastAsia="微软雅黑" w:cs="Arial"/>
                <w:color w:val="FFFFFF"/>
                <w:kern w:val="0"/>
                <w:sz w:val="18"/>
                <w:szCs w:val="18"/>
              </w:rPr>
              <w:t>Kit </w:t>
            </w:r>
            <w:r>
              <w:rPr>
                <w:rFonts w:hint="eastAsia" w:ascii="Arial" w:hAnsi="Arial" w:eastAsia="微软雅黑" w:cs="Arial"/>
                <w:color w:val="FFFFFF"/>
                <w:kern w:val="0"/>
                <w:sz w:val="18"/>
                <w:szCs w:val="18"/>
              </w:rPr>
              <w:t>content</w:t>
            </w:r>
          </w:p>
        </w:tc>
        <w:tc>
          <w:tcPr>
            <w:tcW w:w="1204" w:type="dxa"/>
            <w:tcBorders>
              <w:top w:val="single" w:color="000000" w:sz="6" w:space="0"/>
              <w:left w:val="single" w:color="FFFFFF" w:sz="6" w:space="0"/>
              <w:bottom w:val="single" w:color="FFFFFF" w:sz="6" w:space="0"/>
              <w:right w:val="single" w:color="FFFFFF" w:sz="6" w:space="0"/>
            </w:tcBorders>
            <w:shd w:val="clear" w:color="auto" w:fill="262626"/>
            <w:tcMar>
              <w:top w:w="0" w:type="dxa"/>
              <w:left w:w="108" w:type="dxa"/>
              <w:bottom w:w="0" w:type="dxa"/>
              <w:right w:w="108" w:type="dxa"/>
            </w:tcMar>
            <w:vAlign w:val="center"/>
          </w:tcPr>
          <w:p>
            <w:pPr>
              <w:widowControl/>
              <w:spacing w:line="280" w:lineRule="atLeast"/>
              <w:jc w:val="center"/>
              <w:rPr>
                <w:rFonts w:hint="default" w:ascii="Arial" w:hAnsi="Arial" w:eastAsia="微软雅黑" w:cs="Arial"/>
                <w:color w:val="FFFFFF"/>
                <w:kern w:val="0"/>
                <w:sz w:val="18"/>
                <w:szCs w:val="18"/>
                <w:lang w:val="en-US" w:eastAsia="zh-CN"/>
              </w:rPr>
            </w:pPr>
            <w:r>
              <w:rPr>
                <w:rFonts w:ascii="Arial" w:hAnsi="Arial" w:eastAsia="微软雅黑" w:cs="Arial"/>
                <w:color w:val="FFFFFF"/>
                <w:kern w:val="0"/>
                <w:sz w:val="18"/>
                <w:szCs w:val="18"/>
              </w:rPr>
              <w:t>DE-05</w:t>
            </w:r>
            <w:r>
              <w:rPr>
                <w:rFonts w:hint="eastAsia" w:ascii="Arial" w:hAnsi="Arial" w:eastAsia="微软雅黑" w:cs="Arial"/>
                <w:color w:val="FFFFFF"/>
                <w:kern w:val="0"/>
                <w:sz w:val="18"/>
                <w:szCs w:val="18"/>
                <w:lang w:val="en-US" w:eastAsia="zh-CN"/>
              </w:rPr>
              <w:t>711</w:t>
            </w:r>
          </w:p>
        </w:tc>
        <w:tc>
          <w:tcPr>
            <w:tcW w:w="1169" w:type="dxa"/>
            <w:tcBorders>
              <w:top w:val="single" w:color="000000" w:sz="6" w:space="0"/>
              <w:left w:val="single" w:color="FFFFFF" w:sz="6" w:space="0"/>
              <w:bottom w:val="single" w:color="FFFFFF" w:sz="6" w:space="0"/>
              <w:right w:val="single" w:color="FFFFFF" w:sz="6" w:space="0"/>
            </w:tcBorders>
            <w:shd w:val="clear" w:color="auto" w:fill="262626"/>
            <w:tcMar>
              <w:top w:w="0" w:type="dxa"/>
              <w:left w:w="108" w:type="dxa"/>
              <w:bottom w:w="0" w:type="dxa"/>
              <w:right w:w="108" w:type="dxa"/>
            </w:tcMar>
            <w:vAlign w:val="center"/>
          </w:tcPr>
          <w:p>
            <w:pPr>
              <w:widowControl/>
              <w:spacing w:line="280" w:lineRule="atLeast"/>
              <w:jc w:val="center"/>
              <w:rPr>
                <w:rFonts w:ascii="Arial" w:hAnsi="Arial" w:eastAsia="微软雅黑" w:cs="Arial"/>
                <w:color w:val="FFFFFF"/>
                <w:kern w:val="0"/>
                <w:sz w:val="18"/>
                <w:szCs w:val="18"/>
              </w:rPr>
            </w:pPr>
            <w:r>
              <w:rPr>
                <w:rFonts w:ascii="Arial" w:hAnsi="Arial" w:eastAsia="微软雅黑" w:cs="Arial"/>
                <w:color w:val="FFFFFF"/>
                <w:kern w:val="0"/>
                <w:sz w:val="18"/>
                <w:szCs w:val="18"/>
              </w:rPr>
              <w:t>DE-05</w:t>
            </w:r>
            <w:r>
              <w:rPr>
                <w:rFonts w:hint="eastAsia" w:ascii="Arial" w:hAnsi="Arial" w:eastAsia="微软雅黑" w:cs="Arial"/>
                <w:color w:val="FFFFFF"/>
                <w:kern w:val="0"/>
                <w:sz w:val="18"/>
                <w:szCs w:val="18"/>
                <w:lang w:val="en-US" w:eastAsia="zh-CN"/>
              </w:rPr>
              <w:t>7</w:t>
            </w:r>
            <w:r>
              <w:rPr>
                <w:rFonts w:ascii="Arial" w:hAnsi="Arial" w:eastAsia="微软雅黑" w:cs="Arial"/>
                <w:color w:val="FFFFFF"/>
                <w:kern w:val="0"/>
                <w:sz w:val="18"/>
                <w:szCs w:val="18"/>
              </w:rPr>
              <w:t>12</w:t>
            </w:r>
          </w:p>
        </w:tc>
        <w:tc>
          <w:tcPr>
            <w:tcW w:w="1276" w:type="dxa"/>
            <w:tcBorders>
              <w:top w:val="single" w:color="000000" w:sz="6" w:space="0"/>
              <w:left w:val="single" w:color="FFFFFF" w:sz="6" w:space="0"/>
              <w:bottom w:val="single" w:color="FFFFFF" w:sz="6" w:space="0"/>
              <w:right w:val="single" w:color="000000" w:sz="6" w:space="0"/>
            </w:tcBorders>
            <w:shd w:val="clear" w:color="auto" w:fill="262626"/>
            <w:tcMar>
              <w:top w:w="0" w:type="dxa"/>
              <w:left w:w="108" w:type="dxa"/>
              <w:bottom w:w="0" w:type="dxa"/>
              <w:right w:w="108" w:type="dxa"/>
            </w:tcMar>
            <w:vAlign w:val="center"/>
          </w:tcPr>
          <w:p>
            <w:pPr>
              <w:widowControl/>
              <w:spacing w:line="280" w:lineRule="atLeast"/>
              <w:jc w:val="center"/>
              <w:rPr>
                <w:rFonts w:ascii="Arial" w:hAnsi="Arial" w:eastAsia="微软雅黑" w:cs="Arial"/>
                <w:color w:val="FFFFFF"/>
                <w:kern w:val="0"/>
                <w:sz w:val="18"/>
                <w:szCs w:val="18"/>
              </w:rPr>
            </w:pPr>
            <w:r>
              <w:rPr>
                <w:rFonts w:ascii="Arial" w:hAnsi="Arial" w:eastAsia="微软雅黑" w:cs="Arial"/>
                <w:color w:val="FFFFFF"/>
                <w:kern w:val="0"/>
                <w:sz w:val="18"/>
                <w:szCs w:val="18"/>
              </w:rPr>
              <w:t>DE-05</w:t>
            </w:r>
            <w:r>
              <w:rPr>
                <w:rFonts w:hint="eastAsia" w:ascii="Arial" w:hAnsi="Arial" w:eastAsia="微软雅黑" w:cs="Arial"/>
                <w:color w:val="FFFFFF"/>
                <w:kern w:val="0"/>
                <w:sz w:val="18"/>
                <w:szCs w:val="18"/>
                <w:lang w:val="en-US" w:eastAsia="zh-CN"/>
              </w:rPr>
              <w:t>7</w:t>
            </w:r>
            <w:r>
              <w:rPr>
                <w:rFonts w:ascii="Arial" w:hAnsi="Arial" w:eastAsia="微软雅黑" w:cs="Arial"/>
                <w:color w:val="FFFFFF"/>
                <w:kern w:val="0"/>
                <w:sz w:val="18"/>
                <w:szCs w:val="18"/>
              </w:rPr>
              <w:t>13</w:t>
            </w:r>
          </w:p>
        </w:tc>
        <w:tc>
          <w:tcPr>
            <w:tcW w:w="1276" w:type="dxa"/>
            <w:tcBorders>
              <w:top w:val="single" w:color="000000" w:sz="6" w:space="0"/>
              <w:left w:val="single" w:color="FFFFFF" w:sz="6" w:space="0"/>
              <w:bottom w:val="single" w:color="FFFFFF" w:sz="6" w:space="0"/>
              <w:right w:val="single" w:color="000000" w:sz="6" w:space="0"/>
            </w:tcBorders>
            <w:shd w:val="clear" w:color="auto" w:fill="262626"/>
            <w:tcMar>
              <w:top w:w="0" w:type="dxa"/>
              <w:left w:w="108" w:type="dxa"/>
              <w:bottom w:w="0" w:type="dxa"/>
              <w:right w:w="108" w:type="dxa"/>
            </w:tcMar>
            <w:vAlign w:val="center"/>
          </w:tcPr>
          <w:p>
            <w:pPr>
              <w:widowControl/>
              <w:spacing w:line="280" w:lineRule="atLeast"/>
              <w:jc w:val="center"/>
              <w:rPr>
                <w:rFonts w:hint="eastAsia" w:ascii="Arial" w:hAnsi="Arial" w:eastAsia="微软雅黑" w:cs="Arial"/>
                <w:color w:val="FFFFFF"/>
                <w:kern w:val="0"/>
                <w:sz w:val="18"/>
                <w:szCs w:val="18"/>
                <w:lang w:val="en-US" w:eastAsia="zh-CN"/>
              </w:rPr>
            </w:pPr>
            <w:r>
              <w:rPr>
                <w:rFonts w:ascii="Arial" w:hAnsi="Arial" w:eastAsia="微软雅黑" w:cs="Arial"/>
                <w:color w:val="FFFFFF"/>
                <w:kern w:val="0"/>
                <w:sz w:val="18"/>
                <w:szCs w:val="18"/>
              </w:rPr>
              <w:t>DE-05</w:t>
            </w:r>
            <w:r>
              <w:rPr>
                <w:rFonts w:hint="eastAsia" w:ascii="Arial" w:hAnsi="Arial" w:eastAsia="微软雅黑" w:cs="Arial"/>
                <w:color w:val="FFFFFF"/>
                <w:kern w:val="0"/>
                <w:sz w:val="18"/>
                <w:szCs w:val="18"/>
                <w:lang w:val="en-US" w:eastAsia="zh-CN"/>
              </w:rPr>
              <w:t>7</w:t>
            </w:r>
            <w:r>
              <w:rPr>
                <w:rFonts w:ascii="Arial" w:hAnsi="Arial" w:eastAsia="微软雅黑" w:cs="Arial"/>
                <w:color w:val="FFFFFF"/>
                <w:kern w:val="0"/>
                <w:sz w:val="18"/>
                <w:szCs w:val="18"/>
              </w:rPr>
              <w:t>1</w:t>
            </w:r>
            <w:r>
              <w:rPr>
                <w:rFonts w:hint="eastAsia" w:ascii="Arial" w:hAnsi="Arial" w:eastAsia="微软雅黑" w:cs="Arial"/>
                <w:color w:val="FFFFFF"/>
                <w:kern w:val="0"/>
                <w:sz w:val="18"/>
                <w:szCs w:val="18"/>
                <w:lang w:val="en-US" w:eastAsia="zh-CN"/>
              </w:rPr>
              <w:t>4</w:t>
            </w:r>
          </w:p>
        </w:tc>
        <w:tc>
          <w:tcPr>
            <w:tcW w:w="1276" w:type="dxa"/>
            <w:tcBorders>
              <w:top w:val="single" w:color="000000" w:sz="6" w:space="0"/>
              <w:left w:val="single" w:color="FFFFFF" w:sz="6" w:space="0"/>
              <w:bottom w:val="single" w:color="FFFFFF" w:sz="6" w:space="0"/>
              <w:right w:val="single" w:color="000000" w:sz="6" w:space="0"/>
            </w:tcBorders>
            <w:shd w:val="clear" w:color="auto" w:fill="262626"/>
            <w:tcMar>
              <w:top w:w="0" w:type="dxa"/>
              <w:left w:w="108" w:type="dxa"/>
              <w:bottom w:w="0" w:type="dxa"/>
              <w:right w:w="108" w:type="dxa"/>
            </w:tcMar>
            <w:vAlign w:val="center"/>
          </w:tcPr>
          <w:p>
            <w:pPr>
              <w:widowControl/>
              <w:spacing w:line="280" w:lineRule="atLeast"/>
              <w:jc w:val="center"/>
              <w:rPr>
                <w:rFonts w:hint="eastAsia" w:ascii="Arial" w:hAnsi="Arial" w:eastAsia="微软雅黑" w:cs="Arial"/>
                <w:color w:val="FFFFFF"/>
                <w:kern w:val="0"/>
                <w:sz w:val="18"/>
                <w:szCs w:val="18"/>
                <w:lang w:val="en-US" w:eastAsia="zh-CN"/>
              </w:rPr>
            </w:pPr>
            <w:r>
              <w:rPr>
                <w:rFonts w:ascii="Arial" w:hAnsi="Arial" w:eastAsia="微软雅黑" w:cs="Arial"/>
                <w:color w:val="FFFFFF"/>
                <w:kern w:val="0"/>
                <w:sz w:val="18"/>
                <w:szCs w:val="18"/>
              </w:rPr>
              <w:t>DE-05</w:t>
            </w:r>
            <w:r>
              <w:rPr>
                <w:rFonts w:hint="eastAsia" w:ascii="Arial" w:hAnsi="Arial" w:eastAsia="微软雅黑" w:cs="Arial"/>
                <w:color w:val="FFFFFF"/>
                <w:kern w:val="0"/>
                <w:sz w:val="18"/>
                <w:szCs w:val="18"/>
                <w:lang w:val="en-US" w:eastAsia="zh-CN"/>
              </w:rPr>
              <w:t>7</w:t>
            </w:r>
            <w:r>
              <w:rPr>
                <w:rFonts w:ascii="Arial" w:hAnsi="Arial" w:eastAsia="微软雅黑" w:cs="Arial"/>
                <w:color w:val="FFFFFF"/>
                <w:kern w:val="0"/>
                <w:sz w:val="18"/>
                <w:szCs w:val="18"/>
              </w:rPr>
              <w:t>1</w:t>
            </w:r>
            <w:r>
              <w:rPr>
                <w:rFonts w:hint="eastAsia" w:ascii="Arial" w:hAnsi="Arial" w:eastAsia="微软雅黑" w:cs="Arial"/>
                <w:color w:val="FFFFFF"/>
                <w:kern w:val="0"/>
                <w:sz w:val="18"/>
                <w:szCs w:val="18"/>
                <w:lang w:val="en-US" w:eastAsia="zh-CN"/>
              </w:rPr>
              <w:t>5</w:t>
            </w:r>
          </w:p>
        </w:tc>
      </w:tr>
      <w:tr>
        <w:tblPrEx>
          <w:tblCellMar>
            <w:top w:w="0" w:type="dxa"/>
            <w:left w:w="0" w:type="dxa"/>
            <w:bottom w:w="0" w:type="dxa"/>
            <w:right w:w="0" w:type="dxa"/>
          </w:tblCellMar>
        </w:tblPrEx>
        <w:trPr>
          <w:trHeight w:val="284" w:hRule="atLeast"/>
        </w:trPr>
        <w:tc>
          <w:tcPr>
            <w:tcW w:w="1935" w:type="dxa"/>
            <w:vMerge w:val="continue"/>
            <w:tcBorders>
              <w:top w:val="single" w:color="000000" w:sz="6" w:space="0"/>
              <w:left w:val="single" w:color="000000" w:sz="6" w:space="0"/>
              <w:bottom w:val="single" w:color="FFFFFF" w:sz="6" w:space="0"/>
              <w:right w:val="single" w:color="FFFFFF" w:sz="6" w:space="0"/>
            </w:tcBorders>
            <w:vAlign w:val="center"/>
          </w:tcPr>
          <w:p>
            <w:pPr>
              <w:widowControl/>
              <w:jc w:val="left"/>
              <w:rPr>
                <w:rFonts w:ascii="Arial" w:hAnsi="Arial" w:eastAsia="微软雅黑" w:cs="Arial"/>
                <w:kern w:val="0"/>
                <w:sz w:val="18"/>
                <w:szCs w:val="18"/>
              </w:rPr>
            </w:pPr>
          </w:p>
        </w:tc>
        <w:tc>
          <w:tcPr>
            <w:tcW w:w="1204" w:type="dxa"/>
            <w:tcBorders>
              <w:top w:val="single" w:color="FFFFFF" w:sz="6" w:space="0"/>
              <w:left w:val="single" w:color="FFFFFF" w:sz="6" w:space="0"/>
              <w:bottom w:val="single" w:color="FFFFFF" w:sz="6" w:space="0"/>
              <w:right w:val="single" w:color="FFFFFF" w:sz="6" w:space="0"/>
            </w:tcBorders>
            <w:shd w:val="clear" w:color="auto" w:fill="262626"/>
            <w:tcMar>
              <w:top w:w="0" w:type="dxa"/>
              <w:left w:w="108" w:type="dxa"/>
              <w:bottom w:w="0" w:type="dxa"/>
              <w:right w:w="108" w:type="dxa"/>
            </w:tcMar>
            <w:vAlign w:val="center"/>
          </w:tcPr>
          <w:p>
            <w:pPr>
              <w:widowControl/>
              <w:spacing w:line="280" w:lineRule="atLeast"/>
              <w:jc w:val="center"/>
              <w:rPr>
                <w:rFonts w:ascii="Arial" w:hAnsi="Arial" w:eastAsia="微软雅黑" w:cs="Arial"/>
                <w:color w:val="FFFFFF"/>
                <w:kern w:val="0"/>
                <w:sz w:val="18"/>
                <w:szCs w:val="18"/>
              </w:rPr>
            </w:pPr>
            <w:r>
              <w:rPr>
                <w:rFonts w:ascii="Arial" w:hAnsi="Arial" w:eastAsia="微软雅黑" w:cs="Arial"/>
                <w:color w:val="FFFFFF"/>
                <w:kern w:val="0"/>
                <w:sz w:val="18"/>
                <w:szCs w:val="18"/>
              </w:rPr>
              <w:t>5</w:t>
            </w:r>
            <w:r>
              <w:rPr>
                <w:rFonts w:hint="eastAsia" w:ascii="Arial" w:hAnsi="Arial" w:eastAsia="微软雅黑" w:cs="Arial"/>
                <w:color w:val="FFFFFF"/>
                <w:kern w:val="0"/>
                <w:sz w:val="18"/>
                <w:szCs w:val="18"/>
              </w:rPr>
              <w:t>T</w:t>
            </w:r>
          </w:p>
        </w:tc>
        <w:tc>
          <w:tcPr>
            <w:tcW w:w="1169" w:type="dxa"/>
            <w:tcBorders>
              <w:top w:val="single" w:color="FFFFFF" w:sz="6" w:space="0"/>
              <w:left w:val="single" w:color="FFFFFF" w:sz="6" w:space="0"/>
              <w:bottom w:val="single" w:color="FFFFFF" w:sz="6" w:space="0"/>
              <w:right w:val="single" w:color="FFFFFF" w:sz="6" w:space="0"/>
            </w:tcBorders>
            <w:shd w:val="clear" w:color="auto" w:fill="262626"/>
            <w:tcMar>
              <w:top w:w="0" w:type="dxa"/>
              <w:left w:w="108" w:type="dxa"/>
              <w:bottom w:w="0" w:type="dxa"/>
              <w:right w:w="108" w:type="dxa"/>
            </w:tcMar>
            <w:vAlign w:val="center"/>
          </w:tcPr>
          <w:p>
            <w:pPr>
              <w:spacing w:line="280" w:lineRule="atLeast"/>
              <w:jc w:val="center"/>
              <w:rPr>
                <w:rFonts w:ascii="Arial" w:hAnsi="Arial" w:eastAsia="微软雅黑" w:cs="Arial"/>
                <w:color w:val="FFFFFF"/>
                <w:kern w:val="0"/>
                <w:sz w:val="18"/>
                <w:szCs w:val="18"/>
              </w:rPr>
            </w:pPr>
            <w:r>
              <w:rPr>
                <w:rFonts w:hint="eastAsia" w:ascii="Arial" w:hAnsi="Arial" w:eastAsia="微软雅黑" w:cs="Arial"/>
                <w:color w:val="FFFFFF"/>
                <w:kern w:val="0"/>
                <w:sz w:val="18"/>
                <w:szCs w:val="18"/>
                <w:lang w:val="en-US" w:eastAsia="zh-CN"/>
              </w:rPr>
              <w:t>25</w:t>
            </w:r>
            <w:r>
              <w:rPr>
                <w:rFonts w:hint="eastAsia" w:ascii="Arial" w:hAnsi="Arial" w:eastAsia="微软雅黑" w:cs="Arial"/>
                <w:color w:val="FFFFFF"/>
                <w:kern w:val="0"/>
                <w:sz w:val="18"/>
                <w:szCs w:val="18"/>
              </w:rPr>
              <w:t>T</w:t>
            </w:r>
          </w:p>
        </w:tc>
        <w:tc>
          <w:tcPr>
            <w:tcW w:w="1276" w:type="dxa"/>
            <w:tcBorders>
              <w:top w:val="single" w:color="FFFFFF" w:sz="6" w:space="0"/>
              <w:left w:val="single" w:color="FFFFFF" w:sz="6" w:space="0"/>
              <w:bottom w:val="single" w:color="FFFFFF" w:sz="6" w:space="0"/>
              <w:right w:val="single" w:color="000000" w:sz="6" w:space="0"/>
            </w:tcBorders>
            <w:shd w:val="clear" w:color="auto" w:fill="262626"/>
            <w:tcMar>
              <w:top w:w="0" w:type="dxa"/>
              <w:left w:w="108" w:type="dxa"/>
              <w:bottom w:w="0" w:type="dxa"/>
              <w:right w:w="108" w:type="dxa"/>
            </w:tcMar>
            <w:vAlign w:val="center"/>
          </w:tcPr>
          <w:p>
            <w:pPr>
              <w:spacing w:line="280" w:lineRule="atLeast"/>
              <w:jc w:val="center"/>
              <w:rPr>
                <w:rFonts w:ascii="Arial" w:hAnsi="Arial" w:eastAsia="微软雅黑" w:cs="Arial"/>
                <w:color w:val="FFFFFF"/>
                <w:kern w:val="0"/>
                <w:sz w:val="18"/>
                <w:szCs w:val="18"/>
              </w:rPr>
            </w:pPr>
            <w:r>
              <w:rPr>
                <w:rFonts w:hint="eastAsia" w:ascii="Arial" w:hAnsi="Arial" w:eastAsia="微软雅黑" w:cs="Arial"/>
                <w:color w:val="FFFFFF"/>
                <w:kern w:val="0"/>
                <w:sz w:val="18"/>
                <w:szCs w:val="18"/>
              </w:rPr>
              <w:t>5</w:t>
            </w:r>
            <w:r>
              <w:rPr>
                <w:rFonts w:ascii="Arial" w:hAnsi="Arial" w:eastAsia="微软雅黑" w:cs="Arial"/>
                <w:color w:val="FFFFFF"/>
                <w:kern w:val="0"/>
                <w:sz w:val="18"/>
                <w:szCs w:val="18"/>
              </w:rPr>
              <w:t>0</w:t>
            </w:r>
            <w:r>
              <w:rPr>
                <w:rFonts w:hint="eastAsia" w:ascii="Arial" w:hAnsi="Arial" w:eastAsia="微软雅黑" w:cs="Arial"/>
                <w:color w:val="FFFFFF"/>
                <w:kern w:val="0"/>
                <w:sz w:val="18"/>
                <w:szCs w:val="18"/>
              </w:rPr>
              <w:t>T</w:t>
            </w:r>
          </w:p>
        </w:tc>
        <w:tc>
          <w:tcPr>
            <w:tcW w:w="1276" w:type="dxa"/>
            <w:tcBorders>
              <w:top w:val="single" w:color="FFFFFF" w:sz="6" w:space="0"/>
              <w:left w:val="single" w:color="FFFFFF" w:sz="6" w:space="0"/>
              <w:bottom w:val="single" w:color="FFFFFF" w:sz="6" w:space="0"/>
              <w:right w:val="single" w:color="000000" w:sz="6" w:space="0"/>
            </w:tcBorders>
            <w:shd w:val="clear" w:color="auto" w:fill="262626"/>
            <w:tcMar>
              <w:top w:w="0" w:type="dxa"/>
              <w:left w:w="108" w:type="dxa"/>
              <w:bottom w:w="0" w:type="dxa"/>
              <w:right w:w="108" w:type="dxa"/>
            </w:tcMar>
            <w:vAlign w:val="center"/>
          </w:tcPr>
          <w:p>
            <w:pPr>
              <w:spacing w:line="280" w:lineRule="atLeast"/>
              <w:jc w:val="center"/>
              <w:rPr>
                <w:rFonts w:hint="default" w:ascii="Arial" w:hAnsi="Arial" w:eastAsia="微软雅黑" w:cs="Arial"/>
                <w:color w:val="FFFFFF"/>
                <w:kern w:val="0"/>
                <w:sz w:val="18"/>
                <w:szCs w:val="18"/>
                <w:lang w:val="en-US" w:eastAsia="zh-CN"/>
              </w:rPr>
            </w:pPr>
            <w:r>
              <w:rPr>
                <w:rFonts w:hint="eastAsia" w:ascii="Arial" w:hAnsi="Arial" w:eastAsia="微软雅黑" w:cs="Arial"/>
                <w:color w:val="FFFFFF"/>
                <w:kern w:val="0"/>
                <w:sz w:val="18"/>
                <w:szCs w:val="18"/>
                <w:lang w:val="en-US" w:eastAsia="zh-CN"/>
              </w:rPr>
              <w:t>100T</w:t>
            </w:r>
          </w:p>
        </w:tc>
        <w:tc>
          <w:tcPr>
            <w:tcW w:w="1276" w:type="dxa"/>
            <w:tcBorders>
              <w:top w:val="single" w:color="FFFFFF" w:sz="6" w:space="0"/>
              <w:left w:val="single" w:color="FFFFFF" w:sz="6" w:space="0"/>
              <w:bottom w:val="single" w:color="FFFFFF" w:sz="6" w:space="0"/>
              <w:right w:val="single" w:color="000000" w:sz="6" w:space="0"/>
            </w:tcBorders>
            <w:shd w:val="clear" w:color="auto" w:fill="262626"/>
            <w:tcMar>
              <w:top w:w="0" w:type="dxa"/>
              <w:left w:w="108" w:type="dxa"/>
              <w:bottom w:w="0" w:type="dxa"/>
              <w:right w:w="108" w:type="dxa"/>
            </w:tcMar>
            <w:vAlign w:val="center"/>
          </w:tcPr>
          <w:p>
            <w:pPr>
              <w:spacing w:line="280" w:lineRule="atLeast"/>
              <w:jc w:val="center"/>
              <w:rPr>
                <w:rFonts w:hint="default" w:ascii="Arial" w:hAnsi="Arial" w:eastAsia="微软雅黑" w:cs="Arial"/>
                <w:color w:val="FFFFFF"/>
                <w:kern w:val="0"/>
                <w:sz w:val="18"/>
                <w:szCs w:val="18"/>
                <w:lang w:val="en-US" w:eastAsia="zh-CN"/>
              </w:rPr>
            </w:pPr>
            <w:r>
              <w:rPr>
                <w:rFonts w:hint="eastAsia" w:ascii="Arial" w:hAnsi="Arial" w:eastAsia="微软雅黑" w:cs="Arial"/>
                <w:color w:val="FFFFFF"/>
                <w:kern w:val="0"/>
                <w:sz w:val="18"/>
                <w:szCs w:val="18"/>
                <w:lang w:val="en-US" w:eastAsia="zh-CN"/>
              </w:rPr>
              <w:t>250T</w:t>
            </w:r>
          </w:p>
        </w:tc>
      </w:tr>
      <w:tr>
        <w:tblPrEx>
          <w:tblCellMar>
            <w:top w:w="0" w:type="dxa"/>
            <w:left w:w="0" w:type="dxa"/>
            <w:bottom w:w="0" w:type="dxa"/>
            <w:right w:w="0" w:type="dxa"/>
          </w:tblCellMar>
        </w:tblPrEx>
        <w:trPr>
          <w:trHeight w:val="284" w:hRule="atLeast"/>
        </w:trPr>
        <w:tc>
          <w:tcPr>
            <w:tcW w:w="1935" w:type="dxa"/>
            <w:tcBorders>
              <w:top w:val="single" w:color="FFFFFF"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ascii="Arial" w:hAnsi="Arial" w:eastAsia="微软雅黑" w:cs="Arial"/>
                <w:kern w:val="0"/>
                <w:sz w:val="18"/>
                <w:szCs w:val="18"/>
              </w:rPr>
              <w:t xml:space="preserve">Buffer </w:t>
            </w:r>
            <w:r>
              <w:rPr>
                <w:rFonts w:hint="eastAsia" w:ascii="Arial" w:hAnsi="Arial" w:eastAsia="微软雅黑" w:cs="Arial"/>
                <w:kern w:val="0"/>
                <w:sz w:val="18"/>
                <w:szCs w:val="18"/>
                <w:lang w:val="en-US" w:eastAsia="zh-CN"/>
              </w:rPr>
              <w:t>SL</w:t>
            </w:r>
            <w:r>
              <w:rPr>
                <w:rFonts w:ascii="Arial" w:hAnsi="Arial" w:eastAsia="微软雅黑" w:cs="Arial"/>
                <w:kern w:val="0"/>
                <w:sz w:val="18"/>
                <w:szCs w:val="18"/>
              </w:rPr>
              <w:t>1</w:t>
            </w:r>
          </w:p>
        </w:tc>
        <w:tc>
          <w:tcPr>
            <w:tcW w:w="1204" w:type="dxa"/>
            <w:tcBorders>
              <w:top w:val="single" w:color="FFFFFF"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3.5</w:t>
            </w:r>
            <w:r>
              <w:rPr>
                <w:rFonts w:ascii="Arial" w:hAnsi="Arial" w:eastAsia="微软雅黑" w:cs="Arial"/>
                <w:kern w:val="0"/>
                <w:sz w:val="18"/>
                <w:szCs w:val="18"/>
              </w:rPr>
              <w:t>ml</w:t>
            </w:r>
          </w:p>
        </w:tc>
        <w:tc>
          <w:tcPr>
            <w:tcW w:w="1169" w:type="dxa"/>
            <w:tcBorders>
              <w:top w:val="single" w:color="FFFFFF"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18</w:t>
            </w:r>
            <w:r>
              <w:rPr>
                <w:rFonts w:ascii="Arial" w:hAnsi="Arial" w:eastAsia="微软雅黑" w:cs="Arial"/>
                <w:kern w:val="0"/>
                <w:sz w:val="18"/>
                <w:szCs w:val="18"/>
              </w:rPr>
              <w:t>ml</w:t>
            </w:r>
          </w:p>
        </w:tc>
        <w:tc>
          <w:tcPr>
            <w:tcW w:w="1276" w:type="dxa"/>
            <w:tcBorders>
              <w:top w:val="single" w:color="FFFFFF"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35</w:t>
            </w:r>
            <w:r>
              <w:rPr>
                <w:rFonts w:ascii="Arial" w:hAnsi="Arial" w:eastAsia="微软雅黑" w:cs="Arial"/>
                <w:kern w:val="0"/>
                <w:sz w:val="18"/>
                <w:szCs w:val="18"/>
              </w:rPr>
              <w:t>ml</w:t>
            </w:r>
          </w:p>
        </w:tc>
        <w:tc>
          <w:tcPr>
            <w:tcW w:w="1276" w:type="dxa"/>
            <w:tcBorders>
              <w:top w:val="single" w:color="FFFFFF"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70ml</w:t>
            </w:r>
          </w:p>
        </w:tc>
        <w:tc>
          <w:tcPr>
            <w:tcW w:w="1276" w:type="dxa"/>
            <w:tcBorders>
              <w:top w:val="single" w:color="FFFFFF"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175ml</w:t>
            </w:r>
          </w:p>
        </w:tc>
      </w:tr>
      <w:tr>
        <w:tblPrEx>
          <w:tblCellMar>
            <w:top w:w="0" w:type="dxa"/>
            <w:left w:w="0" w:type="dxa"/>
            <w:bottom w:w="0" w:type="dxa"/>
            <w:right w:w="0" w:type="dxa"/>
          </w:tblCellMar>
        </w:tblPrEx>
        <w:trPr>
          <w:trHeight w:val="284" w:hRule="atLeast"/>
        </w:trPr>
        <w:tc>
          <w:tcPr>
            <w:tcW w:w="19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ascii="Arial" w:hAnsi="Arial" w:eastAsia="微软雅黑" w:cs="Arial"/>
                <w:kern w:val="0"/>
                <w:sz w:val="18"/>
                <w:szCs w:val="18"/>
              </w:rPr>
              <w:t xml:space="preserve">Buffer </w:t>
            </w:r>
            <w:r>
              <w:rPr>
                <w:rFonts w:hint="eastAsia" w:ascii="Arial" w:hAnsi="Arial" w:eastAsia="微软雅黑" w:cs="Arial"/>
                <w:kern w:val="0"/>
                <w:sz w:val="18"/>
                <w:szCs w:val="18"/>
                <w:lang w:val="en-US" w:eastAsia="zh-CN"/>
              </w:rPr>
              <w:t>SL</w:t>
            </w:r>
            <w:r>
              <w:rPr>
                <w:rFonts w:ascii="Arial" w:hAnsi="Arial" w:eastAsia="微软雅黑" w:cs="Arial"/>
                <w:kern w:val="0"/>
                <w:sz w:val="18"/>
                <w:szCs w:val="18"/>
              </w:rPr>
              <w:t>2</w:t>
            </w:r>
          </w:p>
        </w:tc>
        <w:tc>
          <w:tcPr>
            <w:tcW w:w="12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3.5</w:t>
            </w:r>
            <w:r>
              <w:rPr>
                <w:rFonts w:ascii="Arial" w:hAnsi="Arial" w:eastAsia="微软雅黑" w:cs="Arial"/>
                <w:kern w:val="0"/>
                <w:sz w:val="18"/>
                <w:szCs w:val="18"/>
              </w:rPr>
              <w:t>ml</w:t>
            </w:r>
          </w:p>
        </w:tc>
        <w:tc>
          <w:tcPr>
            <w:tcW w:w="1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18</w:t>
            </w:r>
            <w:r>
              <w:rPr>
                <w:rFonts w:ascii="Arial" w:hAnsi="Arial" w:eastAsia="微软雅黑" w:cs="Arial"/>
                <w:kern w:val="0"/>
                <w:sz w:val="18"/>
                <w:szCs w:val="18"/>
              </w:rPr>
              <w:t>ml</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35</w:t>
            </w:r>
            <w:r>
              <w:rPr>
                <w:rFonts w:ascii="Arial" w:hAnsi="Arial" w:eastAsia="微软雅黑" w:cs="Arial"/>
                <w:kern w:val="0"/>
                <w:sz w:val="18"/>
                <w:szCs w:val="18"/>
              </w:rPr>
              <w:t>ml</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70ml</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175ml</w:t>
            </w:r>
          </w:p>
        </w:tc>
      </w:tr>
      <w:tr>
        <w:tblPrEx>
          <w:tblCellMar>
            <w:top w:w="0" w:type="dxa"/>
            <w:left w:w="0" w:type="dxa"/>
            <w:bottom w:w="0" w:type="dxa"/>
            <w:right w:w="0" w:type="dxa"/>
          </w:tblCellMar>
        </w:tblPrEx>
        <w:trPr>
          <w:trHeight w:val="284" w:hRule="atLeast"/>
        </w:trPr>
        <w:tc>
          <w:tcPr>
            <w:tcW w:w="19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ascii="Arial" w:hAnsi="Arial" w:eastAsia="微软雅黑" w:cs="Arial"/>
                <w:kern w:val="0"/>
                <w:sz w:val="18"/>
                <w:szCs w:val="18"/>
              </w:rPr>
              <w:t xml:space="preserve">Buffer </w:t>
            </w:r>
            <w:r>
              <w:rPr>
                <w:rFonts w:hint="eastAsia" w:ascii="Arial" w:hAnsi="Arial" w:eastAsia="微软雅黑" w:cs="Arial"/>
                <w:kern w:val="0"/>
                <w:sz w:val="18"/>
                <w:szCs w:val="18"/>
                <w:lang w:val="en-US" w:eastAsia="zh-CN"/>
              </w:rPr>
              <w:t>SL3</w:t>
            </w:r>
          </w:p>
        </w:tc>
        <w:tc>
          <w:tcPr>
            <w:tcW w:w="12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3.5</w:t>
            </w:r>
            <w:r>
              <w:rPr>
                <w:rFonts w:ascii="Arial" w:hAnsi="Arial" w:eastAsia="微软雅黑" w:cs="Arial"/>
                <w:kern w:val="0"/>
                <w:sz w:val="18"/>
                <w:szCs w:val="18"/>
              </w:rPr>
              <w:t>ml</w:t>
            </w:r>
          </w:p>
        </w:tc>
        <w:tc>
          <w:tcPr>
            <w:tcW w:w="1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18</w:t>
            </w:r>
            <w:r>
              <w:rPr>
                <w:rFonts w:ascii="Arial" w:hAnsi="Arial" w:eastAsia="微软雅黑" w:cs="Arial"/>
                <w:kern w:val="0"/>
                <w:sz w:val="18"/>
                <w:szCs w:val="18"/>
              </w:rPr>
              <w:t>ml</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35</w:t>
            </w:r>
            <w:r>
              <w:rPr>
                <w:rFonts w:ascii="Arial" w:hAnsi="Arial" w:eastAsia="微软雅黑" w:cs="Arial"/>
                <w:kern w:val="0"/>
                <w:sz w:val="18"/>
                <w:szCs w:val="18"/>
              </w:rPr>
              <w:t>ml</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70ml</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175ml</w:t>
            </w:r>
          </w:p>
        </w:tc>
      </w:tr>
      <w:tr>
        <w:tblPrEx>
          <w:tblCellMar>
            <w:top w:w="0" w:type="dxa"/>
            <w:left w:w="0" w:type="dxa"/>
            <w:bottom w:w="0" w:type="dxa"/>
            <w:right w:w="0" w:type="dxa"/>
          </w:tblCellMar>
        </w:tblPrEx>
        <w:trPr>
          <w:trHeight w:val="284" w:hRule="atLeast"/>
        </w:trPr>
        <w:tc>
          <w:tcPr>
            <w:tcW w:w="19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ascii="Arial" w:hAnsi="Arial" w:eastAsia="微软雅黑" w:cs="Arial"/>
                <w:kern w:val="0"/>
                <w:sz w:val="18"/>
                <w:szCs w:val="18"/>
              </w:rPr>
              <w:t xml:space="preserve">Buffer </w:t>
            </w:r>
            <w:r>
              <w:rPr>
                <w:rFonts w:hint="eastAsia" w:ascii="Arial" w:hAnsi="Arial" w:eastAsia="微软雅黑" w:cs="Arial"/>
                <w:kern w:val="0"/>
                <w:sz w:val="18"/>
                <w:szCs w:val="18"/>
                <w:lang w:val="en-US" w:eastAsia="zh-CN"/>
              </w:rPr>
              <w:t>PW</w:t>
            </w:r>
          </w:p>
        </w:tc>
        <w:tc>
          <w:tcPr>
            <w:tcW w:w="12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3</w:t>
            </w:r>
            <w:r>
              <w:rPr>
                <w:rFonts w:ascii="Arial" w:hAnsi="Arial" w:eastAsia="微软雅黑" w:cs="Arial"/>
                <w:kern w:val="0"/>
                <w:sz w:val="18"/>
                <w:szCs w:val="18"/>
              </w:rPr>
              <w:t>ml</w:t>
            </w:r>
          </w:p>
        </w:tc>
        <w:tc>
          <w:tcPr>
            <w:tcW w:w="1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15</w:t>
            </w:r>
            <w:r>
              <w:rPr>
                <w:rFonts w:ascii="Arial" w:hAnsi="Arial" w:eastAsia="微软雅黑" w:cs="Arial"/>
                <w:kern w:val="0"/>
                <w:sz w:val="18"/>
                <w:szCs w:val="18"/>
              </w:rPr>
              <w:t>ml</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30</w:t>
            </w:r>
            <w:r>
              <w:rPr>
                <w:rFonts w:ascii="Arial" w:hAnsi="Arial" w:eastAsia="微软雅黑" w:cs="Arial"/>
                <w:kern w:val="0"/>
                <w:sz w:val="18"/>
                <w:szCs w:val="18"/>
              </w:rPr>
              <w:t>ml</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60ml</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150ml</w:t>
            </w:r>
          </w:p>
        </w:tc>
      </w:tr>
      <w:tr>
        <w:tblPrEx>
          <w:tblCellMar>
            <w:top w:w="0" w:type="dxa"/>
            <w:left w:w="0" w:type="dxa"/>
            <w:bottom w:w="0" w:type="dxa"/>
            <w:right w:w="0" w:type="dxa"/>
          </w:tblCellMar>
        </w:tblPrEx>
        <w:trPr>
          <w:trHeight w:val="284" w:hRule="atLeast"/>
        </w:trPr>
        <w:tc>
          <w:tcPr>
            <w:tcW w:w="19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ascii="Arial" w:hAnsi="Arial" w:eastAsia="微软雅黑" w:cs="Arial"/>
                <w:kern w:val="0"/>
                <w:sz w:val="18"/>
                <w:szCs w:val="18"/>
              </w:rPr>
              <w:t xml:space="preserve">Buffer </w:t>
            </w:r>
            <w:r>
              <w:rPr>
                <w:rFonts w:hint="eastAsia" w:ascii="Arial" w:hAnsi="Arial" w:eastAsia="微软雅黑" w:cs="Arial"/>
                <w:kern w:val="0"/>
                <w:sz w:val="18"/>
                <w:szCs w:val="18"/>
                <w:lang w:val="en-US" w:eastAsia="zh-CN"/>
              </w:rPr>
              <w:t>WB</w:t>
            </w:r>
          </w:p>
        </w:tc>
        <w:tc>
          <w:tcPr>
            <w:tcW w:w="12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2.5</w:t>
            </w:r>
            <w:r>
              <w:rPr>
                <w:rFonts w:ascii="Arial" w:hAnsi="Arial" w:eastAsia="微软雅黑" w:cs="Arial"/>
                <w:kern w:val="0"/>
                <w:sz w:val="18"/>
                <w:szCs w:val="18"/>
              </w:rPr>
              <w:t>ml</w:t>
            </w:r>
          </w:p>
        </w:tc>
        <w:tc>
          <w:tcPr>
            <w:tcW w:w="1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12.5ml</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25</w:t>
            </w:r>
            <w:r>
              <w:rPr>
                <w:rFonts w:ascii="Arial" w:hAnsi="Arial" w:eastAsia="微软雅黑" w:cs="Arial"/>
                <w:kern w:val="0"/>
                <w:sz w:val="18"/>
                <w:szCs w:val="18"/>
              </w:rPr>
              <w:t>ml</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50ml</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125ml</w:t>
            </w:r>
          </w:p>
        </w:tc>
      </w:tr>
      <w:tr>
        <w:tblPrEx>
          <w:tblCellMar>
            <w:top w:w="0" w:type="dxa"/>
            <w:left w:w="0" w:type="dxa"/>
            <w:bottom w:w="0" w:type="dxa"/>
            <w:right w:w="0" w:type="dxa"/>
          </w:tblCellMar>
        </w:tblPrEx>
        <w:trPr>
          <w:trHeight w:val="284" w:hRule="atLeast"/>
        </w:trPr>
        <w:tc>
          <w:tcPr>
            <w:tcW w:w="19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ascii="Arial" w:hAnsi="Arial" w:eastAsia="微软雅黑" w:cs="Arial"/>
                <w:kern w:val="0"/>
                <w:sz w:val="18"/>
                <w:szCs w:val="18"/>
              </w:rPr>
              <w:t xml:space="preserve">Buffer </w:t>
            </w:r>
            <w:r>
              <w:rPr>
                <w:rFonts w:hint="eastAsia" w:ascii="Arial" w:hAnsi="Arial" w:eastAsia="微软雅黑" w:cs="Arial"/>
                <w:kern w:val="0"/>
                <w:sz w:val="18"/>
                <w:szCs w:val="18"/>
                <w:lang w:val="en-US" w:eastAsia="zh-CN"/>
              </w:rPr>
              <w:t>EB</w:t>
            </w:r>
          </w:p>
        </w:tc>
        <w:tc>
          <w:tcPr>
            <w:tcW w:w="12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1.5ml</w:t>
            </w:r>
          </w:p>
        </w:tc>
        <w:tc>
          <w:tcPr>
            <w:tcW w:w="1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6ml</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15ml</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25ml</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75ml</w:t>
            </w:r>
          </w:p>
        </w:tc>
      </w:tr>
      <w:tr>
        <w:tblPrEx>
          <w:tblCellMar>
            <w:top w:w="0" w:type="dxa"/>
            <w:left w:w="0" w:type="dxa"/>
            <w:bottom w:w="0" w:type="dxa"/>
            <w:right w:w="0" w:type="dxa"/>
          </w:tblCellMar>
        </w:tblPrEx>
        <w:trPr>
          <w:trHeight w:val="284" w:hRule="atLeast"/>
        </w:trPr>
        <w:tc>
          <w:tcPr>
            <w:tcW w:w="19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ascii="Arial" w:hAnsi="Arial" w:eastAsia="微软雅黑" w:cs="Arial"/>
                <w:kern w:val="0"/>
                <w:sz w:val="18"/>
                <w:szCs w:val="18"/>
              </w:rPr>
              <w:t xml:space="preserve">Buffer </w:t>
            </w:r>
            <w:r>
              <w:rPr>
                <w:rFonts w:hint="eastAsia" w:ascii="Arial" w:hAnsi="Arial" w:eastAsia="微软雅黑" w:cs="Arial"/>
                <w:kern w:val="0"/>
                <w:sz w:val="18"/>
                <w:szCs w:val="18"/>
                <w:lang w:val="en-US" w:eastAsia="zh-CN"/>
              </w:rPr>
              <w:t>TE</w:t>
            </w:r>
          </w:p>
        </w:tc>
        <w:tc>
          <w:tcPr>
            <w:tcW w:w="12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6ml</w:t>
            </w:r>
          </w:p>
        </w:tc>
        <w:tc>
          <w:tcPr>
            <w:tcW w:w="1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30ml</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60ml</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120ml</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300ml</w:t>
            </w:r>
          </w:p>
        </w:tc>
      </w:tr>
      <w:tr>
        <w:tblPrEx>
          <w:tblCellMar>
            <w:top w:w="0" w:type="dxa"/>
            <w:left w:w="0" w:type="dxa"/>
            <w:bottom w:w="0" w:type="dxa"/>
            <w:right w:w="0" w:type="dxa"/>
          </w:tblCellMar>
        </w:tblPrEx>
        <w:trPr>
          <w:trHeight w:val="284" w:hRule="atLeast"/>
        </w:trPr>
        <w:tc>
          <w:tcPr>
            <w:tcW w:w="19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rPr>
              <w:t>Foregene</w:t>
            </w:r>
            <w:r>
              <w:rPr>
                <w:rFonts w:hint="eastAsia" w:ascii="Arial" w:hAnsi="Arial" w:eastAsia="微软雅黑" w:cs="Arial"/>
                <w:kern w:val="0"/>
                <w:sz w:val="18"/>
                <w:szCs w:val="18"/>
                <w:lang w:val="en-US" w:eastAsia="zh-CN"/>
              </w:rPr>
              <w:t xml:space="preserve"> </w:t>
            </w:r>
            <w:r>
              <w:rPr>
                <w:rFonts w:hint="eastAsia" w:ascii="Arial" w:hAnsi="Arial" w:eastAsia="微软雅黑" w:cs="Arial"/>
                <w:kern w:val="0"/>
                <w:sz w:val="18"/>
                <w:szCs w:val="18"/>
              </w:rPr>
              <w:t>Protease</w:t>
            </w:r>
          </w:p>
        </w:tc>
        <w:tc>
          <w:tcPr>
            <w:tcW w:w="12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280</w:t>
            </w:r>
            <w:r>
              <w:rPr>
                <w:rFonts w:hint="default" w:ascii="Arial" w:hAnsi="Arial" w:eastAsia="微软雅黑" w:cs="Arial"/>
                <w:kern w:val="0"/>
                <w:sz w:val="18"/>
                <w:szCs w:val="18"/>
              </w:rPr>
              <w:t>μ</w:t>
            </w:r>
            <w:r>
              <w:rPr>
                <w:rFonts w:hint="eastAsia" w:ascii="Arial" w:hAnsi="Arial" w:eastAsia="微软雅黑" w:cs="Arial"/>
                <w:kern w:val="0"/>
                <w:sz w:val="18"/>
                <w:szCs w:val="18"/>
                <w:lang w:val="en-US" w:eastAsia="zh-CN"/>
              </w:rPr>
              <w:t>l</w:t>
            </w:r>
          </w:p>
        </w:tc>
        <w:tc>
          <w:tcPr>
            <w:tcW w:w="1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1.4ml</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1.4mlx2</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5.6ml</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14ml</w:t>
            </w:r>
          </w:p>
        </w:tc>
      </w:tr>
      <w:tr>
        <w:tblPrEx>
          <w:tblCellMar>
            <w:top w:w="0" w:type="dxa"/>
            <w:left w:w="0" w:type="dxa"/>
            <w:bottom w:w="0" w:type="dxa"/>
            <w:right w:w="0" w:type="dxa"/>
          </w:tblCellMar>
        </w:tblPrEx>
        <w:trPr>
          <w:trHeight w:val="284" w:hRule="atLeast"/>
        </w:trPr>
        <w:tc>
          <w:tcPr>
            <w:tcW w:w="19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hint="eastAsia" w:ascii="Arial" w:hAnsi="Arial" w:eastAsia="微软雅黑" w:cs="Arial"/>
                <w:kern w:val="0"/>
                <w:sz w:val="18"/>
                <w:szCs w:val="18"/>
                <w:lang w:val="en-US" w:eastAsia="zh-CN"/>
              </w:rPr>
            </w:pPr>
            <w:r>
              <w:rPr>
                <w:rFonts w:hint="eastAsia" w:ascii="Arial" w:hAnsi="Arial" w:eastAsia="微软雅黑" w:cs="Arial"/>
                <w:kern w:val="0"/>
                <w:sz w:val="18"/>
                <w:szCs w:val="18"/>
                <w:lang w:val="en-US" w:eastAsia="zh-CN"/>
              </w:rPr>
              <w:t>Lysozyme</w:t>
            </w:r>
          </w:p>
        </w:tc>
        <w:tc>
          <w:tcPr>
            <w:tcW w:w="12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50mg</w:t>
            </w:r>
          </w:p>
        </w:tc>
        <w:tc>
          <w:tcPr>
            <w:tcW w:w="1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250mg</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500mg</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500mgx2</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500mgx5</w:t>
            </w:r>
          </w:p>
        </w:tc>
      </w:tr>
      <w:tr>
        <w:tblPrEx>
          <w:tblCellMar>
            <w:top w:w="0" w:type="dxa"/>
            <w:left w:w="0" w:type="dxa"/>
            <w:bottom w:w="0" w:type="dxa"/>
            <w:right w:w="0" w:type="dxa"/>
          </w:tblCellMar>
        </w:tblPrEx>
        <w:trPr>
          <w:trHeight w:val="284" w:hRule="atLeast"/>
        </w:trPr>
        <w:tc>
          <w:tcPr>
            <w:tcW w:w="19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hint="eastAsia" w:ascii="Arial" w:hAnsi="Arial" w:eastAsia="微软雅黑" w:cs="Arial"/>
                <w:kern w:val="0"/>
                <w:sz w:val="18"/>
                <w:szCs w:val="18"/>
                <w:lang w:val="en-US" w:eastAsia="zh-CN"/>
              </w:rPr>
            </w:pPr>
            <w:r>
              <w:rPr>
                <w:rFonts w:hint="eastAsia" w:ascii="Arial" w:hAnsi="Arial" w:eastAsia="微软雅黑" w:cs="Arial"/>
                <w:kern w:val="0"/>
                <w:sz w:val="18"/>
                <w:szCs w:val="18"/>
              </w:rPr>
              <w:t>DNA-Only Column</w:t>
            </w:r>
          </w:p>
        </w:tc>
        <w:tc>
          <w:tcPr>
            <w:tcW w:w="12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ascii="Arial" w:hAnsi="Arial" w:eastAsia="微软雅黑" w:cs="Arial"/>
                <w:kern w:val="0"/>
                <w:sz w:val="18"/>
                <w:szCs w:val="18"/>
              </w:rPr>
              <w:t>5</w:t>
            </w:r>
          </w:p>
        </w:tc>
        <w:tc>
          <w:tcPr>
            <w:tcW w:w="1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25</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ascii="Arial" w:hAnsi="Arial" w:eastAsia="微软雅黑" w:cs="Arial"/>
                <w:kern w:val="0"/>
                <w:sz w:val="18"/>
                <w:szCs w:val="18"/>
              </w:rPr>
              <w:t>50</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10</w:t>
            </w:r>
            <w:r>
              <w:rPr>
                <w:rFonts w:ascii="Arial" w:hAnsi="Arial" w:eastAsia="微软雅黑" w:cs="Arial"/>
                <w:kern w:val="0"/>
                <w:sz w:val="18"/>
                <w:szCs w:val="18"/>
              </w:rPr>
              <w:t>0</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hint="eastAsia" w:ascii="Arial" w:hAnsi="Arial" w:eastAsia="微软雅黑" w:cs="Arial"/>
                <w:kern w:val="0"/>
                <w:sz w:val="18"/>
                <w:szCs w:val="18"/>
                <w:lang w:val="en-US" w:eastAsia="zh-CN"/>
              </w:rPr>
              <w:t>2</w:t>
            </w:r>
            <w:r>
              <w:rPr>
                <w:rFonts w:ascii="Arial" w:hAnsi="Arial" w:eastAsia="微软雅黑" w:cs="Arial"/>
                <w:kern w:val="0"/>
                <w:sz w:val="18"/>
                <w:szCs w:val="18"/>
              </w:rPr>
              <w:t>50</w:t>
            </w:r>
          </w:p>
        </w:tc>
      </w:tr>
      <w:tr>
        <w:tblPrEx>
          <w:tblCellMar>
            <w:top w:w="0" w:type="dxa"/>
            <w:left w:w="0" w:type="dxa"/>
            <w:bottom w:w="0" w:type="dxa"/>
            <w:right w:w="0" w:type="dxa"/>
          </w:tblCellMar>
        </w:tblPrEx>
        <w:trPr>
          <w:trHeight w:val="284" w:hRule="atLeast"/>
        </w:trPr>
        <w:tc>
          <w:tcPr>
            <w:tcW w:w="19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hint="default" w:ascii="Arial" w:hAnsi="Arial" w:eastAsia="微软雅黑" w:cs="Arial"/>
                <w:kern w:val="0"/>
                <w:sz w:val="18"/>
                <w:szCs w:val="18"/>
                <w:lang w:val="en-US" w:eastAsia="zh-CN"/>
              </w:rPr>
            </w:pPr>
            <w:r>
              <w:rPr>
                <w:rFonts w:hint="eastAsia" w:ascii="Arial" w:hAnsi="Arial" w:eastAsia="微软雅黑" w:cs="Arial"/>
                <w:kern w:val="0"/>
                <w:sz w:val="18"/>
                <w:szCs w:val="18"/>
                <w:lang w:val="en-US" w:eastAsia="zh-CN"/>
              </w:rPr>
              <w:t>Instruction manual</w:t>
            </w:r>
          </w:p>
        </w:tc>
        <w:tc>
          <w:tcPr>
            <w:tcW w:w="12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ascii="Arial" w:hAnsi="Arial" w:eastAsia="微软雅黑" w:cs="Arial"/>
                <w:kern w:val="0"/>
                <w:sz w:val="18"/>
                <w:szCs w:val="18"/>
              </w:rPr>
              <w:t>1</w:t>
            </w:r>
          </w:p>
        </w:tc>
        <w:tc>
          <w:tcPr>
            <w:tcW w:w="1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ascii="Arial" w:hAnsi="Arial" w:eastAsia="微软雅黑" w:cs="Arial"/>
                <w:kern w:val="0"/>
                <w:sz w:val="18"/>
                <w:szCs w:val="18"/>
              </w:rPr>
              <w:t>1</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ascii="Arial" w:hAnsi="Arial" w:eastAsia="微软雅黑" w:cs="Arial"/>
                <w:kern w:val="0"/>
                <w:sz w:val="18"/>
                <w:szCs w:val="18"/>
              </w:rPr>
              <w:t>1</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ascii="Arial" w:hAnsi="Arial" w:eastAsia="微软雅黑" w:cs="Arial"/>
                <w:kern w:val="0"/>
                <w:sz w:val="18"/>
                <w:szCs w:val="18"/>
              </w:rPr>
              <w:t>1</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80" w:lineRule="atLeast"/>
              <w:jc w:val="center"/>
              <w:rPr>
                <w:rFonts w:ascii="Arial" w:hAnsi="Arial" w:eastAsia="微软雅黑" w:cs="Arial"/>
                <w:kern w:val="0"/>
                <w:sz w:val="18"/>
                <w:szCs w:val="18"/>
              </w:rPr>
            </w:pPr>
            <w:r>
              <w:rPr>
                <w:rFonts w:ascii="Arial" w:hAnsi="Arial" w:eastAsia="微软雅黑" w:cs="Arial"/>
                <w:kern w:val="0"/>
                <w:sz w:val="18"/>
                <w:szCs w:val="18"/>
              </w:rPr>
              <w:t>1</w:t>
            </w:r>
          </w:p>
        </w:tc>
      </w:tr>
    </w:tbl>
    <w:p>
      <w:pPr>
        <w:widowControl/>
        <w:spacing w:before="80" w:line="360" w:lineRule="exact"/>
        <w:rPr>
          <w:rFonts w:ascii="Arial" w:hAnsi="Arial" w:eastAsia="微软雅黑" w:cs="Arial"/>
          <w:b/>
          <w:bCs/>
          <w:color w:val="000000"/>
          <w:kern w:val="0"/>
          <w:sz w:val="24"/>
        </w:rPr>
      </w:pPr>
      <w:r>
        <w:rPr>
          <w:rFonts w:hint="eastAsia" w:ascii="Arial" w:hAnsi="Arial" w:eastAsia="微软雅黑" w:cs="Arial"/>
          <w:b/>
          <w:bCs/>
          <w:color w:val="000000"/>
          <w:kern w:val="0"/>
          <w:sz w:val="24"/>
        </w:rPr>
        <w:t>Introduction</w:t>
      </w:r>
    </w:p>
    <w:p>
      <w:pPr>
        <w:snapToGrid w:val="0"/>
        <w:spacing w:before="78" w:beforeLines="25" w:line="360" w:lineRule="exact"/>
        <w:rPr>
          <w:rFonts w:hint="eastAsia" w:ascii="Arial" w:hAnsi="Arial" w:eastAsia="微软雅黑" w:cs="Arial"/>
          <w:color w:val="000000"/>
          <w:sz w:val="18"/>
          <w:szCs w:val="18"/>
        </w:rPr>
      </w:pPr>
      <w:r>
        <w:rPr>
          <w:rFonts w:hint="eastAsia" w:ascii="Arial" w:hAnsi="Arial" w:eastAsia="微软雅黑" w:cs="Arial"/>
          <w:color w:val="000000"/>
          <w:sz w:val="18"/>
          <w:szCs w:val="18"/>
        </w:rPr>
        <w:t xml:space="preserve">This kit provides a quick and easy method to extract genomic DNA </w:t>
      </w:r>
      <w:r>
        <w:rPr>
          <w:rFonts w:hint="eastAsia" w:ascii="Arial" w:hAnsi="Arial" w:eastAsia="微软雅黑" w:cs="Arial"/>
          <w:color w:val="000000"/>
          <w:sz w:val="18"/>
          <w:szCs w:val="18"/>
          <w:lang w:val="en-US" w:eastAsia="zh-CN"/>
        </w:rPr>
        <w:t>of</w:t>
      </w:r>
      <w:r>
        <w:rPr>
          <w:rFonts w:hint="eastAsia" w:ascii="Arial" w:hAnsi="Arial" w:eastAsia="微软雅黑" w:cs="Arial"/>
          <w:color w:val="000000"/>
          <w:sz w:val="18"/>
          <w:szCs w:val="18"/>
        </w:rPr>
        <w:t xml:space="preserve"> bacteria and food residues from stool samples </w:t>
      </w:r>
      <w:r>
        <w:rPr>
          <w:rFonts w:hint="eastAsia" w:ascii="Arial" w:hAnsi="Arial" w:eastAsia="微软雅黑" w:cs="Arial"/>
          <w:color w:val="000000"/>
          <w:sz w:val="18"/>
          <w:szCs w:val="18"/>
          <w:lang w:val="en-US" w:eastAsia="zh-CN"/>
        </w:rPr>
        <w:t>of</w:t>
      </w:r>
      <w:r>
        <w:rPr>
          <w:rFonts w:hint="eastAsia" w:ascii="Arial" w:hAnsi="Arial" w:eastAsia="微软雅黑" w:cs="Arial"/>
          <w:color w:val="000000"/>
          <w:sz w:val="18"/>
          <w:szCs w:val="18"/>
        </w:rPr>
        <w:t xml:space="preserve"> various sources. There are a large number of inhibitors in stool samples. Even if these substances are present in a small amount in the purified DNA, they will affect downstream reactions, such as PCR and restriction enzyme digestion. Therefore, the key to </w:t>
      </w:r>
      <w:r>
        <w:rPr>
          <w:rFonts w:hint="eastAsia" w:ascii="Arial" w:hAnsi="Arial" w:eastAsia="微软雅黑" w:cs="Arial"/>
          <w:color w:val="000000"/>
          <w:sz w:val="18"/>
          <w:szCs w:val="18"/>
          <w:lang w:val="en-US" w:eastAsia="zh-CN"/>
        </w:rPr>
        <w:t>stool</w:t>
      </w:r>
      <w:r>
        <w:rPr>
          <w:rFonts w:hint="eastAsia" w:ascii="Arial" w:hAnsi="Arial" w:eastAsia="微软雅黑" w:cs="Arial"/>
          <w:color w:val="000000"/>
          <w:sz w:val="18"/>
          <w:szCs w:val="18"/>
        </w:rPr>
        <w:t xml:space="preserve"> DNA </w:t>
      </w:r>
      <w:r>
        <w:rPr>
          <w:rFonts w:hint="eastAsia" w:ascii="Arial" w:hAnsi="Arial" w:eastAsia="微软雅黑" w:cs="Arial"/>
          <w:color w:val="000000"/>
          <w:sz w:val="18"/>
          <w:szCs w:val="18"/>
          <w:lang w:val="en-US" w:eastAsia="zh-CN"/>
        </w:rPr>
        <w:t xml:space="preserve">purification </w:t>
      </w:r>
      <w:r>
        <w:rPr>
          <w:rFonts w:hint="eastAsia" w:ascii="Arial" w:hAnsi="Arial" w:eastAsia="微软雅黑" w:cs="Arial"/>
          <w:color w:val="000000"/>
          <w:sz w:val="18"/>
          <w:szCs w:val="18"/>
        </w:rPr>
        <w:t xml:space="preserve">is to effectively remove inhibitors in </w:t>
      </w:r>
      <w:r>
        <w:rPr>
          <w:rFonts w:hint="eastAsia" w:ascii="Arial" w:hAnsi="Arial" w:eastAsia="微软雅黑" w:cs="Arial"/>
          <w:color w:val="000000"/>
          <w:sz w:val="18"/>
          <w:szCs w:val="18"/>
          <w:lang w:val="en-US" w:eastAsia="zh-CN"/>
        </w:rPr>
        <w:t>stool</w:t>
      </w:r>
      <w:r>
        <w:rPr>
          <w:rFonts w:hint="eastAsia" w:ascii="Arial" w:hAnsi="Arial" w:eastAsia="微软雅黑" w:cs="Arial"/>
          <w:color w:val="000000"/>
          <w:sz w:val="18"/>
          <w:szCs w:val="18"/>
        </w:rPr>
        <w:t>.</w:t>
      </w:r>
    </w:p>
    <w:p>
      <w:pPr>
        <w:snapToGrid w:val="0"/>
        <w:spacing w:before="78" w:beforeLines="25" w:line="360" w:lineRule="exact"/>
        <w:rPr>
          <w:rFonts w:hint="eastAsia" w:ascii="Arial" w:hAnsi="Arial" w:eastAsia="微软雅黑" w:cs="Arial"/>
          <w:color w:val="000000"/>
          <w:sz w:val="18"/>
          <w:szCs w:val="18"/>
        </w:rPr>
      </w:pPr>
      <w:r>
        <w:rPr>
          <w:rFonts w:hint="eastAsia" w:ascii="Arial" w:hAnsi="Arial" w:eastAsia="微软雅黑" w:cs="Arial"/>
          <w:color w:val="000000"/>
          <w:sz w:val="18"/>
          <w:szCs w:val="18"/>
        </w:rPr>
        <w:t xml:space="preserve">This kit uses DNA-Only Column that can specifically bind DNA, a brand-new Foregene Protease and a unique buffer system, which can effectively remove various inhibitors in </w:t>
      </w:r>
      <w:r>
        <w:rPr>
          <w:rFonts w:hint="eastAsia" w:ascii="Arial" w:hAnsi="Arial" w:eastAsia="微软雅黑" w:cs="Arial"/>
          <w:color w:val="000000"/>
          <w:sz w:val="18"/>
          <w:szCs w:val="18"/>
          <w:lang w:val="en-US" w:eastAsia="zh-CN"/>
        </w:rPr>
        <w:t>stool</w:t>
      </w:r>
      <w:r>
        <w:rPr>
          <w:rFonts w:hint="eastAsia" w:ascii="Arial" w:hAnsi="Arial" w:eastAsia="微软雅黑" w:cs="Arial"/>
          <w:color w:val="000000"/>
          <w:sz w:val="18"/>
          <w:szCs w:val="18"/>
        </w:rPr>
        <w:t>, without organic solvent extraction or ethanol and isopropanol precipitation. The DNA extraction operation from stool samples can be completed in 40 minutes.</w:t>
      </w:r>
    </w:p>
    <w:p>
      <w:pPr>
        <w:snapToGrid w:val="0"/>
        <w:spacing w:before="78" w:beforeLines="25" w:line="360" w:lineRule="exact"/>
        <w:rPr>
          <w:rFonts w:ascii="Arial" w:hAnsi="Arial" w:eastAsia="微软雅黑" w:cs="Arial"/>
          <w:b/>
          <w:bCs/>
          <w:color w:val="000000"/>
          <w:kern w:val="0"/>
          <w:sz w:val="24"/>
        </w:rPr>
      </w:pPr>
      <w:r>
        <w:rPr>
          <w:rFonts w:ascii="Arial" w:hAnsi="Arial" w:eastAsia="微软雅黑" w:cs="Arial"/>
          <w:b/>
          <w:bCs/>
          <w:color w:val="000000"/>
          <w:kern w:val="0"/>
          <w:sz w:val="24"/>
        </w:rPr>
        <w:t xml:space="preserve">Storage </w:t>
      </w:r>
      <w:r>
        <w:rPr>
          <w:rFonts w:hint="eastAsia" w:ascii="Arial" w:hAnsi="Arial" w:eastAsia="微软雅黑" w:cs="Arial"/>
          <w:b/>
          <w:bCs/>
          <w:color w:val="000000"/>
          <w:kern w:val="0"/>
          <w:sz w:val="24"/>
        </w:rPr>
        <w:t>and</w:t>
      </w:r>
      <w:r>
        <w:rPr>
          <w:rFonts w:ascii="Arial" w:hAnsi="Arial" w:eastAsia="微软雅黑" w:cs="Arial"/>
          <w:b/>
          <w:bCs/>
          <w:color w:val="000000"/>
          <w:kern w:val="0"/>
          <w:sz w:val="24"/>
        </w:rPr>
        <w:t xml:space="preserve"> </w:t>
      </w:r>
      <w:r>
        <w:rPr>
          <w:rFonts w:hint="eastAsia" w:ascii="Arial" w:hAnsi="Arial" w:eastAsia="微软雅黑" w:cs="Arial"/>
          <w:b/>
          <w:bCs/>
          <w:color w:val="000000"/>
          <w:kern w:val="0"/>
          <w:sz w:val="24"/>
        </w:rPr>
        <w:t>Stability</w:t>
      </w:r>
    </w:p>
    <w:p>
      <w:pPr>
        <w:pStyle w:val="14"/>
        <w:numPr>
          <w:ilvl w:val="0"/>
          <w:numId w:val="1"/>
        </w:numPr>
        <w:tabs>
          <w:tab w:val="left" w:pos="360"/>
          <w:tab w:val="left" w:pos="960"/>
          <w:tab w:val="clear" w:pos="720"/>
        </w:tabs>
        <w:spacing w:line="360" w:lineRule="exact"/>
        <w:ind w:left="357" w:firstLineChars="0"/>
        <w:rPr>
          <w:rFonts w:hint="eastAsia" w:ascii="Arial" w:hAnsi="Arial" w:eastAsia="微软雅黑" w:cs="Arial"/>
          <w:sz w:val="18"/>
          <w:szCs w:val="18"/>
        </w:rPr>
      </w:pPr>
      <w:r>
        <w:rPr>
          <w:rFonts w:hint="eastAsia" w:ascii="Arial" w:hAnsi="Arial" w:eastAsia="微软雅黑" w:cs="Arial"/>
          <w:sz w:val="18"/>
          <w:szCs w:val="18"/>
        </w:rPr>
        <w:t>This kit can be stored for 12 months under dry conditions at room temperature (15-25°C); if it needs to be stored for a longer period of time, it can be stored at 2-8°C.</w:t>
      </w:r>
    </w:p>
    <w:p>
      <w:pPr>
        <w:pStyle w:val="14"/>
        <w:tabs>
          <w:tab w:val="left" w:pos="360"/>
          <w:tab w:val="left" w:pos="960"/>
        </w:tabs>
        <w:spacing w:line="360" w:lineRule="exact"/>
        <w:ind w:left="357" w:firstLine="0" w:firstLineChars="0"/>
        <w:rPr>
          <w:rFonts w:hint="eastAsia" w:ascii="微软雅黑" w:hAnsi="微软雅黑" w:eastAsia="微软雅黑" w:cs="宋体"/>
          <w:color w:val="000000"/>
          <w:kern w:val="0"/>
          <w:sz w:val="18"/>
          <w:szCs w:val="18"/>
          <w:shd w:val="clear" w:color="auto" w:fill="D8D8D8"/>
        </w:rPr>
      </w:pPr>
      <w:r>
        <w:rPr>
          <w:rFonts w:hint="default" w:ascii="Arial" w:hAnsi="Arial" w:eastAsia="微软雅黑" w:cs="Arial"/>
          <w:color w:val="000000"/>
          <w:kern w:val="0"/>
          <w:sz w:val="18"/>
          <w:szCs w:val="18"/>
          <w:shd w:val="clear" w:color="auto" w:fill="D8D8D8"/>
        </w:rPr>
        <w:t xml:space="preserve">Note: If stored at low temperature, the solution is prone to precipitation. Before use, be sure to place the solution in the kit at room temperature for a period of time. If necessary, preheat it in a 37°C water bath for 10 minutes to dissolve the precipitate, and mix </w:t>
      </w:r>
      <w:r>
        <w:rPr>
          <w:rFonts w:hint="eastAsia" w:ascii="Arial" w:hAnsi="Arial" w:eastAsia="微软雅黑" w:cs="Arial"/>
          <w:color w:val="000000"/>
          <w:kern w:val="0"/>
          <w:sz w:val="18"/>
          <w:szCs w:val="18"/>
          <w:shd w:val="clear" w:color="auto" w:fill="D8D8D8"/>
          <w:lang w:val="en-US" w:eastAsia="zh-CN"/>
        </w:rPr>
        <w:t>well</w:t>
      </w:r>
      <w:r>
        <w:rPr>
          <w:rFonts w:hint="default" w:ascii="Arial" w:hAnsi="Arial" w:eastAsia="微软雅黑" w:cs="Arial"/>
          <w:color w:val="000000"/>
          <w:kern w:val="0"/>
          <w:sz w:val="18"/>
          <w:szCs w:val="18"/>
          <w:shd w:val="clear" w:color="auto" w:fill="D8D8D8"/>
        </w:rPr>
        <w:t xml:space="preserve"> before use.</w:t>
      </w:r>
    </w:p>
    <w:p>
      <w:pPr>
        <w:pStyle w:val="14"/>
        <w:numPr>
          <w:ilvl w:val="0"/>
          <w:numId w:val="1"/>
        </w:numPr>
        <w:tabs>
          <w:tab w:val="left" w:pos="360"/>
          <w:tab w:val="left" w:pos="960"/>
          <w:tab w:val="clear" w:pos="720"/>
        </w:tabs>
        <w:spacing w:line="360" w:lineRule="exact"/>
        <w:ind w:left="357" w:firstLineChars="0"/>
        <w:rPr>
          <w:rFonts w:hint="eastAsia" w:ascii="Arial" w:hAnsi="Arial" w:eastAsia="微软雅黑" w:cs="Arial"/>
          <w:sz w:val="18"/>
          <w:szCs w:val="18"/>
        </w:rPr>
      </w:pPr>
      <w:r>
        <w:rPr>
          <w:rFonts w:hint="eastAsia" w:ascii="Arial" w:hAnsi="Arial" w:eastAsia="微软雅黑" w:cs="Arial"/>
          <w:sz w:val="18"/>
          <w:szCs w:val="18"/>
        </w:rPr>
        <w:t>Foregene Protease solution has a unique formula, which is active when stored at room temperature for a long time (3 months), its activity and stability will be better when stored at 4°C, so it is recommended to store it at 4°C, remember not to keep it at -20°C.</w:t>
      </w:r>
    </w:p>
    <w:p>
      <w:pPr>
        <w:pStyle w:val="14"/>
        <w:numPr>
          <w:ilvl w:val="0"/>
          <w:numId w:val="1"/>
        </w:numPr>
        <w:tabs>
          <w:tab w:val="left" w:pos="360"/>
          <w:tab w:val="left" w:pos="960"/>
          <w:tab w:val="clear" w:pos="720"/>
        </w:tabs>
        <w:spacing w:line="360" w:lineRule="exact"/>
        <w:ind w:left="357" w:firstLineChars="0"/>
        <w:rPr>
          <w:rFonts w:hint="eastAsia" w:ascii="微软雅黑" w:hAnsi="微软雅黑" w:eastAsia="微软雅黑" w:cs="宋体"/>
          <w:color w:val="000000"/>
          <w:kern w:val="0"/>
          <w:sz w:val="18"/>
          <w:szCs w:val="18"/>
          <w:shd w:val="clear" w:color="auto" w:fill="D8D8D8"/>
        </w:rPr>
      </w:pPr>
      <w:r>
        <w:rPr>
          <w:rFonts w:hint="eastAsia" w:ascii="Arial" w:hAnsi="Arial" w:eastAsia="微软雅黑" w:cs="Arial"/>
          <w:sz w:val="18"/>
          <w:szCs w:val="18"/>
        </w:rPr>
        <w:t xml:space="preserve">Dry Lysozyme powder </w:t>
      </w:r>
      <w:r>
        <w:rPr>
          <w:rFonts w:hint="eastAsia" w:ascii="Arial" w:hAnsi="Arial" w:eastAsia="微软雅黑" w:cs="Arial"/>
          <w:sz w:val="18"/>
          <w:szCs w:val="18"/>
          <w:lang w:val="en-US" w:eastAsia="zh-CN"/>
        </w:rPr>
        <w:t>should be</w:t>
      </w:r>
      <w:r>
        <w:rPr>
          <w:rFonts w:hint="eastAsia" w:ascii="Arial" w:hAnsi="Arial" w:eastAsia="微软雅黑" w:cs="Arial"/>
          <w:sz w:val="18"/>
          <w:szCs w:val="18"/>
        </w:rPr>
        <w:t xml:space="preserve"> stored at -20°C,</w:t>
      </w:r>
      <w:bookmarkStart w:id="2" w:name="_GoBack"/>
      <w:bookmarkEnd w:id="2"/>
      <w:r>
        <w:rPr>
          <w:rFonts w:hint="eastAsia" w:ascii="Arial" w:hAnsi="Arial" w:eastAsia="微软雅黑" w:cs="Arial"/>
          <w:sz w:val="18"/>
          <w:szCs w:val="18"/>
        </w:rPr>
        <w:t xml:space="preserve"> the prepared Lysozyme solution </w:t>
      </w:r>
      <w:r>
        <w:rPr>
          <w:rFonts w:hint="eastAsia" w:ascii="Arial" w:hAnsi="Arial" w:eastAsia="微软雅黑" w:cs="Arial"/>
          <w:sz w:val="18"/>
          <w:szCs w:val="18"/>
          <w:lang w:val="en-US" w:eastAsia="zh-CN"/>
        </w:rPr>
        <w:t>should be</w:t>
      </w:r>
      <w:r>
        <w:rPr>
          <w:rFonts w:hint="eastAsia" w:ascii="Arial" w:hAnsi="Arial" w:eastAsia="微软雅黑" w:cs="Arial"/>
          <w:sz w:val="18"/>
          <w:szCs w:val="18"/>
        </w:rPr>
        <w:t xml:space="preserve"> divided into small portions and stored at -20°C.</w:t>
      </w:r>
    </w:p>
    <w:p>
      <w:pPr>
        <w:snapToGrid w:val="0"/>
        <w:rPr>
          <w:rFonts w:ascii="Arial" w:hAnsi="Arial" w:eastAsia="微软雅黑" w:cs="Arial"/>
          <w:sz w:val="18"/>
          <w:szCs w:val="18"/>
        </w:rPr>
      </w:pPr>
      <w:r>
        <w:rPr>
          <w:rFonts w:hint="eastAsia" w:ascii="Arial" w:hAnsi="Arial" w:cs="Arial" w:eastAsiaTheme="minorEastAsia"/>
          <w:b/>
          <w:color w:val="auto"/>
          <w:sz w:val="24"/>
          <w:lang w:val="en-US" w:eastAsia="zh-CN"/>
        </w:rPr>
        <w:t>Note</w:t>
      </w:r>
      <w:r>
        <w:rPr>
          <w:rFonts w:ascii="Arial" w:hAnsi="Arial" w:cs="Arial" w:eastAsiaTheme="minorEastAsia"/>
          <w:b/>
          <w:color w:val="auto"/>
          <w:sz w:val="24"/>
        </w:rPr>
        <w:t xml:space="preserve">: </w:t>
      </w:r>
      <w:r>
        <w:rPr>
          <w:rFonts w:hint="eastAsia" w:ascii="微软雅黑" w:hAnsi="Arial" w:eastAsia="微软雅黑" w:cs="Arial"/>
          <w:b/>
          <w:color w:val="FF0000"/>
          <w:w w:val="100"/>
          <w:kern w:val="0"/>
          <w:sz w:val="21"/>
          <w:szCs w:val="21"/>
          <w:lang w:eastAsia="en-US" w:bidi="en-US"/>
        </w:rPr>
        <w:t>（Be sure to read the notes carefully before using）</w:t>
      </w:r>
    </w:p>
    <w:p>
      <w:pPr>
        <w:pStyle w:val="5"/>
        <w:numPr>
          <w:ilvl w:val="0"/>
          <w:numId w:val="2"/>
        </w:numPr>
        <w:spacing w:before="0" w:beforeAutospacing="0" w:after="0" w:afterAutospacing="0" w:line="360" w:lineRule="exact"/>
        <w:jc w:val="both"/>
        <w:rPr>
          <w:rFonts w:ascii="Arial" w:hAnsi="Arial" w:eastAsia="微软雅黑" w:cs="Arial"/>
          <w:color w:val="000000"/>
          <w:kern w:val="2"/>
          <w:sz w:val="18"/>
          <w:szCs w:val="18"/>
        </w:rPr>
      </w:pPr>
      <w:r>
        <w:rPr>
          <w:rFonts w:hint="eastAsia" w:ascii="Arial" w:hAnsi="Arial" w:eastAsia="微软雅黑" w:cs="Arial"/>
          <w:color w:val="000000"/>
          <w:kern w:val="2"/>
          <w:sz w:val="18"/>
          <w:szCs w:val="18"/>
        </w:rPr>
        <w:t>The appropriate amount of genomic DNA extraction for each stool sample is 50-200mg.</w:t>
      </w:r>
    </w:p>
    <w:p>
      <w:pPr>
        <w:pStyle w:val="5"/>
        <w:numPr>
          <w:ilvl w:val="0"/>
          <w:numId w:val="2"/>
        </w:numPr>
        <w:spacing w:before="0" w:beforeAutospacing="0" w:after="0" w:afterAutospacing="0" w:line="360" w:lineRule="exact"/>
        <w:jc w:val="both"/>
        <w:rPr>
          <w:rFonts w:ascii="Arial" w:hAnsi="Arial" w:eastAsia="微软雅黑" w:cs="Arial"/>
          <w:color w:val="000000"/>
          <w:kern w:val="2"/>
          <w:sz w:val="18"/>
          <w:szCs w:val="18"/>
        </w:rPr>
      </w:pPr>
      <w:r>
        <w:rPr>
          <w:rFonts w:hint="eastAsia" w:ascii="Arial" w:hAnsi="Arial" w:eastAsia="微软雅黑" w:cs="Arial"/>
          <w:color w:val="000000"/>
          <w:kern w:val="2"/>
          <w:sz w:val="18"/>
          <w:szCs w:val="18"/>
        </w:rPr>
        <w:t>Buffer SL2 should be thoroughly mixed before use to form a suspension, otherwise it will affect the quality and yield of DNA.</w:t>
      </w:r>
    </w:p>
    <w:p>
      <w:pPr>
        <w:pStyle w:val="5"/>
        <w:numPr>
          <w:ilvl w:val="0"/>
          <w:numId w:val="2"/>
        </w:numPr>
        <w:spacing w:before="0" w:beforeAutospacing="0" w:after="0" w:afterAutospacing="0" w:line="360" w:lineRule="exact"/>
        <w:jc w:val="both"/>
        <w:rPr>
          <w:rFonts w:ascii="Arial" w:hAnsi="Arial" w:eastAsia="微软雅黑" w:cs="Arial"/>
          <w:color w:val="000000"/>
          <w:kern w:val="2"/>
          <w:sz w:val="18"/>
          <w:szCs w:val="18"/>
        </w:rPr>
      </w:pPr>
      <w:r>
        <w:rPr>
          <w:rFonts w:hint="eastAsia" w:ascii="Arial" w:hAnsi="Arial" w:eastAsia="微软雅黑" w:cs="Arial"/>
          <w:color w:val="000000"/>
          <w:kern w:val="2"/>
          <w:sz w:val="18"/>
          <w:szCs w:val="18"/>
        </w:rPr>
        <w:t xml:space="preserve">Before use, carefully check whether there is any precipitation in Buffer SL3 and Buffer PW. If there is precipitation, please dissolve them at 37°C and mix </w:t>
      </w:r>
      <w:r>
        <w:rPr>
          <w:rFonts w:hint="eastAsia" w:ascii="Arial" w:hAnsi="Arial" w:eastAsia="微软雅黑" w:cs="Arial"/>
          <w:color w:val="000000"/>
          <w:kern w:val="2"/>
          <w:sz w:val="18"/>
          <w:szCs w:val="18"/>
          <w:lang w:val="en-US" w:eastAsia="zh-CN"/>
        </w:rPr>
        <w:t>well</w:t>
      </w:r>
      <w:r>
        <w:rPr>
          <w:rFonts w:hint="eastAsia" w:ascii="Arial" w:hAnsi="Arial" w:eastAsia="微软雅黑" w:cs="Arial"/>
          <w:color w:val="000000"/>
          <w:kern w:val="2"/>
          <w:sz w:val="18"/>
          <w:szCs w:val="18"/>
        </w:rPr>
        <w:t xml:space="preserve"> before use.</w:t>
      </w:r>
    </w:p>
    <w:p>
      <w:pPr>
        <w:pStyle w:val="5"/>
        <w:numPr>
          <w:ilvl w:val="0"/>
          <w:numId w:val="2"/>
        </w:numPr>
        <w:spacing w:before="0" w:beforeAutospacing="0" w:after="0" w:afterAutospacing="0" w:line="360" w:lineRule="exact"/>
        <w:jc w:val="both"/>
        <w:rPr>
          <w:rFonts w:ascii="Arial" w:hAnsi="Arial" w:eastAsia="微软雅黑" w:cs="Arial"/>
          <w:color w:val="000000"/>
          <w:kern w:val="2"/>
          <w:sz w:val="18"/>
          <w:szCs w:val="18"/>
        </w:rPr>
      </w:pPr>
      <w:r>
        <w:rPr>
          <w:rFonts w:hint="eastAsia" w:ascii="Arial" w:hAnsi="Arial" w:eastAsia="微软雅黑" w:cs="Arial"/>
          <w:color w:val="000000"/>
          <w:kern w:val="2"/>
          <w:sz w:val="18"/>
          <w:szCs w:val="18"/>
        </w:rPr>
        <w:t>Before using the kit, be sure to check whether Buffer WB is added with a</w:t>
      </w:r>
      <w:r>
        <w:rPr>
          <w:rFonts w:hint="eastAsia" w:ascii="Arial" w:hAnsi="Arial" w:eastAsia="微软雅黑" w:cs="Arial"/>
          <w:color w:val="000000"/>
          <w:kern w:val="2"/>
          <w:sz w:val="18"/>
          <w:szCs w:val="18"/>
          <w:lang w:val="en-US" w:eastAsia="zh-CN"/>
        </w:rPr>
        <w:t>nhydrous</w:t>
      </w:r>
      <w:r>
        <w:rPr>
          <w:rFonts w:hint="eastAsia" w:ascii="Arial" w:hAnsi="Arial" w:eastAsia="微软雅黑" w:cs="Arial"/>
          <w:color w:val="000000"/>
          <w:kern w:val="2"/>
          <w:sz w:val="18"/>
          <w:szCs w:val="18"/>
        </w:rPr>
        <w:t xml:space="preserve"> ethanol according to the instructions. </w:t>
      </w:r>
      <w:r>
        <w:rPr>
          <w:rFonts w:hint="eastAsia" w:ascii="Arial" w:hAnsi="Arial" w:eastAsia="微软雅黑" w:cs="Arial"/>
          <w:color w:val="000000"/>
          <w:kern w:val="2"/>
          <w:sz w:val="18"/>
          <w:szCs w:val="18"/>
          <w:lang w:val="en-US" w:eastAsia="zh-CN"/>
        </w:rPr>
        <w:t>Before use, add 6ml</w:t>
      </w:r>
      <w:r>
        <w:rPr>
          <w:rFonts w:hint="eastAsia" w:ascii="Arial" w:hAnsi="Arial" w:eastAsia="微软雅黑" w:cs="Arial"/>
          <w:color w:val="000000"/>
          <w:kern w:val="2"/>
          <w:sz w:val="18"/>
          <w:szCs w:val="18"/>
        </w:rPr>
        <w:t xml:space="preserve"> </w:t>
      </w:r>
      <w:r>
        <w:rPr>
          <w:rFonts w:hint="eastAsia" w:ascii="Arial" w:hAnsi="Arial" w:eastAsia="微软雅黑" w:cs="Arial"/>
          <w:color w:val="000000"/>
          <w:kern w:val="2"/>
          <w:sz w:val="18"/>
          <w:szCs w:val="18"/>
          <w:lang w:val="en-US" w:eastAsia="zh-CN"/>
        </w:rPr>
        <w:t>anhydrous</w:t>
      </w:r>
      <w:r>
        <w:rPr>
          <w:rFonts w:hint="eastAsia" w:ascii="Arial" w:hAnsi="Arial" w:eastAsia="微软雅黑" w:cs="Arial"/>
          <w:color w:val="000000"/>
          <w:kern w:val="2"/>
          <w:sz w:val="18"/>
          <w:szCs w:val="18"/>
        </w:rPr>
        <w:t xml:space="preserve"> ethanol (DE-05711), 30ml </w:t>
      </w:r>
      <w:r>
        <w:rPr>
          <w:rFonts w:hint="eastAsia" w:ascii="Arial" w:hAnsi="Arial" w:eastAsia="微软雅黑" w:cs="Arial"/>
          <w:color w:val="000000"/>
          <w:kern w:val="2"/>
          <w:sz w:val="18"/>
          <w:szCs w:val="18"/>
          <w:lang w:val="en-US" w:eastAsia="zh-CN"/>
        </w:rPr>
        <w:t xml:space="preserve">anhydrous </w:t>
      </w:r>
      <w:r>
        <w:rPr>
          <w:rFonts w:hint="eastAsia" w:ascii="Arial" w:hAnsi="Arial" w:eastAsia="微软雅黑" w:cs="Arial"/>
          <w:color w:val="000000"/>
          <w:kern w:val="2"/>
          <w:sz w:val="18"/>
          <w:szCs w:val="18"/>
        </w:rPr>
        <w:t>ethan</w:t>
      </w:r>
      <w:r>
        <w:rPr>
          <w:rFonts w:hint="eastAsia" w:ascii="Arial" w:hAnsi="Arial" w:eastAsia="微软雅黑" w:cs="Arial"/>
          <w:color w:val="000000"/>
          <w:kern w:val="2"/>
          <w:sz w:val="18"/>
          <w:szCs w:val="18"/>
          <w:lang w:val="en-US" w:eastAsia="zh-CN"/>
        </w:rPr>
        <w:t>ol</w:t>
      </w:r>
      <w:r>
        <w:rPr>
          <w:rFonts w:hint="eastAsia" w:ascii="Arial" w:hAnsi="Arial" w:eastAsia="微软雅黑" w:cs="Arial"/>
          <w:color w:val="000000"/>
          <w:kern w:val="2"/>
          <w:sz w:val="18"/>
          <w:szCs w:val="18"/>
        </w:rPr>
        <w:t xml:space="preserve">(DE-05712), 60ml </w:t>
      </w:r>
      <w:r>
        <w:rPr>
          <w:rFonts w:hint="eastAsia" w:ascii="Arial" w:hAnsi="Arial" w:eastAsia="微软雅黑" w:cs="Arial"/>
          <w:color w:val="000000"/>
          <w:kern w:val="2"/>
          <w:sz w:val="18"/>
          <w:szCs w:val="18"/>
          <w:lang w:val="en-US" w:eastAsia="zh-CN"/>
        </w:rPr>
        <w:t xml:space="preserve">anhydrous </w:t>
      </w:r>
      <w:r>
        <w:rPr>
          <w:rFonts w:hint="eastAsia" w:ascii="Arial" w:hAnsi="Arial" w:eastAsia="微软雅黑" w:cs="Arial"/>
          <w:color w:val="000000"/>
          <w:kern w:val="2"/>
          <w:sz w:val="18"/>
          <w:szCs w:val="18"/>
        </w:rPr>
        <w:t xml:space="preserve">ethanol (DE-05713), 120ml </w:t>
      </w:r>
      <w:r>
        <w:rPr>
          <w:rFonts w:hint="eastAsia" w:ascii="Arial" w:hAnsi="Arial" w:eastAsia="微软雅黑" w:cs="Arial"/>
          <w:color w:val="000000"/>
          <w:kern w:val="2"/>
          <w:sz w:val="18"/>
          <w:szCs w:val="18"/>
          <w:lang w:val="en-US" w:eastAsia="zh-CN"/>
        </w:rPr>
        <w:t xml:space="preserve">anhydrous </w:t>
      </w:r>
      <w:r>
        <w:rPr>
          <w:rFonts w:hint="eastAsia" w:ascii="Arial" w:hAnsi="Arial" w:eastAsia="微软雅黑" w:cs="Arial"/>
          <w:color w:val="000000"/>
          <w:kern w:val="2"/>
          <w:sz w:val="18"/>
          <w:szCs w:val="18"/>
        </w:rPr>
        <w:t xml:space="preserve">ethanol (DE-05714), 300ml anhydrous </w:t>
      </w:r>
      <w:r>
        <w:rPr>
          <w:rFonts w:hint="eastAsia" w:ascii="Arial" w:hAnsi="Arial" w:eastAsia="微软雅黑" w:cs="Arial"/>
          <w:color w:val="000000"/>
          <w:kern w:val="2"/>
          <w:sz w:val="18"/>
          <w:szCs w:val="18"/>
          <w:lang w:val="en-US" w:eastAsia="zh-CN"/>
        </w:rPr>
        <w:t>e</w:t>
      </w:r>
      <w:r>
        <w:rPr>
          <w:rFonts w:hint="eastAsia" w:ascii="Arial" w:hAnsi="Arial" w:eastAsia="微软雅黑" w:cs="Arial"/>
          <w:color w:val="000000"/>
          <w:kern w:val="2"/>
          <w:sz w:val="18"/>
          <w:szCs w:val="18"/>
        </w:rPr>
        <w:t>thanol (DE-05715)</w:t>
      </w:r>
      <w:r>
        <w:rPr>
          <w:rFonts w:hint="eastAsia" w:ascii="Arial" w:hAnsi="Arial" w:eastAsia="微软雅黑" w:cs="Arial"/>
          <w:color w:val="000000"/>
          <w:kern w:val="2"/>
          <w:sz w:val="18"/>
          <w:szCs w:val="18"/>
          <w:lang w:val="en-US" w:eastAsia="zh-CN"/>
        </w:rPr>
        <w:t xml:space="preserve"> into </w:t>
      </w:r>
      <w:r>
        <w:rPr>
          <w:rFonts w:hint="eastAsia" w:ascii="Arial" w:hAnsi="Arial" w:eastAsia="微软雅黑" w:cs="Arial"/>
          <w:color w:val="000000"/>
          <w:kern w:val="2"/>
          <w:sz w:val="18"/>
          <w:szCs w:val="18"/>
        </w:rPr>
        <w:t>Buffer WB</w:t>
      </w:r>
      <w:r>
        <w:rPr>
          <w:rFonts w:hint="eastAsia" w:ascii="Arial" w:hAnsi="Arial" w:eastAsia="微软雅黑" w:cs="Arial"/>
          <w:color w:val="000000"/>
          <w:kern w:val="2"/>
          <w:sz w:val="18"/>
          <w:szCs w:val="18"/>
          <w:lang w:val="en-US" w:eastAsia="zh-CN"/>
        </w:rPr>
        <w:t>.</w:t>
      </w:r>
    </w:p>
    <w:p>
      <w:pPr>
        <w:pStyle w:val="5"/>
        <w:numPr>
          <w:ilvl w:val="0"/>
          <w:numId w:val="2"/>
        </w:numPr>
        <w:spacing w:before="0" w:beforeAutospacing="0" w:after="0" w:afterAutospacing="0" w:line="360" w:lineRule="exact"/>
        <w:jc w:val="both"/>
        <w:rPr>
          <w:rFonts w:ascii="Arial" w:hAnsi="Arial" w:eastAsia="微软雅黑" w:cs="Arial"/>
          <w:color w:val="000000"/>
          <w:kern w:val="2"/>
          <w:sz w:val="18"/>
          <w:szCs w:val="18"/>
        </w:rPr>
      </w:pPr>
      <w:r>
        <w:rPr>
          <w:rFonts w:hint="eastAsia" w:ascii="Arial" w:hAnsi="Arial" w:eastAsia="微软雅黑" w:cs="Arial"/>
          <w:color w:val="000000"/>
          <w:kern w:val="2"/>
          <w:sz w:val="18"/>
          <w:szCs w:val="18"/>
        </w:rPr>
        <w:t>During the lysis of the sample, keep the sample immersed in the lysis buffer at all time. If the sample adheres to the cap and inner wall of the tube, it can be processed by short</w:t>
      </w:r>
      <w:r>
        <w:rPr>
          <w:rFonts w:hint="eastAsia" w:ascii="Arial" w:hAnsi="Arial" w:eastAsia="微软雅黑" w:cs="Arial"/>
          <w:color w:val="000000"/>
          <w:kern w:val="2"/>
          <w:sz w:val="18"/>
          <w:szCs w:val="18"/>
          <w:lang w:val="en-US" w:eastAsia="zh-CN"/>
        </w:rPr>
        <w:t>-term</w:t>
      </w:r>
      <w:r>
        <w:rPr>
          <w:rFonts w:hint="eastAsia" w:ascii="Arial" w:hAnsi="Arial" w:eastAsia="微软雅黑" w:cs="Arial"/>
          <w:color w:val="000000"/>
          <w:kern w:val="2"/>
          <w:sz w:val="18"/>
          <w:szCs w:val="18"/>
        </w:rPr>
        <w:t xml:space="preserve"> centrifugation.</w:t>
      </w:r>
    </w:p>
    <w:p>
      <w:pPr>
        <w:pStyle w:val="5"/>
        <w:numPr>
          <w:ilvl w:val="0"/>
          <w:numId w:val="2"/>
        </w:numPr>
        <w:spacing w:before="0" w:beforeAutospacing="0" w:after="0" w:afterAutospacing="0" w:line="360" w:lineRule="exact"/>
        <w:jc w:val="both"/>
        <w:rPr>
          <w:rFonts w:ascii="Arial" w:hAnsi="Arial" w:eastAsia="微软雅黑" w:cs="Arial"/>
          <w:color w:val="000000"/>
          <w:kern w:val="2"/>
          <w:sz w:val="18"/>
          <w:szCs w:val="18"/>
        </w:rPr>
      </w:pPr>
      <w:r>
        <w:rPr>
          <w:rFonts w:hint="eastAsia" w:ascii="Arial" w:hAnsi="Arial" w:eastAsia="微软雅黑" w:cs="Arial"/>
          <w:color w:val="000000"/>
          <w:kern w:val="2"/>
          <w:sz w:val="18"/>
          <w:szCs w:val="18"/>
        </w:rPr>
        <w:t>Elution volume: Buffer EB should not be less than 60μl, otherwise it will affect the DNA yield.</w:t>
      </w:r>
    </w:p>
    <w:p>
      <w:pPr>
        <w:pStyle w:val="5"/>
        <w:numPr>
          <w:ilvl w:val="0"/>
          <w:numId w:val="2"/>
        </w:numPr>
        <w:spacing w:before="0" w:beforeAutospacing="0" w:after="0" w:afterAutospacing="0" w:line="360" w:lineRule="exact"/>
        <w:jc w:val="both"/>
        <w:rPr>
          <w:rFonts w:ascii="Arial" w:hAnsi="Arial" w:eastAsia="微软雅黑" w:cs="Arial"/>
          <w:color w:val="000000"/>
          <w:kern w:val="2"/>
          <w:sz w:val="18"/>
          <w:szCs w:val="18"/>
        </w:rPr>
      </w:pPr>
      <w:r>
        <w:rPr>
          <w:rFonts w:hint="eastAsia" w:ascii="Arial" w:hAnsi="Arial" w:eastAsia="微软雅黑" w:cs="Arial"/>
          <w:color w:val="000000"/>
          <w:kern w:val="2"/>
          <w:sz w:val="18"/>
          <w:szCs w:val="18"/>
        </w:rPr>
        <w:t>Remember not to add RNase to any buffer.</w:t>
      </w:r>
    </w:p>
    <w:p>
      <w:pPr>
        <w:pStyle w:val="5"/>
        <w:numPr>
          <w:ilvl w:val="0"/>
          <w:numId w:val="2"/>
        </w:numPr>
        <w:spacing w:before="0" w:beforeAutospacing="0" w:after="0" w:afterAutospacing="0" w:line="360" w:lineRule="exact"/>
        <w:jc w:val="both"/>
        <w:rPr>
          <w:rFonts w:ascii="Arial" w:hAnsi="Arial" w:eastAsia="微软雅黑" w:cs="Arial"/>
          <w:color w:val="000000"/>
          <w:kern w:val="2"/>
          <w:sz w:val="18"/>
          <w:szCs w:val="18"/>
        </w:rPr>
      </w:pPr>
      <w:r>
        <w:rPr>
          <w:rFonts w:hint="eastAsia" w:ascii="Arial" w:hAnsi="Arial" w:eastAsia="微软雅黑" w:cs="Arial"/>
          <w:color w:val="000000"/>
          <w:kern w:val="2"/>
          <w:sz w:val="18"/>
          <w:szCs w:val="18"/>
        </w:rPr>
        <w:t>All centrifugation steps are centrifug</w:t>
      </w:r>
      <w:r>
        <w:rPr>
          <w:rFonts w:hint="eastAsia" w:ascii="Arial" w:hAnsi="Arial" w:eastAsia="微软雅黑" w:cs="Arial"/>
          <w:color w:val="000000"/>
          <w:kern w:val="2"/>
          <w:sz w:val="18"/>
          <w:szCs w:val="18"/>
          <w:lang w:val="en-US" w:eastAsia="zh-CN"/>
        </w:rPr>
        <w:t>ed</w:t>
      </w:r>
      <w:r>
        <w:rPr>
          <w:rFonts w:hint="eastAsia" w:ascii="Arial" w:hAnsi="Arial" w:eastAsia="微软雅黑" w:cs="Arial"/>
          <w:color w:val="000000"/>
          <w:kern w:val="2"/>
          <w:sz w:val="18"/>
          <w:szCs w:val="18"/>
        </w:rPr>
        <w:t xml:space="preserve"> at room temperature (15-25℃) in a benchtop centrifuge.</w:t>
      </w:r>
    </w:p>
    <w:p>
      <w:pPr>
        <w:pStyle w:val="5"/>
        <w:numPr>
          <w:ilvl w:val="0"/>
          <w:numId w:val="2"/>
        </w:numPr>
        <w:spacing w:before="0" w:beforeAutospacing="0" w:after="0" w:afterAutospacing="0" w:line="360" w:lineRule="exact"/>
        <w:jc w:val="both"/>
        <w:rPr>
          <w:rFonts w:ascii="Arial" w:hAnsi="Arial" w:eastAsia="微软雅黑" w:cs="Arial"/>
          <w:color w:val="000000"/>
          <w:kern w:val="2"/>
          <w:sz w:val="18"/>
          <w:szCs w:val="18"/>
        </w:rPr>
      </w:pPr>
      <w:r>
        <w:rPr>
          <w:rFonts w:hint="eastAsia" w:ascii="Arial" w:hAnsi="Arial" w:eastAsia="微软雅黑" w:cs="Arial"/>
          <w:color w:val="000000"/>
          <w:kern w:val="2"/>
          <w:sz w:val="18"/>
          <w:szCs w:val="18"/>
        </w:rPr>
        <w:t>All experimental steps are carried out at room temperature (15-25℃).</w:t>
      </w:r>
    </w:p>
    <w:p>
      <w:pPr>
        <w:widowControl/>
        <w:spacing w:before="80" w:line="360" w:lineRule="exact"/>
        <w:rPr>
          <w:rFonts w:ascii="Arial" w:hAnsi="Arial" w:eastAsia="微软雅黑" w:cs="Arial"/>
          <w:b/>
          <w:bCs/>
          <w:color w:val="000000"/>
          <w:kern w:val="0"/>
          <w:sz w:val="24"/>
        </w:rPr>
      </w:pPr>
      <w:r>
        <w:rPr>
          <w:rFonts w:ascii="Arial" w:hAnsi="Arial" w:eastAsia="微软雅黑" w:cs="Arial"/>
          <w:b/>
          <w:bCs/>
          <w:color w:val="000000"/>
          <w:kern w:val="0"/>
          <w:sz w:val="24"/>
        </w:rPr>
        <w:t>Procedure</w:t>
      </w:r>
    </w:p>
    <w:p>
      <w:pPr>
        <w:widowControl/>
        <w:spacing w:line="360" w:lineRule="exact"/>
        <w:rPr>
          <w:rFonts w:ascii="Arial" w:hAnsi="Arial" w:eastAsia="微软雅黑" w:cs="Arial"/>
          <w:color w:val="FF0000"/>
          <w:kern w:val="0"/>
          <w:sz w:val="18"/>
          <w:szCs w:val="18"/>
        </w:rPr>
      </w:pPr>
      <w:r>
        <w:rPr>
          <w:rFonts w:ascii="Arial" w:hAnsi="Arial" w:eastAsia="微软雅黑" w:cs="Arial"/>
          <w:color w:val="FF0000"/>
          <w:kern w:val="0"/>
          <w:sz w:val="18"/>
          <w:szCs w:val="18"/>
        </w:rPr>
        <w:t>Please add a</w:t>
      </w:r>
      <w:r>
        <w:rPr>
          <w:rFonts w:hint="default" w:ascii="Arial" w:hAnsi="Arial" w:eastAsia="微软雅黑" w:cs="Arial"/>
          <w:color w:val="FF0000"/>
          <w:kern w:val="0"/>
          <w:sz w:val="18"/>
          <w:szCs w:val="18"/>
          <w:lang w:val="en-US" w:eastAsia="zh-CN"/>
        </w:rPr>
        <w:t>nhydrous</w:t>
      </w:r>
      <w:r>
        <w:rPr>
          <w:rFonts w:ascii="Arial" w:hAnsi="Arial" w:eastAsia="微软雅黑" w:cs="Arial"/>
          <w:color w:val="FF0000"/>
          <w:kern w:val="0"/>
          <w:sz w:val="18"/>
          <w:szCs w:val="18"/>
        </w:rPr>
        <w:t xml:space="preserve"> ethanol to Buffer WB before use. Please refer to the label on the bottle for the added volume.</w:t>
      </w:r>
    </w:p>
    <w:p>
      <w:pPr>
        <w:widowControl/>
        <w:spacing w:line="360" w:lineRule="exact"/>
        <w:rPr>
          <w:rFonts w:ascii="Arial" w:hAnsi="Arial" w:eastAsia="微软雅黑" w:cs="Arial"/>
          <w:color w:val="FF0000"/>
          <w:kern w:val="0"/>
          <w:sz w:val="18"/>
          <w:szCs w:val="18"/>
          <w:shd w:val="clear"/>
        </w:rPr>
      </w:pPr>
    </w:p>
    <w:p>
      <w:pPr>
        <w:pStyle w:val="14"/>
        <w:numPr>
          <w:ilvl w:val="0"/>
          <w:numId w:val="3"/>
        </w:numPr>
        <w:tabs>
          <w:tab w:val="left" w:pos="360"/>
          <w:tab w:val="left" w:pos="960"/>
          <w:tab w:val="clear" w:pos="720"/>
        </w:tabs>
        <w:spacing w:line="360" w:lineRule="exact"/>
        <w:ind w:left="357" w:firstLineChars="0"/>
        <w:rPr>
          <w:rFonts w:ascii="Arial" w:hAnsi="Arial" w:eastAsia="微软雅黑" w:cs="Arial"/>
          <w:sz w:val="18"/>
          <w:szCs w:val="18"/>
        </w:rPr>
      </w:pPr>
      <w:r>
        <w:rPr>
          <w:rFonts w:hint="eastAsia" w:ascii="Arial" w:hAnsi="Arial" w:eastAsia="微软雅黑" w:cs="Arial"/>
          <w:sz w:val="18"/>
          <w:szCs w:val="18"/>
        </w:rPr>
        <w:t xml:space="preserve">Weigh </w:t>
      </w:r>
      <w:r>
        <w:rPr>
          <w:rFonts w:hint="eastAsia" w:ascii="Arial" w:hAnsi="Arial" w:eastAsia="微软雅黑" w:cs="Arial"/>
          <w:b/>
          <w:bCs/>
          <w:sz w:val="18"/>
          <w:szCs w:val="18"/>
        </w:rPr>
        <w:t xml:space="preserve">50-200 mg </w:t>
      </w:r>
      <w:r>
        <w:rPr>
          <w:rFonts w:hint="eastAsia" w:ascii="Arial" w:hAnsi="Arial" w:eastAsia="微软雅黑" w:cs="Arial"/>
          <w:sz w:val="18"/>
          <w:szCs w:val="18"/>
        </w:rPr>
        <w:t xml:space="preserve">of </w:t>
      </w:r>
      <w:r>
        <w:rPr>
          <w:rFonts w:hint="eastAsia" w:ascii="Arial" w:hAnsi="Arial" w:eastAsia="微软雅黑" w:cs="Arial"/>
          <w:sz w:val="18"/>
          <w:szCs w:val="18"/>
          <w:lang w:val="en-US" w:eastAsia="zh-CN"/>
        </w:rPr>
        <w:t>stool</w:t>
      </w:r>
      <w:r>
        <w:rPr>
          <w:rFonts w:hint="eastAsia" w:ascii="Arial" w:hAnsi="Arial" w:eastAsia="微软雅黑" w:cs="Arial"/>
          <w:sz w:val="18"/>
          <w:szCs w:val="18"/>
        </w:rPr>
        <w:t xml:space="preserve"> samples into </w:t>
      </w:r>
      <w:r>
        <w:rPr>
          <w:rFonts w:hint="eastAsia" w:ascii="Arial" w:hAnsi="Arial" w:eastAsia="微软雅黑" w:cs="Arial"/>
          <w:sz w:val="18"/>
          <w:szCs w:val="18"/>
          <w:lang w:val="en-US" w:eastAsia="zh-CN"/>
        </w:rPr>
        <w:t xml:space="preserve">a </w:t>
      </w:r>
      <w:r>
        <w:rPr>
          <w:rFonts w:hint="eastAsia" w:ascii="Arial" w:hAnsi="Arial" w:eastAsia="微软雅黑" w:cs="Arial"/>
          <w:sz w:val="18"/>
          <w:szCs w:val="18"/>
        </w:rPr>
        <w:t>2 ml centrifuge tube.</w:t>
      </w:r>
    </w:p>
    <w:p>
      <w:pPr>
        <w:widowControl/>
        <w:spacing w:line="360" w:lineRule="exact"/>
        <w:ind w:left="352"/>
        <w:rPr>
          <w:rFonts w:hint="eastAsia" w:ascii="微软雅黑" w:hAnsi="微软雅黑" w:eastAsia="微软雅黑" w:cs="宋体"/>
          <w:color w:val="000000"/>
          <w:kern w:val="0"/>
          <w:sz w:val="18"/>
          <w:szCs w:val="18"/>
          <w:shd w:val="clear" w:color="auto" w:fill="D8D8D8"/>
        </w:rPr>
      </w:pPr>
      <w:r>
        <w:rPr>
          <w:rFonts w:hint="default" w:ascii="Arial" w:hAnsi="Arial" w:eastAsia="微软雅黑" w:cs="Arial"/>
          <w:color w:val="000000"/>
          <w:kern w:val="0"/>
          <w:sz w:val="18"/>
          <w:szCs w:val="18"/>
          <w:shd w:val="clear" w:color="auto" w:fill="D8D8D8"/>
        </w:rPr>
        <w:t>Note: If the sample is a suspension, centrifuge at 13,300rpm (17,000×g) for 1min, collect the precipitate and weigh 50-200mg into a 2ml centrifuge tube.</w:t>
      </w:r>
    </w:p>
    <w:p>
      <w:pPr>
        <w:pStyle w:val="14"/>
        <w:numPr>
          <w:ilvl w:val="0"/>
          <w:numId w:val="3"/>
        </w:numPr>
        <w:tabs>
          <w:tab w:val="left" w:pos="360"/>
          <w:tab w:val="left" w:pos="960"/>
          <w:tab w:val="clear" w:pos="720"/>
        </w:tabs>
        <w:spacing w:line="360" w:lineRule="exact"/>
        <w:ind w:left="357" w:firstLineChars="0"/>
        <w:rPr>
          <w:rFonts w:ascii="Arial" w:hAnsi="Arial" w:eastAsia="微软雅黑" w:cs="Arial"/>
          <w:sz w:val="18"/>
          <w:szCs w:val="18"/>
        </w:rPr>
      </w:pPr>
      <w:r>
        <w:rPr>
          <w:rFonts w:hint="eastAsia" w:ascii="Arial" w:hAnsi="Arial" w:eastAsia="微软雅黑" w:cs="Arial"/>
          <w:sz w:val="18"/>
          <w:szCs w:val="18"/>
        </w:rPr>
        <w:t xml:space="preserve">Add </w:t>
      </w:r>
      <w:r>
        <w:rPr>
          <w:rFonts w:hint="eastAsia" w:ascii="Arial" w:hAnsi="Arial" w:eastAsia="微软雅黑" w:cs="Arial"/>
          <w:b/>
          <w:bCs/>
          <w:sz w:val="18"/>
          <w:szCs w:val="18"/>
        </w:rPr>
        <w:t xml:space="preserve">1ml </w:t>
      </w:r>
      <w:r>
        <w:rPr>
          <w:rFonts w:hint="eastAsia" w:ascii="Arial" w:hAnsi="Arial" w:eastAsia="微软雅黑" w:cs="Arial"/>
          <w:sz w:val="18"/>
          <w:szCs w:val="18"/>
        </w:rPr>
        <w:t xml:space="preserve">Buffer TE and </w:t>
      </w:r>
      <w:r>
        <w:rPr>
          <w:rFonts w:hint="eastAsia" w:ascii="Arial" w:hAnsi="Arial" w:eastAsia="微软雅黑" w:cs="Arial"/>
          <w:b/>
          <w:bCs/>
          <w:sz w:val="18"/>
          <w:szCs w:val="18"/>
        </w:rPr>
        <w:t xml:space="preserve">100μl </w:t>
      </w:r>
      <w:r>
        <w:rPr>
          <w:rFonts w:hint="eastAsia" w:ascii="Arial" w:hAnsi="Arial" w:eastAsia="微软雅黑" w:cs="Arial"/>
          <w:sz w:val="18"/>
          <w:szCs w:val="18"/>
        </w:rPr>
        <w:t>Lysozyme (refer to page 9 for preparation method) into the centrifuge tube, mix well, and incubate at 37℃ for 10min (rotation speed: 180rpm).</w:t>
      </w:r>
    </w:p>
    <w:p>
      <w:pPr>
        <w:pStyle w:val="14"/>
        <w:numPr>
          <w:ilvl w:val="0"/>
          <w:numId w:val="3"/>
        </w:numPr>
        <w:tabs>
          <w:tab w:val="left" w:pos="360"/>
          <w:tab w:val="left" w:pos="960"/>
          <w:tab w:val="clear" w:pos="720"/>
        </w:tabs>
        <w:spacing w:line="360" w:lineRule="exact"/>
        <w:ind w:left="357" w:firstLineChars="0"/>
        <w:rPr>
          <w:rFonts w:hint="eastAsia" w:ascii="Arial" w:hAnsi="Arial" w:eastAsia="微软雅黑" w:cs="Arial"/>
          <w:sz w:val="18"/>
          <w:szCs w:val="18"/>
        </w:rPr>
      </w:pPr>
      <w:r>
        <w:rPr>
          <w:rFonts w:hint="eastAsia" w:ascii="Arial" w:hAnsi="Arial" w:eastAsia="微软雅黑" w:cs="Arial"/>
          <w:sz w:val="18"/>
          <w:szCs w:val="18"/>
        </w:rPr>
        <w:t>After the warm bath, centrifuge at 13,300rpm (~17,000</w:t>
      </w:r>
      <w:r>
        <w:rPr>
          <w:rFonts w:hint="eastAsia" w:ascii="Arial" w:hAnsi="Arial" w:eastAsia="微软雅黑" w:cs="Arial"/>
          <w:sz w:val="18"/>
          <w:szCs w:val="18"/>
          <w:lang w:val="en-US" w:eastAsia="zh-CN"/>
        </w:rPr>
        <w:t xml:space="preserve"> </w:t>
      </w:r>
      <w:r>
        <w:rPr>
          <w:rFonts w:hint="default" w:ascii="Arial" w:hAnsi="Arial" w:eastAsia="微软雅黑" w:cs="Arial"/>
          <w:sz w:val="18"/>
          <w:szCs w:val="18"/>
        </w:rPr>
        <w:t>×g</w:t>
      </w:r>
      <w:r>
        <w:rPr>
          <w:rFonts w:hint="eastAsia" w:ascii="Arial" w:hAnsi="Arial" w:eastAsia="微软雅黑" w:cs="Arial"/>
          <w:sz w:val="18"/>
          <w:szCs w:val="18"/>
        </w:rPr>
        <w:t>) for 1 min, and remove the supernatant with a pipette.</w:t>
      </w:r>
    </w:p>
    <w:p>
      <w:pPr>
        <w:widowControl/>
        <w:spacing w:line="360" w:lineRule="exact"/>
        <w:ind w:left="352"/>
        <w:rPr>
          <w:rFonts w:hint="default" w:ascii="Arial" w:hAnsi="Arial" w:eastAsia="微软雅黑" w:cs="Arial"/>
          <w:color w:val="000000"/>
          <w:kern w:val="0"/>
          <w:sz w:val="18"/>
          <w:szCs w:val="18"/>
          <w:shd w:val="clear" w:color="auto" w:fill="D8D8D8"/>
        </w:rPr>
      </w:pPr>
      <w:r>
        <w:rPr>
          <w:rFonts w:hint="default" w:ascii="Arial" w:hAnsi="Arial" w:eastAsia="微软雅黑" w:cs="Arial"/>
          <w:color w:val="000000"/>
          <w:kern w:val="0"/>
          <w:sz w:val="18"/>
          <w:szCs w:val="18"/>
          <w:shd w:val="clear" w:color="auto" w:fill="D8D8D8"/>
        </w:rPr>
        <w:t>Note: The residual supernatant should be aspirated as much as possible to avoid affecting subsequent operations.</w:t>
      </w:r>
    </w:p>
    <w:p>
      <w:pPr>
        <w:pStyle w:val="14"/>
        <w:numPr>
          <w:ilvl w:val="0"/>
          <w:numId w:val="3"/>
        </w:numPr>
        <w:tabs>
          <w:tab w:val="left" w:pos="360"/>
          <w:tab w:val="left" w:pos="960"/>
          <w:tab w:val="clear" w:pos="720"/>
        </w:tabs>
        <w:spacing w:line="360" w:lineRule="exact"/>
        <w:ind w:left="357" w:firstLineChars="0"/>
        <w:rPr>
          <w:rFonts w:ascii="Arial" w:hAnsi="Arial" w:eastAsia="微软雅黑" w:cs="Arial"/>
          <w:sz w:val="18"/>
          <w:szCs w:val="18"/>
        </w:rPr>
      </w:pPr>
      <w:r>
        <w:rPr>
          <w:rFonts w:hint="eastAsia" w:ascii="Arial" w:hAnsi="Arial" w:eastAsia="微软雅黑" w:cs="Arial"/>
          <w:sz w:val="18"/>
          <w:szCs w:val="18"/>
        </w:rPr>
        <w:t xml:space="preserve">Add </w:t>
      </w:r>
      <w:r>
        <w:rPr>
          <w:rFonts w:hint="eastAsia" w:ascii="Arial" w:hAnsi="Arial" w:eastAsia="微软雅黑" w:cs="Arial"/>
          <w:b/>
          <w:bCs/>
          <w:sz w:val="18"/>
          <w:szCs w:val="18"/>
        </w:rPr>
        <w:t xml:space="preserve">600μl </w:t>
      </w:r>
      <w:r>
        <w:rPr>
          <w:rFonts w:hint="eastAsia" w:ascii="Arial" w:hAnsi="Arial" w:eastAsia="微软雅黑" w:cs="Arial"/>
          <w:sz w:val="18"/>
          <w:szCs w:val="18"/>
        </w:rPr>
        <w:t xml:space="preserve">Buffer SL1 and </w:t>
      </w:r>
      <w:r>
        <w:rPr>
          <w:rFonts w:hint="eastAsia" w:ascii="Arial" w:hAnsi="Arial" w:eastAsia="微软雅黑" w:cs="Arial"/>
          <w:b/>
          <w:bCs/>
          <w:sz w:val="18"/>
          <w:szCs w:val="18"/>
        </w:rPr>
        <w:t>50μl</w:t>
      </w:r>
      <w:r>
        <w:rPr>
          <w:rFonts w:hint="eastAsia" w:ascii="Arial" w:hAnsi="Arial" w:eastAsia="微软雅黑" w:cs="Arial"/>
          <w:sz w:val="18"/>
          <w:szCs w:val="18"/>
        </w:rPr>
        <w:t xml:space="preserve"> Foregene Protease to the centrifuge tube with the pellet left, and mix thoroughly by inversion.</w:t>
      </w:r>
    </w:p>
    <w:p>
      <w:pPr>
        <w:pStyle w:val="14"/>
        <w:numPr>
          <w:ilvl w:val="0"/>
          <w:numId w:val="3"/>
        </w:numPr>
        <w:tabs>
          <w:tab w:val="left" w:pos="360"/>
          <w:tab w:val="left" w:pos="960"/>
          <w:tab w:val="clear" w:pos="720"/>
        </w:tabs>
        <w:spacing w:line="360" w:lineRule="exact"/>
        <w:ind w:left="357" w:firstLineChars="0"/>
        <w:rPr>
          <w:rFonts w:hint="eastAsia" w:ascii="Arial" w:hAnsi="Arial" w:eastAsia="微软雅黑" w:cs="Arial"/>
          <w:sz w:val="18"/>
          <w:szCs w:val="18"/>
        </w:rPr>
      </w:pPr>
      <w:r>
        <w:rPr>
          <w:rFonts w:hint="eastAsia" w:ascii="Arial" w:hAnsi="Arial" w:eastAsia="微软雅黑" w:cs="Arial"/>
          <w:sz w:val="18"/>
          <w:szCs w:val="18"/>
        </w:rPr>
        <w:t>Place the centrifuge tube in a 65°C water bath or metal bath for 5 minutes, invert it upside down and mix thoroughly once.</w:t>
      </w:r>
    </w:p>
    <w:p>
      <w:pPr>
        <w:widowControl/>
        <w:spacing w:line="360" w:lineRule="exact"/>
        <w:ind w:left="352"/>
        <w:rPr>
          <w:rFonts w:ascii="微软雅黑" w:hAnsi="微软雅黑" w:eastAsia="微软雅黑" w:cs="宋体"/>
          <w:color w:val="000000"/>
          <w:kern w:val="0"/>
          <w:sz w:val="27"/>
          <w:szCs w:val="27"/>
        </w:rPr>
      </w:pPr>
      <w:r>
        <w:rPr>
          <w:rFonts w:hint="eastAsia" w:ascii="Arial" w:hAnsi="Arial" w:eastAsia="微软雅黑" w:cs="Arial"/>
          <w:color w:val="000000"/>
          <w:kern w:val="0"/>
          <w:sz w:val="18"/>
          <w:szCs w:val="18"/>
          <w:shd w:val="clear" w:color="auto" w:fill="D8D8D8"/>
        </w:rPr>
        <w:t>Note: The centrifuge tube needs to be shaken vigorously for about 5 sec for inversion and mixing, until the sample in the centrifuge tube is free of clumping, so that the sample and the lysate can fully react. Otherwise, the yield and purity of DNA will be affected.</w:t>
      </w:r>
    </w:p>
    <w:p>
      <w:pPr>
        <w:pStyle w:val="14"/>
        <w:numPr>
          <w:ilvl w:val="0"/>
          <w:numId w:val="3"/>
        </w:numPr>
        <w:tabs>
          <w:tab w:val="left" w:pos="360"/>
          <w:tab w:val="left" w:pos="960"/>
          <w:tab w:val="clear" w:pos="720"/>
        </w:tabs>
        <w:spacing w:line="360" w:lineRule="exact"/>
        <w:ind w:left="357" w:firstLineChars="0"/>
        <w:rPr>
          <w:rFonts w:ascii="Arial" w:hAnsi="Arial" w:eastAsia="微软雅黑" w:cs="Arial"/>
          <w:sz w:val="18"/>
          <w:szCs w:val="18"/>
        </w:rPr>
      </w:pPr>
      <w:r>
        <w:rPr>
          <w:rFonts w:hint="eastAsia" w:ascii="Arial" w:hAnsi="Arial" w:eastAsia="微软雅黑" w:cs="Arial"/>
          <w:sz w:val="18"/>
          <w:szCs w:val="18"/>
        </w:rPr>
        <w:t>Centrifuge at 13,300rpm (~17,000</w:t>
      </w:r>
      <w:r>
        <w:rPr>
          <w:rFonts w:hint="eastAsia" w:ascii="Arial" w:hAnsi="Arial" w:eastAsia="微软雅黑" w:cs="Arial"/>
          <w:sz w:val="18"/>
          <w:szCs w:val="18"/>
          <w:lang w:val="en-US" w:eastAsia="zh-CN"/>
        </w:rPr>
        <w:t xml:space="preserve"> </w:t>
      </w:r>
      <w:r>
        <w:rPr>
          <w:rFonts w:hint="default" w:ascii="Arial" w:hAnsi="Arial" w:eastAsia="微软雅黑" w:cs="Arial"/>
          <w:sz w:val="18"/>
          <w:szCs w:val="18"/>
        </w:rPr>
        <w:t>×g</w:t>
      </w:r>
      <w:r>
        <w:rPr>
          <w:rFonts w:hint="eastAsia" w:ascii="Arial" w:hAnsi="Arial" w:eastAsia="微软雅黑" w:cs="Arial"/>
          <w:sz w:val="18"/>
          <w:szCs w:val="18"/>
        </w:rPr>
        <w:t>) for 1 min. Transfer the supernatant to a new 2ml centrifuge tube with a pipette. Avoid sucking the pellet and discard the centrifuge tube with the pellet.</w:t>
      </w:r>
    </w:p>
    <w:p>
      <w:pPr>
        <w:pStyle w:val="14"/>
        <w:numPr>
          <w:ilvl w:val="0"/>
          <w:numId w:val="3"/>
        </w:numPr>
        <w:tabs>
          <w:tab w:val="left" w:pos="360"/>
          <w:tab w:val="left" w:pos="960"/>
          <w:tab w:val="clear" w:pos="720"/>
        </w:tabs>
        <w:spacing w:line="360" w:lineRule="exact"/>
        <w:ind w:left="357" w:firstLineChars="0"/>
        <w:rPr>
          <w:rFonts w:hint="eastAsia" w:ascii="Arial" w:hAnsi="Arial" w:eastAsia="微软雅黑" w:cs="Arial"/>
          <w:sz w:val="18"/>
          <w:szCs w:val="18"/>
        </w:rPr>
      </w:pPr>
      <w:r>
        <w:rPr>
          <w:rFonts w:hint="eastAsia" w:ascii="Arial" w:hAnsi="Arial" w:eastAsia="微软雅黑" w:cs="Arial"/>
          <w:sz w:val="18"/>
          <w:szCs w:val="18"/>
        </w:rPr>
        <w:t>Add</w:t>
      </w:r>
      <w:r>
        <w:rPr>
          <w:rFonts w:hint="eastAsia" w:ascii="Arial" w:hAnsi="Arial" w:eastAsia="微软雅黑" w:cs="Arial"/>
          <w:b/>
          <w:bCs/>
          <w:sz w:val="18"/>
          <w:szCs w:val="18"/>
        </w:rPr>
        <w:t xml:space="preserve"> 600μl</w:t>
      </w:r>
      <w:r>
        <w:rPr>
          <w:rFonts w:hint="eastAsia" w:ascii="Arial" w:hAnsi="Arial" w:eastAsia="微软雅黑" w:cs="Arial"/>
          <w:sz w:val="18"/>
          <w:szCs w:val="18"/>
        </w:rPr>
        <w:t xml:space="preserve"> Buffer SL2 to the centrifuge tube with the supernatant, invert it upside down and mix thoroughly, and let it stand at room temperature for 2 minutes.</w:t>
      </w:r>
    </w:p>
    <w:p>
      <w:pPr>
        <w:widowControl/>
        <w:spacing w:line="360" w:lineRule="exact"/>
        <w:ind w:left="352"/>
        <w:rPr>
          <w:rFonts w:hint="eastAsia" w:ascii="Arial" w:hAnsi="Arial" w:eastAsia="微软雅黑" w:cs="Arial"/>
          <w:color w:val="000000"/>
          <w:kern w:val="0"/>
          <w:sz w:val="18"/>
          <w:szCs w:val="18"/>
          <w:shd w:val="clear" w:color="auto" w:fill="D8D8D8"/>
        </w:rPr>
      </w:pPr>
      <w:r>
        <w:rPr>
          <w:rFonts w:hint="eastAsia" w:ascii="Arial" w:hAnsi="Arial" w:eastAsia="微软雅黑" w:cs="Arial"/>
          <w:color w:val="000000"/>
          <w:kern w:val="0"/>
          <w:sz w:val="18"/>
          <w:szCs w:val="18"/>
          <w:shd w:val="clear" w:color="auto" w:fill="D8D8D8"/>
          <w:lang w:val="en-US" w:eastAsia="zh-CN"/>
        </w:rPr>
        <w:t>Note: Buffer SL2 needs to be thoroughly mixed before use to form a suspension without layering or clumping. Otherwise, the yield and purity of DNA will be affected.</w:t>
      </w:r>
    </w:p>
    <w:p>
      <w:pPr>
        <w:pStyle w:val="14"/>
        <w:numPr>
          <w:ilvl w:val="0"/>
          <w:numId w:val="3"/>
        </w:numPr>
        <w:tabs>
          <w:tab w:val="left" w:pos="360"/>
          <w:tab w:val="left" w:pos="960"/>
          <w:tab w:val="clear" w:pos="720"/>
        </w:tabs>
        <w:spacing w:line="360" w:lineRule="exact"/>
        <w:ind w:left="357" w:firstLineChars="0"/>
        <w:rPr>
          <w:rFonts w:hint="eastAsia" w:ascii="Arial" w:hAnsi="Arial" w:eastAsia="微软雅黑" w:cs="Arial"/>
          <w:sz w:val="18"/>
          <w:szCs w:val="18"/>
        </w:rPr>
      </w:pPr>
      <w:r>
        <w:rPr>
          <w:rFonts w:hint="eastAsia" w:ascii="Arial" w:hAnsi="Arial" w:eastAsia="微软雅黑" w:cs="Arial"/>
          <w:sz w:val="18"/>
          <w:szCs w:val="18"/>
        </w:rPr>
        <w:t>Centrifuge at 13,300rpm (~17,000</w:t>
      </w:r>
      <w:r>
        <w:rPr>
          <w:rFonts w:hint="eastAsia" w:ascii="Arial" w:hAnsi="Arial" w:eastAsia="微软雅黑" w:cs="Arial"/>
          <w:sz w:val="18"/>
          <w:szCs w:val="18"/>
          <w:lang w:val="en-US" w:eastAsia="zh-CN"/>
        </w:rPr>
        <w:t xml:space="preserve"> </w:t>
      </w:r>
      <w:r>
        <w:rPr>
          <w:rFonts w:hint="default" w:ascii="Arial" w:hAnsi="Arial" w:eastAsia="微软雅黑" w:cs="Arial"/>
          <w:sz w:val="18"/>
          <w:szCs w:val="18"/>
        </w:rPr>
        <w:t>×g</w:t>
      </w:r>
      <w:r>
        <w:rPr>
          <w:rFonts w:hint="eastAsia" w:ascii="Arial" w:hAnsi="Arial" w:eastAsia="微软雅黑" w:cs="Arial"/>
          <w:sz w:val="18"/>
          <w:szCs w:val="18"/>
        </w:rPr>
        <w:t xml:space="preserve">) for 1min, transfer </w:t>
      </w:r>
      <w:r>
        <w:rPr>
          <w:rFonts w:hint="eastAsia" w:ascii="Arial" w:hAnsi="Arial" w:eastAsia="微软雅黑" w:cs="Arial"/>
          <w:b/>
          <w:bCs/>
          <w:sz w:val="18"/>
          <w:szCs w:val="18"/>
        </w:rPr>
        <w:t>600μl</w:t>
      </w:r>
      <w:r>
        <w:rPr>
          <w:rFonts w:hint="eastAsia" w:ascii="Arial" w:hAnsi="Arial" w:eastAsia="微软雅黑" w:cs="Arial"/>
          <w:sz w:val="18"/>
          <w:szCs w:val="18"/>
        </w:rPr>
        <w:t xml:space="preserve"> supernatant to a new 2ml centrifuge tube with a pipette, avoid sucking the pellet</w:t>
      </w:r>
      <w:r>
        <w:rPr>
          <w:rFonts w:hint="eastAsia" w:ascii="Arial" w:hAnsi="Arial" w:eastAsia="微软雅黑" w:cs="Arial"/>
          <w:sz w:val="18"/>
          <w:szCs w:val="18"/>
          <w:lang w:val="en-US" w:eastAsia="zh-CN"/>
        </w:rPr>
        <w:t>.</w:t>
      </w:r>
    </w:p>
    <w:p>
      <w:pPr>
        <w:widowControl/>
        <w:spacing w:line="360" w:lineRule="exact"/>
        <w:ind w:left="352"/>
        <w:rPr>
          <w:rFonts w:hint="eastAsia" w:ascii="Arial" w:hAnsi="Arial" w:eastAsia="微软雅黑" w:cs="Arial"/>
          <w:color w:val="000000"/>
          <w:kern w:val="0"/>
          <w:sz w:val="18"/>
          <w:szCs w:val="18"/>
          <w:shd w:val="clear" w:color="auto" w:fill="D8D8D8"/>
          <w:lang w:val="en-US" w:eastAsia="zh-CN"/>
        </w:rPr>
      </w:pPr>
      <w:r>
        <w:rPr>
          <w:rFonts w:hint="eastAsia" w:ascii="Arial" w:hAnsi="Arial" w:eastAsia="微软雅黑" w:cs="Arial"/>
          <w:color w:val="000000"/>
          <w:kern w:val="0"/>
          <w:sz w:val="18"/>
          <w:szCs w:val="18"/>
          <w:shd w:val="clear" w:color="auto" w:fill="D8D8D8"/>
          <w:lang w:val="en-US" w:eastAsia="zh-CN"/>
        </w:rPr>
        <w:t>Note: The remaining supernatant can be discarded or transferred to a new centrifuge tube by adding Buffer SL3 and ethanol by volume for steps 9, 10 and 11. For example, if the remaining supernatant is 400μl, add 400 Buffer SL3 in proportion to carry out step 9, and then add 160μl ethanol to carry out step 10, and then pass through the column.</w:t>
      </w:r>
    </w:p>
    <w:p>
      <w:pPr>
        <w:pStyle w:val="14"/>
        <w:numPr>
          <w:ilvl w:val="0"/>
          <w:numId w:val="3"/>
        </w:numPr>
        <w:tabs>
          <w:tab w:val="left" w:pos="360"/>
          <w:tab w:val="left" w:pos="960"/>
          <w:tab w:val="clear" w:pos="720"/>
        </w:tabs>
        <w:spacing w:line="360" w:lineRule="exact"/>
        <w:ind w:left="357" w:firstLineChars="0"/>
        <w:rPr>
          <w:rFonts w:ascii="Arial" w:hAnsi="Arial" w:eastAsia="微软雅黑" w:cs="Arial"/>
          <w:sz w:val="18"/>
          <w:szCs w:val="18"/>
        </w:rPr>
      </w:pPr>
      <w:r>
        <w:rPr>
          <w:rFonts w:hint="eastAsia" w:ascii="Arial" w:hAnsi="Arial" w:eastAsia="微软雅黑" w:cs="Arial"/>
          <w:sz w:val="18"/>
          <w:szCs w:val="18"/>
        </w:rPr>
        <w:t xml:space="preserve">Add </w:t>
      </w:r>
      <w:r>
        <w:rPr>
          <w:rFonts w:hint="eastAsia" w:ascii="Arial" w:hAnsi="Arial" w:eastAsia="微软雅黑" w:cs="Arial"/>
          <w:b/>
          <w:bCs/>
          <w:sz w:val="18"/>
          <w:szCs w:val="18"/>
        </w:rPr>
        <w:t>600μl</w:t>
      </w:r>
      <w:r>
        <w:rPr>
          <w:rFonts w:hint="eastAsia" w:ascii="Arial" w:hAnsi="Arial" w:eastAsia="微软雅黑" w:cs="Arial"/>
          <w:sz w:val="18"/>
          <w:szCs w:val="18"/>
        </w:rPr>
        <w:t xml:space="preserve"> Buffer SL3 to the centrifuge tube, invert up and down to mix well, place in a 65°C water bath or metal bath for 5 minutes, invert up and down and mix thoroughly once.</w:t>
      </w:r>
    </w:p>
    <w:p>
      <w:pPr>
        <w:pStyle w:val="14"/>
        <w:numPr>
          <w:ilvl w:val="0"/>
          <w:numId w:val="3"/>
        </w:numPr>
        <w:tabs>
          <w:tab w:val="left" w:pos="360"/>
          <w:tab w:val="left" w:pos="960"/>
          <w:tab w:val="clear" w:pos="720"/>
        </w:tabs>
        <w:spacing w:line="360" w:lineRule="exact"/>
        <w:ind w:left="357" w:firstLineChars="0"/>
        <w:rPr>
          <w:rFonts w:ascii="微软雅黑" w:hAnsi="微软雅黑" w:eastAsia="微软雅黑" w:cs="宋体"/>
          <w:color w:val="000000"/>
          <w:kern w:val="0"/>
          <w:sz w:val="18"/>
          <w:szCs w:val="18"/>
          <w:shd w:val="clear" w:color="auto" w:fill="D8D8D8"/>
        </w:rPr>
      </w:pPr>
      <w:r>
        <w:rPr>
          <w:rFonts w:hint="eastAsia" w:ascii="Arial" w:hAnsi="Arial" w:eastAsia="微软雅黑" w:cs="Arial"/>
          <w:sz w:val="18"/>
          <w:szCs w:val="18"/>
        </w:rPr>
        <w:t xml:space="preserve">Add </w:t>
      </w:r>
      <w:r>
        <w:rPr>
          <w:rFonts w:hint="eastAsia" w:ascii="Arial" w:hAnsi="Arial" w:eastAsia="微软雅黑" w:cs="Arial"/>
          <w:b/>
          <w:bCs/>
          <w:sz w:val="18"/>
          <w:szCs w:val="18"/>
        </w:rPr>
        <w:t>240μl</w:t>
      </w:r>
      <w:r>
        <w:rPr>
          <w:rFonts w:hint="eastAsia" w:ascii="Arial" w:hAnsi="Arial" w:eastAsia="微软雅黑" w:cs="Arial"/>
          <w:sz w:val="18"/>
          <w:szCs w:val="18"/>
        </w:rPr>
        <w:t xml:space="preserve"> ethanol (96-100%) to the centrifuge tube, vortex to mix well for 10 sec, and centrifuge briefly to collect the droplets attached to the tube cap and tube wall.</w:t>
      </w:r>
    </w:p>
    <w:p>
      <w:pPr>
        <w:pStyle w:val="14"/>
        <w:numPr>
          <w:ilvl w:val="0"/>
          <w:numId w:val="3"/>
        </w:numPr>
        <w:tabs>
          <w:tab w:val="left" w:pos="360"/>
          <w:tab w:val="left" w:pos="960"/>
          <w:tab w:val="clear" w:pos="720"/>
        </w:tabs>
        <w:spacing w:line="360" w:lineRule="exact"/>
        <w:ind w:left="357" w:firstLineChars="0"/>
        <w:rPr>
          <w:rFonts w:ascii="微软雅黑" w:hAnsi="微软雅黑" w:eastAsia="微软雅黑" w:cs="宋体"/>
          <w:color w:val="000000"/>
          <w:kern w:val="0"/>
          <w:sz w:val="18"/>
          <w:szCs w:val="18"/>
          <w:shd w:val="clear" w:color="auto" w:fill="D8D8D8"/>
        </w:rPr>
      </w:pPr>
      <w:r>
        <w:rPr>
          <w:rFonts w:hint="eastAsia" w:ascii="Arial" w:hAnsi="Arial" w:eastAsia="微软雅黑" w:cs="Arial"/>
          <w:sz w:val="18"/>
          <w:szCs w:val="18"/>
        </w:rPr>
        <w:t>Put the spin column</w:t>
      </w:r>
      <w:r>
        <w:rPr>
          <w:rFonts w:hint="eastAsia" w:ascii="Arial" w:hAnsi="Arial" w:eastAsia="微软雅黑" w:cs="Arial"/>
          <w:sz w:val="18"/>
          <w:szCs w:val="18"/>
          <w:lang w:eastAsia="zh-CN"/>
        </w:rPr>
        <w:t>（</w:t>
      </w:r>
      <w:r>
        <w:rPr>
          <w:rFonts w:hint="eastAsia" w:ascii="Arial" w:hAnsi="Arial" w:eastAsia="微软雅黑" w:cs="Arial"/>
          <w:sz w:val="18"/>
          <w:szCs w:val="18"/>
          <w:lang w:val="en-US" w:eastAsia="zh-CN"/>
        </w:rPr>
        <w:t>DNA-Only Column)</w:t>
      </w:r>
      <w:r>
        <w:rPr>
          <w:rFonts w:hint="eastAsia" w:ascii="Arial" w:hAnsi="Arial" w:eastAsia="微软雅黑" w:cs="Arial"/>
          <w:sz w:val="18"/>
          <w:szCs w:val="18"/>
        </w:rPr>
        <w:t xml:space="preserve"> into the collection tube, add </w:t>
      </w:r>
      <w:r>
        <w:rPr>
          <w:rFonts w:hint="eastAsia" w:ascii="Arial" w:hAnsi="Arial" w:eastAsia="微软雅黑" w:cs="Arial"/>
          <w:b/>
          <w:bCs/>
          <w:sz w:val="18"/>
          <w:szCs w:val="18"/>
        </w:rPr>
        <w:t xml:space="preserve">800μl </w:t>
      </w:r>
      <w:r>
        <w:rPr>
          <w:rFonts w:hint="eastAsia" w:ascii="Arial" w:hAnsi="Arial" w:eastAsia="微软雅黑" w:cs="Arial"/>
          <w:sz w:val="18"/>
          <w:szCs w:val="18"/>
        </w:rPr>
        <w:t>of the mixture to the spin column (DNA-Only Column), centrifuge at 12,000rpm (~13,400</w:t>
      </w:r>
      <w:r>
        <w:rPr>
          <w:rFonts w:hint="default" w:ascii="Arial" w:hAnsi="Arial" w:eastAsia="微软雅黑" w:cs="Arial"/>
          <w:sz w:val="18"/>
          <w:szCs w:val="18"/>
        </w:rPr>
        <w:t>×g</w:t>
      </w:r>
      <w:r>
        <w:rPr>
          <w:rFonts w:hint="eastAsia" w:ascii="Arial" w:hAnsi="Arial" w:eastAsia="微软雅黑" w:cs="Arial"/>
          <w:sz w:val="18"/>
          <w:szCs w:val="18"/>
        </w:rPr>
        <w:t>) for 1 min, and discard the waste liquid in the collection tube.</w:t>
      </w:r>
    </w:p>
    <w:p>
      <w:pPr>
        <w:pStyle w:val="14"/>
        <w:numPr>
          <w:ilvl w:val="0"/>
          <w:numId w:val="3"/>
        </w:numPr>
        <w:tabs>
          <w:tab w:val="left" w:pos="360"/>
          <w:tab w:val="left" w:pos="960"/>
          <w:tab w:val="clear" w:pos="720"/>
        </w:tabs>
        <w:spacing w:line="360" w:lineRule="exact"/>
        <w:ind w:left="357" w:firstLineChars="0"/>
        <w:rPr>
          <w:rFonts w:hint="eastAsia" w:ascii="Arial" w:hAnsi="Arial" w:eastAsia="微软雅黑" w:cs="Arial"/>
          <w:sz w:val="18"/>
          <w:szCs w:val="18"/>
        </w:rPr>
      </w:pPr>
      <w:r>
        <w:rPr>
          <w:rFonts w:hint="eastAsia" w:ascii="Arial" w:hAnsi="Arial" w:eastAsia="微软雅黑" w:cs="Arial"/>
          <w:sz w:val="18"/>
          <w:szCs w:val="18"/>
        </w:rPr>
        <w:t>Put the spin column back into the collection tube, add the remaining mixture to the spin column, centrifuge at 12,000rpm (~13,400</w:t>
      </w:r>
      <w:r>
        <w:rPr>
          <w:rFonts w:hint="eastAsia" w:ascii="Arial" w:hAnsi="Arial" w:eastAsia="微软雅黑" w:cs="Arial"/>
          <w:sz w:val="18"/>
          <w:szCs w:val="18"/>
          <w:lang w:val="en-US" w:eastAsia="zh-CN"/>
        </w:rPr>
        <w:t xml:space="preserve"> </w:t>
      </w:r>
      <w:r>
        <w:rPr>
          <w:rFonts w:hint="default" w:ascii="Arial" w:hAnsi="Arial" w:eastAsia="微软雅黑" w:cs="Arial"/>
          <w:sz w:val="18"/>
          <w:szCs w:val="18"/>
        </w:rPr>
        <w:t>×g</w:t>
      </w:r>
      <w:r>
        <w:rPr>
          <w:rFonts w:hint="eastAsia" w:ascii="Arial" w:hAnsi="Arial" w:eastAsia="微软雅黑" w:cs="Arial"/>
          <w:sz w:val="18"/>
          <w:szCs w:val="18"/>
        </w:rPr>
        <w:t>) for 1 min, and discard the waste liquid in the collection tube.</w:t>
      </w:r>
    </w:p>
    <w:p>
      <w:pPr>
        <w:pStyle w:val="14"/>
        <w:numPr>
          <w:ilvl w:val="0"/>
          <w:numId w:val="3"/>
        </w:numPr>
        <w:tabs>
          <w:tab w:val="left" w:pos="360"/>
          <w:tab w:val="left" w:pos="960"/>
          <w:tab w:val="clear" w:pos="720"/>
        </w:tabs>
        <w:spacing w:line="360" w:lineRule="exact"/>
        <w:ind w:left="357" w:firstLineChars="0"/>
        <w:rPr>
          <w:rFonts w:hint="eastAsia" w:ascii="Arial" w:hAnsi="Arial" w:eastAsia="微软雅黑" w:cs="Arial"/>
          <w:sz w:val="18"/>
          <w:szCs w:val="18"/>
        </w:rPr>
      </w:pPr>
      <w:r>
        <w:rPr>
          <w:rFonts w:hint="eastAsia" w:ascii="Arial" w:hAnsi="Arial" w:eastAsia="微软雅黑" w:cs="Arial"/>
          <w:sz w:val="18"/>
          <w:szCs w:val="18"/>
        </w:rPr>
        <w:t xml:space="preserve">Put the spin column back into the collection tube, add </w:t>
      </w:r>
      <w:r>
        <w:rPr>
          <w:rFonts w:hint="eastAsia" w:ascii="Arial" w:hAnsi="Arial" w:eastAsia="微软雅黑" w:cs="Arial"/>
          <w:b/>
          <w:bCs/>
          <w:sz w:val="18"/>
          <w:szCs w:val="18"/>
        </w:rPr>
        <w:t>500μl</w:t>
      </w:r>
      <w:r>
        <w:rPr>
          <w:rFonts w:hint="eastAsia" w:ascii="Arial" w:hAnsi="Arial" w:eastAsia="微软雅黑" w:cs="Arial"/>
          <w:sz w:val="18"/>
          <w:szCs w:val="18"/>
        </w:rPr>
        <w:t xml:space="preserve"> Buffer PW to the spin column, centrifuge at 12,000rpm (~13,400</w:t>
      </w:r>
      <w:r>
        <w:rPr>
          <w:rFonts w:hint="eastAsia" w:ascii="Arial" w:hAnsi="Arial" w:eastAsia="微软雅黑" w:cs="Arial"/>
          <w:sz w:val="18"/>
          <w:szCs w:val="18"/>
          <w:lang w:val="en-US" w:eastAsia="zh-CN"/>
        </w:rPr>
        <w:t xml:space="preserve"> </w:t>
      </w:r>
      <w:r>
        <w:rPr>
          <w:rFonts w:hint="default" w:ascii="Arial" w:hAnsi="Arial" w:eastAsia="微软雅黑" w:cs="Arial"/>
          <w:sz w:val="18"/>
          <w:szCs w:val="18"/>
        </w:rPr>
        <w:t>×g</w:t>
      </w:r>
      <w:r>
        <w:rPr>
          <w:rFonts w:hint="eastAsia" w:ascii="Arial" w:hAnsi="Arial" w:eastAsia="微软雅黑" w:cs="Arial"/>
          <w:sz w:val="18"/>
          <w:szCs w:val="18"/>
        </w:rPr>
        <w:t>) for 1 min, and discard the waste liquid in the collection tube.</w:t>
      </w:r>
    </w:p>
    <w:p>
      <w:pPr>
        <w:pStyle w:val="14"/>
        <w:numPr>
          <w:ilvl w:val="0"/>
          <w:numId w:val="3"/>
        </w:numPr>
        <w:tabs>
          <w:tab w:val="left" w:pos="360"/>
          <w:tab w:val="left" w:pos="960"/>
          <w:tab w:val="clear" w:pos="720"/>
        </w:tabs>
        <w:spacing w:line="360" w:lineRule="exact"/>
        <w:ind w:left="357" w:firstLineChars="0"/>
        <w:rPr>
          <w:rFonts w:hint="eastAsia" w:ascii="Arial" w:hAnsi="Arial" w:eastAsia="微软雅黑" w:cs="Arial"/>
          <w:sz w:val="18"/>
          <w:szCs w:val="18"/>
        </w:rPr>
      </w:pPr>
      <w:r>
        <w:rPr>
          <w:rFonts w:hint="eastAsia" w:ascii="Arial" w:hAnsi="Arial" w:eastAsia="微软雅黑" w:cs="Arial"/>
          <w:sz w:val="18"/>
          <w:szCs w:val="18"/>
        </w:rPr>
        <w:t xml:space="preserve">Put the spin column back into the collection tube, add </w:t>
      </w:r>
      <w:r>
        <w:rPr>
          <w:rFonts w:hint="eastAsia" w:ascii="Arial" w:hAnsi="Arial" w:eastAsia="微软雅黑" w:cs="Arial"/>
          <w:b/>
          <w:bCs/>
          <w:sz w:val="18"/>
          <w:szCs w:val="18"/>
        </w:rPr>
        <w:t xml:space="preserve">700μl </w:t>
      </w:r>
      <w:r>
        <w:rPr>
          <w:rFonts w:hint="eastAsia" w:ascii="Arial" w:hAnsi="Arial" w:eastAsia="微软雅黑" w:cs="Arial"/>
          <w:sz w:val="18"/>
          <w:szCs w:val="18"/>
        </w:rPr>
        <w:t>of Buffer WB to the spin column, centrifuge at 12,000rpm (~13,400</w:t>
      </w:r>
      <w:r>
        <w:rPr>
          <w:rFonts w:hint="eastAsia" w:ascii="Arial" w:hAnsi="Arial" w:eastAsia="微软雅黑" w:cs="Arial"/>
          <w:sz w:val="18"/>
          <w:szCs w:val="18"/>
          <w:lang w:val="en-US" w:eastAsia="zh-CN"/>
        </w:rPr>
        <w:t xml:space="preserve"> </w:t>
      </w:r>
      <w:r>
        <w:rPr>
          <w:rFonts w:hint="default" w:ascii="Arial" w:hAnsi="Arial" w:eastAsia="微软雅黑" w:cs="Arial"/>
          <w:sz w:val="18"/>
          <w:szCs w:val="18"/>
        </w:rPr>
        <w:t>×g</w:t>
      </w:r>
      <w:r>
        <w:rPr>
          <w:rFonts w:hint="eastAsia" w:ascii="Arial" w:hAnsi="Arial" w:eastAsia="微软雅黑" w:cs="Arial"/>
          <w:sz w:val="18"/>
          <w:szCs w:val="18"/>
        </w:rPr>
        <w:t>) for 1 min, and discard the waste liquid in the collection tube.</w:t>
      </w:r>
    </w:p>
    <w:p>
      <w:pPr>
        <w:pStyle w:val="14"/>
        <w:numPr>
          <w:ilvl w:val="0"/>
          <w:numId w:val="3"/>
        </w:numPr>
        <w:tabs>
          <w:tab w:val="left" w:pos="360"/>
          <w:tab w:val="left" w:pos="960"/>
          <w:tab w:val="clear" w:pos="720"/>
        </w:tabs>
        <w:spacing w:line="360" w:lineRule="exact"/>
        <w:ind w:left="357" w:firstLineChars="0"/>
        <w:rPr>
          <w:rFonts w:hint="eastAsia" w:ascii="Arial" w:hAnsi="Arial" w:eastAsia="微软雅黑" w:cs="Arial"/>
          <w:sz w:val="18"/>
          <w:szCs w:val="18"/>
        </w:rPr>
      </w:pPr>
      <w:r>
        <w:rPr>
          <w:rFonts w:hint="eastAsia" w:ascii="Arial" w:hAnsi="Arial" w:eastAsia="微软雅黑" w:cs="Arial"/>
          <w:sz w:val="18"/>
          <w:szCs w:val="18"/>
        </w:rPr>
        <w:t>Repeat step 14 one more time.</w:t>
      </w:r>
    </w:p>
    <w:p>
      <w:pPr>
        <w:pStyle w:val="14"/>
        <w:numPr>
          <w:ilvl w:val="0"/>
          <w:numId w:val="3"/>
        </w:numPr>
        <w:tabs>
          <w:tab w:val="left" w:pos="360"/>
          <w:tab w:val="left" w:pos="960"/>
          <w:tab w:val="clear" w:pos="720"/>
        </w:tabs>
        <w:spacing w:line="360" w:lineRule="exact"/>
        <w:ind w:left="357" w:firstLineChars="0"/>
        <w:rPr>
          <w:rFonts w:hint="eastAsia" w:ascii="Arial" w:hAnsi="Arial" w:eastAsia="微软雅黑" w:cs="Arial"/>
          <w:sz w:val="18"/>
          <w:szCs w:val="18"/>
        </w:rPr>
      </w:pPr>
      <w:r>
        <w:rPr>
          <w:rFonts w:hint="eastAsia" w:ascii="Arial" w:hAnsi="Arial" w:eastAsia="微软雅黑" w:cs="Arial"/>
          <w:sz w:val="18"/>
          <w:szCs w:val="18"/>
        </w:rPr>
        <w:t>Put the spin column back into the collection tube, centrifuge the empty tube at 12,000rpm (~13,400</w:t>
      </w:r>
      <w:r>
        <w:rPr>
          <w:rFonts w:hint="eastAsia" w:ascii="Arial" w:hAnsi="Arial" w:eastAsia="微软雅黑" w:cs="Arial"/>
          <w:sz w:val="18"/>
          <w:szCs w:val="18"/>
          <w:lang w:val="en-US" w:eastAsia="zh-CN"/>
        </w:rPr>
        <w:t xml:space="preserve"> </w:t>
      </w:r>
      <w:r>
        <w:rPr>
          <w:rFonts w:hint="default" w:ascii="Arial" w:hAnsi="Arial" w:eastAsia="微软雅黑" w:cs="Arial"/>
          <w:sz w:val="18"/>
          <w:szCs w:val="18"/>
        </w:rPr>
        <w:t>×g</w:t>
      </w:r>
      <w:r>
        <w:rPr>
          <w:rFonts w:hint="eastAsia" w:ascii="Arial" w:hAnsi="Arial" w:eastAsia="微软雅黑" w:cs="Arial"/>
          <w:sz w:val="18"/>
          <w:szCs w:val="18"/>
        </w:rPr>
        <w:t>) for 2 minutes, and remove the residual Buffer WB in the spin column.</w:t>
      </w:r>
    </w:p>
    <w:p>
      <w:pPr>
        <w:pStyle w:val="14"/>
        <w:numPr>
          <w:ilvl w:val="0"/>
          <w:numId w:val="3"/>
        </w:numPr>
        <w:tabs>
          <w:tab w:val="left" w:pos="360"/>
          <w:tab w:val="left" w:pos="960"/>
          <w:tab w:val="clear" w:pos="720"/>
        </w:tabs>
        <w:spacing w:line="360" w:lineRule="exact"/>
        <w:ind w:left="357" w:firstLineChars="0"/>
        <w:rPr>
          <w:rFonts w:hint="eastAsia" w:ascii="Arial" w:hAnsi="Arial" w:eastAsia="微软雅黑" w:cs="Arial"/>
          <w:sz w:val="18"/>
          <w:szCs w:val="18"/>
        </w:rPr>
      </w:pPr>
      <w:r>
        <w:rPr>
          <w:rFonts w:hint="eastAsia" w:ascii="Arial" w:hAnsi="Arial" w:eastAsia="微软雅黑" w:cs="Arial"/>
          <w:sz w:val="18"/>
          <w:szCs w:val="18"/>
        </w:rPr>
        <w:t xml:space="preserve">Move the spin column to a new 2ml centrifuge tube, drop </w:t>
      </w:r>
      <w:r>
        <w:rPr>
          <w:rFonts w:hint="eastAsia" w:ascii="Arial" w:hAnsi="Arial" w:eastAsia="微软雅黑" w:cs="Arial"/>
          <w:b/>
          <w:bCs/>
          <w:sz w:val="18"/>
          <w:szCs w:val="18"/>
        </w:rPr>
        <w:t>100μl</w:t>
      </w:r>
      <w:r>
        <w:rPr>
          <w:rFonts w:hint="eastAsia" w:ascii="Arial" w:hAnsi="Arial" w:eastAsia="微软雅黑" w:cs="Arial"/>
          <w:sz w:val="18"/>
          <w:szCs w:val="18"/>
        </w:rPr>
        <w:t xml:space="preserve"> Buffer EB preheated at 65°C into the center of the membrane (do not add the eluent to the press ring, otherwise a large volume of </w:t>
      </w:r>
      <w:r>
        <w:rPr>
          <w:rFonts w:hint="eastAsia" w:ascii="Arial" w:hAnsi="Arial" w:eastAsia="微软雅黑" w:cs="Arial"/>
          <w:sz w:val="18"/>
          <w:szCs w:val="18"/>
          <w:lang w:val="en-US" w:eastAsia="zh-CN"/>
        </w:rPr>
        <w:t>eluate</w:t>
      </w:r>
      <w:r>
        <w:rPr>
          <w:rFonts w:hint="eastAsia" w:ascii="Arial" w:hAnsi="Arial" w:eastAsia="微软雅黑" w:cs="Arial"/>
          <w:sz w:val="18"/>
          <w:szCs w:val="18"/>
        </w:rPr>
        <w:t xml:space="preserve"> will be lost), place at room temperature for 5 min, and centrifuge at 12,000 rpm (~13,400 </w:t>
      </w:r>
      <w:r>
        <w:rPr>
          <w:rFonts w:hint="default" w:ascii="Arial" w:hAnsi="Arial" w:eastAsia="微软雅黑" w:cs="Arial"/>
          <w:sz w:val="18"/>
          <w:szCs w:val="18"/>
        </w:rPr>
        <w:t>×g</w:t>
      </w:r>
      <w:r>
        <w:rPr>
          <w:rFonts w:hint="eastAsia" w:ascii="Arial" w:hAnsi="Arial" w:eastAsia="微软雅黑" w:cs="Arial"/>
          <w:sz w:val="18"/>
          <w:szCs w:val="18"/>
        </w:rPr>
        <w:t xml:space="preserve">) for 1 min. Drop </w:t>
      </w:r>
      <w:r>
        <w:rPr>
          <w:rFonts w:hint="eastAsia" w:ascii="Arial" w:hAnsi="Arial" w:eastAsia="微软雅黑" w:cs="Arial"/>
          <w:b/>
          <w:bCs/>
          <w:sz w:val="18"/>
          <w:szCs w:val="18"/>
        </w:rPr>
        <w:t>100μl</w:t>
      </w:r>
      <w:r>
        <w:rPr>
          <w:rFonts w:hint="eastAsia" w:ascii="Arial" w:hAnsi="Arial" w:eastAsia="微软雅黑" w:cs="Arial"/>
          <w:sz w:val="18"/>
          <w:szCs w:val="18"/>
        </w:rPr>
        <w:t xml:space="preserve"> pre-warmed Buffer EB into the center of the membrane again and centrifuge at 12,000rpm (~13,400</w:t>
      </w:r>
      <w:r>
        <w:rPr>
          <w:rFonts w:hint="eastAsia" w:ascii="Arial" w:hAnsi="Arial" w:eastAsia="微软雅黑" w:cs="Arial"/>
          <w:sz w:val="18"/>
          <w:szCs w:val="18"/>
          <w:lang w:val="en-US" w:eastAsia="zh-CN"/>
        </w:rPr>
        <w:t xml:space="preserve"> </w:t>
      </w:r>
      <w:r>
        <w:rPr>
          <w:rFonts w:hint="default" w:ascii="Arial" w:hAnsi="Arial" w:eastAsia="微软雅黑" w:cs="Arial"/>
          <w:sz w:val="18"/>
          <w:szCs w:val="18"/>
        </w:rPr>
        <w:t>×g</w:t>
      </w:r>
      <w:r>
        <w:rPr>
          <w:rFonts w:hint="eastAsia" w:ascii="Arial" w:hAnsi="Arial" w:eastAsia="微软雅黑" w:cs="Arial"/>
          <w:sz w:val="18"/>
          <w:szCs w:val="18"/>
        </w:rPr>
        <w:t xml:space="preserve">) for 1min. </w:t>
      </w:r>
      <w:r>
        <w:rPr>
          <w:rFonts w:hint="eastAsia" w:ascii="Arial" w:hAnsi="Arial" w:eastAsia="微软雅黑" w:cs="Arial"/>
          <w:sz w:val="18"/>
          <w:szCs w:val="18"/>
          <w:lang w:val="en-US" w:eastAsia="zh-CN"/>
        </w:rPr>
        <w:t>Combine t</w:t>
      </w:r>
      <w:r>
        <w:rPr>
          <w:rFonts w:hint="eastAsia" w:ascii="Arial" w:hAnsi="Arial" w:eastAsia="微软雅黑" w:cs="Arial"/>
          <w:sz w:val="18"/>
          <w:szCs w:val="18"/>
        </w:rPr>
        <w:t>he eluates from the two collections.</w:t>
      </w:r>
    </w:p>
    <w:p>
      <w:pPr>
        <w:widowControl/>
        <w:spacing w:line="360" w:lineRule="exact"/>
        <w:ind w:left="352"/>
        <w:rPr>
          <w:rFonts w:hint="eastAsia" w:ascii="Arial" w:hAnsi="Arial" w:eastAsia="微软雅黑" w:cs="Arial"/>
          <w:color w:val="000000"/>
          <w:kern w:val="0"/>
          <w:sz w:val="18"/>
          <w:szCs w:val="18"/>
          <w:shd w:val="clear" w:color="auto" w:fill="D8D8D8"/>
          <w:lang w:val="en-US" w:eastAsia="zh-CN"/>
        </w:rPr>
      </w:pPr>
      <w:r>
        <w:rPr>
          <w:rFonts w:hint="eastAsia" w:ascii="Arial" w:hAnsi="Arial" w:eastAsia="微软雅黑" w:cs="Arial"/>
          <w:color w:val="000000"/>
          <w:kern w:val="0"/>
          <w:sz w:val="18"/>
          <w:szCs w:val="18"/>
          <w:shd w:val="clear" w:color="auto" w:fill="D8D8D8"/>
          <w:lang w:val="en-US" w:eastAsia="zh-CN"/>
        </w:rPr>
        <w:t>Note: If you want to increase the concentration of DNA, you can add the solution from the first centrifugation back to the spin column and centrifuge at 12,000rpm (~13,400×g) for 1min. In addition, when the sample volume is less than 100mg, the recommended elution volume is 60-100μl.</w:t>
      </w:r>
    </w:p>
    <w:sectPr>
      <w:headerReference r:id="rId3" w:type="default"/>
      <w:footerReference r:id="rId4" w:type="default"/>
      <w:pgSz w:w="16838" w:h="11906" w:orient="landscape"/>
      <w:pgMar w:top="232" w:right="284" w:bottom="232" w:left="284" w:header="170" w:footer="170"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thickThinSmallGap" w:color="002060" w:sz="24" w:space="1"/>
      </w:pBdr>
      <w:jc w:val="both"/>
    </w:pPr>
    <w:r>
      <w:rPr>
        <w:rFonts w:hint="eastAsia" w:ascii="Arial" w:hAnsi="Arial" w:cs="Arial"/>
        <w:color w:val="FF0000"/>
      </w:rPr>
      <w:t xml:space="preserve">www.foregene.com              Tech@foregene.com           </w:t>
    </w:r>
    <w:r>
      <w:rPr>
        <w:rFonts w:ascii="Arial" w:hAnsi="Arial" w:cs="Arial"/>
        <w:color w:val="FF0000"/>
      </w:rPr>
      <w:t xml:space="preserve">                                </w:t>
    </w:r>
    <w:r>
      <w:rPr>
        <w:rFonts w:hint="eastAsia" w:ascii="Arial" w:hAnsi="Arial" w:cs="Arial"/>
        <w:color w:val="FF0000"/>
      </w:rPr>
      <w:t xml:space="preserve"> </w:t>
    </w:r>
    <w:bookmarkStart w:id="0" w:name="_Hlk72401382"/>
    <w:bookmarkStart w:id="1" w:name="_Hlk72401381"/>
    <w:r>
      <w:rPr>
        <w:rFonts w:hint="eastAsia" w:ascii="Arial" w:hAnsi="Arial" w:cs="Arial"/>
        <w:color w:val="FF0000"/>
      </w:rPr>
      <w:t xml:space="preserve">For more information, please visit our website at: </w:t>
    </w:r>
    <w:r>
      <w:fldChar w:fldCharType="begin"/>
    </w:r>
    <w:r>
      <w:instrText xml:space="preserve"> HYPERLINK "http://www.foregene.com" </w:instrText>
    </w:r>
    <w:r>
      <w:fldChar w:fldCharType="separate"/>
    </w:r>
    <w:r>
      <w:rPr>
        <w:rStyle w:val="10"/>
        <w:rFonts w:ascii="Arial" w:hAnsi="Arial" w:eastAsia="微软雅黑" w:cs="Arial"/>
      </w:rPr>
      <w:t>www.foregene.com</w:t>
    </w:r>
    <w:r>
      <w:rPr>
        <w:rStyle w:val="10"/>
        <w:rFonts w:ascii="Arial" w:hAnsi="Arial" w:eastAsia="微软雅黑" w:cs="Arial"/>
      </w:rPr>
      <w:fldChar w:fldCharType="end"/>
    </w:r>
    <w:bookmarkEnd w:id="0"/>
    <w:bookmarkEnd w:id="1"/>
    <w:r>
      <w:rPr>
        <w:rFonts w:ascii="Arial" w:hAnsi="Arial" w:eastAsia="微软雅黑" w:cs="Arial"/>
        <w:color w:val="FF000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thickThinSmallGap" w:color="002060" w:sz="24" w:space="1"/>
      </w:pBdr>
      <w:jc w:val="both"/>
      <w:rPr>
        <w:rFonts w:hint="default" w:ascii="Arial" w:hAnsi="Arial" w:eastAsia="宋体" w:cs="Arial"/>
        <w:color w:val="FF0000"/>
        <w:lang w:val="en-US" w:eastAsia="zh-CN"/>
      </w:rPr>
    </w:pPr>
    <w:r>
      <w:rPr>
        <w:rFonts w:ascii="Arial" w:hAnsi="Arial" w:cs="Arial"/>
        <w:color w:val="FF0000"/>
      </w:rPr>
      <w:t>F</w:t>
    </w:r>
    <w:r>
      <w:rPr>
        <w:rFonts w:hint="eastAsia" w:ascii="Arial" w:hAnsi="Arial" w:cs="Arial"/>
        <w:color w:val="FF0000"/>
      </w:rPr>
      <w:t>OREGENE</w:t>
    </w:r>
    <w:r>
      <w:rPr>
        <w:rFonts w:ascii="Arial" w:hAnsi="Arial" w:cs="Arial"/>
        <w:color w:val="FF0000"/>
      </w:rPr>
      <w:t xml:space="preserve">                                                 </w:t>
    </w:r>
    <w:r>
      <w:rPr>
        <w:rFonts w:hint="eastAsia" w:ascii="Arial" w:hAnsi="Arial" w:cs="Arial"/>
        <w:color w:val="FF0000"/>
      </w:rPr>
      <w:t xml:space="preserve">     </w:t>
    </w:r>
    <w:r>
      <w:rPr>
        <w:rFonts w:hint="eastAsia" w:ascii="Arial" w:hAnsi="Arial" w:cs="Arial"/>
        <w:color w:val="FF0000"/>
        <w:lang w:val="en-US" w:eastAsia="zh-CN"/>
      </w:rPr>
      <w:t xml:space="preserve">   Stool</w:t>
    </w:r>
    <w:r>
      <w:rPr>
        <w:rFonts w:hint="eastAsia" w:ascii="Arial" w:hAnsi="Arial" w:cs="Arial"/>
        <w:color w:val="FF0000"/>
      </w:rPr>
      <w:t xml:space="preserve"> D</w:t>
    </w:r>
    <w:r>
      <w:rPr>
        <w:rFonts w:ascii="Arial" w:hAnsi="Arial" w:cs="Arial"/>
        <w:color w:val="FF0000"/>
      </w:rPr>
      <w:t xml:space="preserve">NA Isolation Kit Instruction Manual                       </w:t>
    </w:r>
    <w:r>
      <w:rPr>
        <w:rFonts w:hint="eastAsia" w:ascii="Arial" w:hAnsi="Arial" w:cs="Arial"/>
        <w:color w:val="FF0000"/>
      </w:rPr>
      <w:t xml:space="preserve"> </w:t>
    </w:r>
    <w:r>
      <w:rPr>
        <w:rFonts w:ascii="Arial" w:hAnsi="Arial" w:cs="Arial"/>
        <w:color w:val="FF0000"/>
      </w:rPr>
      <w:t xml:space="preserve">           </w:t>
    </w:r>
    <w:r>
      <w:rPr>
        <w:rFonts w:hint="eastAsia" w:ascii="Arial" w:hAnsi="Arial" w:cs="Arial"/>
        <w:color w:val="FF0000"/>
        <w:lang w:val="en-US" w:eastAsia="zh-CN"/>
      </w:rPr>
      <w:t xml:space="preserve">     </w:t>
    </w:r>
    <w:r>
      <w:rPr>
        <w:rFonts w:hint="eastAsia" w:ascii="Arial" w:hAnsi="Arial" w:cs="Arial"/>
        <w:color w:val="FF0000"/>
      </w:rPr>
      <w:t xml:space="preserve"> </w:t>
    </w:r>
    <w:r>
      <w:rPr>
        <w:rFonts w:ascii="Arial" w:hAnsi="Arial" w:cs="Arial"/>
        <w:color w:val="FF0000"/>
      </w:rPr>
      <w:t xml:space="preserve"> </w:t>
    </w:r>
    <w:r>
      <w:rPr>
        <w:rFonts w:hint="eastAsia" w:ascii="Arial" w:hAnsi="Arial" w:cs="Arial"/>
        <w:color w:val="FF0000"/>
        <w:lang w:val="en-US" w:eastAsia="zh-CN"/>
      </w:rPr>
      <w:t xml:space="preserve">      </w:t>
    </w:r>
    <w:r>
      <w:rPr>
        <w:rFonts w:ascii="Arial" w:hAnsi="Arial" w:cs="Arial"/>
        <w:color w:val="FF0000"/>
      </w:rPr>
      <w:t>Version Number:</w:t>
    </w:r>
    <w:r>
      <w:rPr>
        <w:rFonts w:hint="eastAsia" w:ascii="Arial" w:hAnsi="Arial" w:cs="Arial"/>
        <w:color w:val="FF0000"/>
        <w:lang w:val="en-US" w:eastAsia="zh-CN"/>
      </w:rPr>
      <w:t xml:space="preserve"> 3.0-2203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9141A"/>
    <w:multiLevelType w:val="multilevel"/>
    <w:tmpl w:val="16F9141A"/>
    <w:lvl w:ilvl="0" w:tentative="0">
      <w:start w:val="1"/>
      <w:numFmt w:val="decimal"/>
      <w:lvlText w:val="%1."/>
      <w:lvlJc w:val="left"/>
      <w:pPr>
        <w:tabs>
          <w:tab w:val="left" w:pos="720"/>
        </w:tabs>
        <w:ind w:left="720" w:hanging="360"/>
      </w:pPr>
      <w:rPr>
        <w:rFonts w:hint="default" w:ascii="Arial" w:hAnsi="Arial" w:cs="Arial" w:eastAsiaTheme="minorEastAsia"/>
        <w:sz w:val="18"/>
        <w:szCs w:val="1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3BF17B0"/>
    <w:multiLevelType w:val="multilevel"/>
    <w:tmpl w:val="53BF17B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B856733"/>
    <w:multiLevelType w:val="multilevel"/>
    <w:tmpl w:val="7B85673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A2"/>
    <w:rsid w:val="00013088"/>
    <w:rsid w:val="00021542"/>
    <w:rsid w:val="000408EA"/>
    <w:rsid w:val="00040E7E"/>
    <w:rsid w:val="00096883"/>
    <w:rsid w:val="000D68DE"/>
    <w:rsid w:val="00130BF5"/>
    <w:rsid w:val="0016721C"/>
    <w:rsid w:val="0017201C"/>
    <w:rsid w:val="0019748A"/>
    <w:rsid w:val="001B0FCF"/>
    <w:rsid w:val="001B6574"/>
    <w:rsid w:val="001F29EE"/>
    <w:rsid w:val="00291848"/>
    <w:rsid w:val="002922FC"/>
    <w:rsid w:val="002C5990"/>
    <w:rsid w:val="002D28AB"/>
    <w:rsid w:val="002E10C7"/>
    <w:rsid w:val="002E2F9C"/>
    <w:rsid w:val="002F0089"/>
    <w:rsid w:val="002F71F3"/>
    <w:rsid w:val="003173A2"/>
    <w:rsid w:val="00323E94"/>
    <w:rsid w:val="00331774"/>
    <w:rsid w:val="0036665D"/>
    <w:rsid w:val="003A04D1"/>
    <w:rsid w:val="003A4C00"/>
    <w:rsid w:val="003B2988"/>
    <w:rsid w:val="003B7EBD"/>
    <w:rsid w:val="003C62A2"/>
    <w:rsid w:val="0040255D"/>
    <w:rsid w:val="0040795A"/>
    <w:rsid w:val="0045557E"/>
    <w:rsid w:val="004750EB"/>
    <w:rsid w:val="004A76B8"/>
    <w:rsid w:val="004B4671"/>
    <w:rsid w:val="004D2A53"/>
    <w:rsid w:val="004F16DF"/>
    <w:rsid w:val="0050546B"/>
    <w:rsid w:val="005946E4"/>
    <w:rsid w:val="005A1911"/>
    <w:rsid w:val="005A30A2"/>
    <w:rsid w:val="005C0C1B"/>
    <w:rsid w:val="005F4E25"/>
    <w:rsid w:val="006156FE"/>
    <w:rsid w:val="006C5356"/>
    <w:rsid w:val="006F6F85"/>
    <w:rsid w:val="00756416"/>
    <w:rsid w:val="007565E3"/>
    <w:rsid w:val="00764A4A"/>
    <w:rsid w:val="00784F4C"/>
    <w:rsid w:val="007A20EB"/>
    <w:rsid w:val="00825A6C"/>
    <w:rsid w:val="00843868"/>
    <w:rsid w:val="008A79C9"/>
    <w:rsid w:val="008E6EDB"/>
    <w:rsid w:val="009000C0"/>
    <w:rsid w:val="00907F36"/>
    <w:rsid w:val="00944F0D"/>
    <w:rsid w:val="00966C3F"/>
    <w:rsid w:val="009B12F7"/>
    <w:rsid w:val="009C5CB4"/>
    <w:rsid w:val="00A2433F"/>
    <w:rsid w:val="00A326A6"/>
    <w:rsid w:val="00A66F3E"/>
    <w:rsid w:val="00AB575E"/>
    <w:rsid w:val="00AD6037"/>
    <w:rsid w:val="00AE0A07"/>
    <w:rsid w:val="00B11A4D"/>
    <w:rsid w:val="00B26DB8"/>
    <w:rsid w:val="00BB2463"/>
    <w:rsid w:val="00BC2850"/>
    <w:rsid w:val="00C10875"/>
    <w:rsid w:val="00C227BE"/>
    <w:rsid w:val="00C25AFA"/>
    <w:rsid w:val="00C306CA"/>
    <w:rsid w:val="00C702BA"/>
    <w:rsid w:val="00C8551E"/>
    <w:rsid w:val="00CA4006"/>
    <w:rsid w:val="00CD6E78"/>
    <w:rsid w:val="00CF0F2F"/>
    <w:rsid w:val="00D508E5"/>
    <w:rsid w:val="00EC6D6F"/>
    <w:rsid w:val="00EF2E33"/>
    <w:rsid w:val="00F96114"/>
    <w:rsid w:val="00FB1F82"/>
    <w:rsid w:val="00FD2019"/>
    <w:rsid w:val="00FD3721"/>
    <w:rsid w:val="00FF6BC1"/>
    <w:rsid w:val="01657C13"/>
    <w:rsid w:val="04781654"/>
    <w:rsid w:val="04EF06E3"/>
    <w:rsid w:val="06B411ED"/>
    <w:rsid w:val="1A296F65"/>
    <w:rsid w:val="1B6B67E7"/>
    <w:rsid w:val="1C6F6673"/>
    <w:rsid w:val="1F23280C"/>
    <w:rsid w:val="1F5F16CB"/>
    <w:rsid w:val="3994618E"/>
    <w:rsid w:val="3DCF22FB"/>
    <w:rsid w:val="470438CA"/>
    <w:rsid w:val="4B10053F"/>
    <w:rsid w:val="51102ED5"/>
    <w:rsid w:val="54845868"/>
    <w:rsid w:val="54CE57A9"/>
    <w:rsid w:val="625567C0"/>
    <w:rsid w:val="6BEC78F4"/>
    <w:rsid w:val="6C17781B"/>
    <w:rsid w:val="750F131A"/>
    <w:rsid w:val="7F864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Light List Accent 4"/>
    <w:basedOn w:val="6"/>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字符"/>
    <w:basedOn w:val="9"/>
    <w:link w:val="4"/>
    <w:qFormat/>
    <w:uiPriority w:val="99"/>
    <w:rPr>
      <w:sz w:val="18"/>
      <w:szCs w:val="18"/>
    </w:rPr>
  </w:style>
  <w:style w:type="character" w:customStyle="1" w:styleId="12">
    <w:name w:val="页脚 字符"/>
    <w:basedOn w:val="9"/>
    <w:link w:val="3"/>
    <w:qFormat/>
    <w:uiPriority w:val="99"/>
    <w:rPr>
      <w:sz w:val="18"/>
      <w:szCs w:val="18"/>
    </w:rPr>
  </w:style>
  <w:style w:type="character" w:customStyle="1" w:styleId="13">
    <w:name w:val="批注框文本 字符"/>
    <w:basedOn w:val="9"/>
    <w:link w:val="2"/>
    <w:semiHidden/>
    <w:qFormat/>
    <w:uiPriority w:val="99"/>
    <w:rPr>
      <w:sz w:val="18"/>
      <w:szCs w:val="18"/>
    </w:rPr>
  </w:style>
  <w:style w:type="paragraph" w:styleId="14">
    <w:name w:val="List Paragraph"/>
    <w:basedOn w:val="1"/>
    <w:qFormat/>
    <w:uiPriority w:val="99"/>
    <w:pPr>
      <w:ind w:firstLine="420" w:firstLineChars="200"/>
    </w:pPr>
  </w:style>
  <w:style w:type="paragraph" w:customStyle="1" w:styleId="15">
    <w:name w:val="Table Paragraph"/>
    <w:basedOn w:val="1"/>
    <w:qFormat/>
    <w:uiPriority w:val="1"/>
    <w:pPr>
      <w:spacing w:before="153" w:line="227" w:lineRule="exact"/>
      <w:ind w:left="108"/>
      <w:jc w:val="center"/>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44FF48-6E17-4B42-BC8A-489A4FC3DCD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1162</Words>
  <Characters>6630</Characters>
  <Lines>55</Lines>
  <Paragraphs>15</Paragraphs>
  <TotalTime>4</TotalTime>
  <ScaleCrop>false</ScaleCrop>
  <LinksUpToDate>false</LinksUpToDate>
  <CharactersWithSpaces>7777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2021-09-15T08:38:00Z</dcterms:created>
  <dc:creator>Gene Fore</dc:creator>
  <cp:lastModifiedBy>馬</cp:lastModifiedBy>
  <cp:lastPrinted>2020-11-23T06:59:00Z</cp:lastPrinted>
  <dcterms:modified xsi:type="dcterms:W3CDTF">2022-03-28T03:09:44Z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5C4525B56B394ABE90EE5D81C2069DED</vt:lpwstr>
  </property>
</Properties>
</file>