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F7AAB" w14:textId="77777777" w:rsidR="00B051DB" w:rsidRPr="00511DBC" w:rsidRDefault="00B051DB" w:rsidP="00B051DB">
      <w:pPr>
        <w:rPr>
          <w:b/>
          <w:sz w:val="22"/>
          <w:szCs w:val="22"/>
        </w:rPr>
      </w:pPr>
      <w:r w:rsidRPr="00511DBC">
        <w:rPr>
          <w:b/>
          <w:sz w:val="22"/>
          <w:szCs w:val="22"/>
        </w:rPr>
        <w:t>Greetings!</w:t>
      </w:r>
    </w:p>
    <w:p w14:paraId="7A41BFD2" w14:textId="77777777" w:rsidR="00B051DB" w:rsidRDefault="00B051DB" w:rsidP="00B051DB">
      <w:pPr>
        <w:rPr>
          <w:sz w:val="22"/>
          <w:szCs w:val="22"/>
        </w:rPr>
      </w:pPr>
    </w:p>
    <w:p w14:paraId="4768C2FD" w14:textId="77777777" w:rsidR="00B051DB" w:rsidRDefault="00B051DB" w:rsidP="00B051DB">
      <w:pPr>
        <w:rPr>
          <w:sz w:val="22"/>
          <w:szCs w:val="22"/>
        </w:rPr>
      </w:pPr>
      <w:r>
        <w:rPr>
          <w:sz w:val="22"/>
          <w:szCs w:val="22"/>
        </w:rPr>
        <w:t>By now, you should have heard from a representative of your bottling company</w:t>
      </w:r>
      <w:r w:rsidR="005522C5">
        <w:rPr>
          <w:sz w:val="22"/>
          <w:szCs w:val="22"/>
        </w:rPr>
        <w:t xml:space="preserve"> about the Beacon roll-out program in vending</w:t>
      </w:r>
      <w:r>
        <w:rPr>
          <w:sz w:val="22"/>
          <w:szCs w:val="22"/>
        </w:rPr>
        <w:t>.</w:t>
      </w:r>
    </w:p>
    <w:p w14:paraId="190D4CBD" w14:textId="77777777" w:rsidR="00B051DB" w:rsidRDefault="00B051DB" w:rsidP="00B051DB">
      <w:pPr>
        <w:rPr>
          <w:sz w:val="22"/>
          <w:szCs w:val="22"/>
        </w:rPr>
      </w:pPr>
    </w:p>
    <w:p w14:paraId="2E45A68F" w14:textId="6F9122B4" w:rsidR="00B051DB" w:rsidRDefault="00B051DB" w:rsidP="00B051DB">
      <w:pPr>
        <w:rPr>
          <w:sz w:val="22"/>
          <w:szCs w:val="22"/>
        </w:rPr>
      </w:pPr>
      <w:r>
        <w:rPr>
          <w:sz w:val="22"/>
          <w:szCs w:val="22"/>
        </w:rPr>
        <w:t xml:space="preserve">In an effort to enhance the consumer experience, we have developed a simple solution that allows our vending machines to provide messaging to smartphones and other connected devices.  These notifications will not only inform consumers that a vending machine is nearby, but it will also let them know exactly how many purchases remain until they </w:t>
      </w:r>
      <w:r>
        <w:rPr>
          <w:b/>
          <w:bCs/>
          <w:sz w:val="22"/>
          <w:szCs w:val="22"/>
          <w:u w:val="single"/>
        </w:rPr>
        <w:t>earn their next free Coke</w:t>
      </w:r>
      <w:r>
        <w:rPr>
          <w:sz w:val="22"/>
          <w:szCs w:val="22"/>
        </w:rPr>
        <w:t xml:space="preserve"> </w:t>
      </w:r>
      <w:r w:rsidR="005E1F48">
        <w:rPr>
          <w:sz w:val="22"/>
          <w:szCs w:val="22"/>
        </w:rPr>
        <w:t xml:space="preserve">to </w:t>
      </w:r>
      <w:r>
        <w:rPr>
          <w:sz w:val="22"/>
          <w:szCs w:val="22"/>
        </w:rPr>
        <w:t>drive more incidence. </w:t>
      </w:r>
    </w:p>
    <w:p w14:paraId="411382C2" w14:textId="77777777" w:rsidR="00B051DB" w:rsidRDefault="00B051DB" w:rsidP="00B051DB">
      <w:pPr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248C18E8" w14:textId="77777777" w:rsidR="00B051DB" w:rsidRDefault="00B051DB" w:rsidP="00B051DB">
      <w:pPr>
        <w:rPr>
          <w:sz w:val="22"/>
          <w:szCs w:val="22"/>
        </w:rPr>
      </w:pPr>
      <w:r>
        <w:rPr>
          <w:sz w:val="22"/>
          <w:szCs w:val="22"/>
        </w:rPr>
        <w:t xml:space="preserve">We have completed a successful pilot </w:t>
      </w:r>
      <w:r>
        <w:rPr>
          <w:sz w:val="22"/>
          <w:szCs w:val="22"/>
        </w:rPr>
        <w:t xml:space="preserve">across many markets and are excited to further expand the </w:t>
      </w:r>
      <w:r w:rsidR="005522C5">
        <w:rPr>
          <w:sz w:val="22"/>
          <w:szCs w:val="22"/>
        </w:rPr>
        <w:t>offering</w:t>
      </w:r>
      <w:r>
        <w:rPr>
          <w:sz w:val="22"/>
          <w:szCs w:val="22"/>
        </w:rPr>
        <w:t xml:space="preserve"> to your market.  In this box, you will find individual beacon devices that are assigned to specific outlets.  We ask for your assistance in deploying these beacons to </w:t>
      </w:r>
      <w:r w:rsidR="005522C5">
        <w:rPr>
          <w:sz w:val="22"/>
          <w:szCs w:val="22"/>
        </w:rPr>
        <w:t>their</w:t>
      </w:r>
      <w:r>
        <w:rPr>
          <w:sz w:val="22"/>
          <w:szCs w:val="22"/>
        </w:rPr>
        <w:t xml:space="preserve"> </w:t>
      </w:r>
      <w:r w:rsidR="005522C5">
        <w:rPr>
          <w:sz w:val="22"/>
          <w:szCs w:val="22"/>
        </w:rPr>
        <w:t xml:space="preserve">respective </w:t>
      </w:r>
      <w:r>
        <w:rPr>
          <w:sz w:val="22"/>
          <w:szCs w:val="22"/>
        </w:rPr>
        <w:t>outlets.</w:t>
      </w:r>
    </w:p>
    <w:p w14:paraId="2DA43A40" w14:textId="77777777" w:rsidR="00B051DB" w:rsidRDefault="00B051DB" w:rsidP="00B051DB">
      <w:pPr>
        <w:rPr>
          <w:sz w:val="22"/>
          <w:szCs w:val="22"/>
        </w:rPr>
      </w:pPr>
      <w:r>
        <w:rPr>
          <w:sz w:val="22"/>
          <w:szCs w:val="22"/>
        </w:rPr>
        <w:t> </w:t>
      </w:r>
    </w:p>
    <w:p w14:paraId="105B650C" w14:textId="77777777" w:rsidR="00B051DB" w:rsidRDefault="00B051DB" w:rsidP="00B051DB">
      <w:pPr>
        <w:rPr>
          <w:sz w:val="22"/>
          <w:szCs w:val="22"/>
        </w:rPr>
      </w:pPr>
      <w:r>
        <w:rPr>
          <w:b/>
          <w:bCs/>
          <w:sz w:val="22"/>
          <w:szCs w:val="22"/>
        </w:rPr>
        <w:t>Deployment Process</w:t>
      </w:r>
    </w:p>
    <w:p w14:paraId="1D402EE4" w14:textId="77777777" w:rsidR="00B051DB" w:rsidRPr="005522C5" w:rsidRDefault="00B051DB" w:rsidP="005522C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5522C5">
        <w:rPr>
          <w:sz w:val="22"/>
          <w:szCs w:val="22"/>
        </w:rPr>
        <w:t xml:space="preserve">Our technology provider </w:t>
      </w:r>
      <w:r w:rsidRPr="005522C5">
        <w:rPr>
          <w:sz w:val="22"/>
          <w:szCs w:val="22"/>
        </w:rPr>
        <w:t>has packaged</w:t>
      </w:r>
      <w:r w:rsidRPr="005522C5">
        <w:rPr>
          <w:sz w:val="22"/>
          <w:szCs w:val="22"/>
        </w:rPr>
        <w:t xml:space="preserve"> a bluetooth beacon in a small zip-loc bag for each machine and labeled </w:t>
      </w:r>
      <w:r w:rsidRPr="005522C5">
        <w:rPr>
          <w:sz w:val="22"/>
          <w:szCs w:val="22"/>
        </w:rPr>
        <w:t xml:space="preserve">it </w:t>
      </w:r>
      <w:r w:rsidRPr="005522C5">
        <w:rPr>
          <w:sz w:val="22"/>
          <w:szCs w:val="22"/>
        </w:rPr>
        <w:t>with an outlet number/address for easy identification.</w:t>
      </w:r>
    </w:p>
    <w:p w14:paraId="425396C7" w14:textId="77777777" w:rsidR="00B051DB" w:rsidRPr="005522C5" w:rsidRDefault="00B051DB" w:rsidP="005522C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5522C5">
        <w:rPr>
          <w:sz w:val="22"/>
          <w:szCs w:val="22"/>
        </w:rPr>
        <w:t>Each sales center will receive a box of beacons for the venders in their territory addressed to the Full Service Supervisor.</w:t>
      </w:r>
    </w:p>
    <w:p w14:paraId="1BCC21BE" w14:textId="04900143" w:rsidR="00B051DB" w:rsidRPr="005522C5" w:rsidRDefault="00B051DB" w:rsidP="005522C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5522C5">
        <w:rPr>
          <w:sz w:val="22"/>
          <w:szCs w:val="22"/>
        </w:rPr>
        <w:t xml:space="preserve">Each Full Service Supervisor </w:t>
      </w:r>
      <w:r w:rsidR="005E1F48">
        <w:rPr>
          <w:sz w:val="22"/>
          <w:szCs w:val="22"/>
        </w:rPr>
        <w:t>sh</w:t>
      </w:r>
      <w:r w:rsidRPr="005522C5">
        <w:rPr>
          <w:sz w:val="22"/>
          <w:szCs w:val="22"/>
        </w:rPr>
        <w:t xml:space="preserve">ould conduct a quick training on </w:t>
      </w:r>
      <w:r w:rsidRPr="005522C5">
        <w:rPr>
          <w:sz w:val="22"/>
          <w:szCs w:val="22"/>
        </w:rPr>
        <w:t xml:space="preserve">the experience and how it works.  </w:t>
      </w:r>
      <w:r w:rsidRPr="005522C5">
        <w:rPr>
          <w:sz w:val="22"/>
          <w:szCs w:val="22"/>
        </w:rPr>
        <w:t>Each supervisor w</w:t>
      </w:r>
      <w:r w:rsidRPr="005522C5">
        <w:rPr>
          <w:sz w:val="22"/>
          <w:szCs w:val="22"/>
        </w:rPr>
        <w:t>ill</w:t>
      </w:r>
      <w:r w:rsidRPr="005522C5">
        <w:rPr>
          <w:sz w:val="22"/>
          <w:szCs w:val="22"/>
        </w:rPr>
        <w:t xml:space="preserve"> then staple the beacons to the appropriate route card for drivers to take on their daily trips.</w:t>
      </w:r>
    </w:p>
    <w:p w14:paraId="01373A83" w14:textId="238D242F" w:rsidR="00B051DB" w:rsidRPr="005522C5" w:rsidRDefault="00B051DB" w:rsidP="005522C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5522C5">
        <w:rPr>
          <w:sz w:val="22"/>
          <w:szCs w:val="22"/>
        </w:rPr>
        <w:t>During each visit to the vend</w:t>
      </w:r>
      <w:r w:rsidRPr="005522C5">
        <w:rPr>
          <w:sz w:val="22"/>
          <w:szCs w:val="22"/>
        </w:rPr>
        <w:t>ing</w:t>
      </w:r>
      <w:r w:rsidRPr="005522C5">
        <w:rPr>
          <w:sz w:val="22"/>
          <w:szCs w:val="22"/>
        </w:rPr>
        <w:t xml:space="preserve"> machine</w:t>
      </w:r>
      <w:r w:rsidR="005E1F48">
        <w:rPr>
          <w:sz w:val="22"/>
          <w:szCs w:val="22"/>
        </w:rPr>
        <w:t>s</w:t>
      </w:r>
      <w:r w:rsidRPr="005522C5">
        <w:rPr>
          <w:sz w:val="22"/>
          <w:szCs w:val="22"/>
        </w:rPr>
        <w:t>,</w:t>
      </w:r>
      <w:r w:rsidRPr="005522C5">
        <w:rPr>
          <w:sz w:val="22"/>
          <w:szCs w:val="22"/>
        </w:rPr>
        <w:t xml:space="preserve"> the driver </w:t>
      </w:r>
      <w:r w:rsidRPr="005522C5">
        <w:rPr>
          <w:sz w:val="22"/>
          <w:szCs w:val="22"/>
        </w:rPr>
        <w:t>should</w:t>
      </w:r>
      <w:r w:rsidRPr="005522C5">
        <w:rPr>
          <w:sz w:val="22"/>
          <w:szCs w:val="22"/>
        </w:rPr>
        <w:t xml:space="preserve"> bring their box of beacons, find the one that matches the outlet number, and simp</w:t>
      </w:r>
      <w:r w:rsidRPr="005522C5">
        <w:rPr>
          <w:sz w:val="22"/>
          <w:szCs w:val="22"/>
        </w:rPr>
        <w:t>ly plug it into the telemeter. </w:t>
      </w:r>
    </w:p>
    <w:p w14:paraId="3ECC67D1" w14:textId="77777777" w:rsidR="00B051DB" w:rsidRPr="005522C5" w:rsidRDefault="00B051DB" w:rsidP="005522C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5522C5">
        <w:rPr>
          <w:sz w:val="22"/>
          <w:szCs w:val="22"/>
        </w:rPr>
        <w:t xml:space="preserve">Full Service Supervisors will track each beacon installation and report back to </w:t>
      </w:r>
      <w:r w:rsidRPr="005522C5">
        <w:rPr>
          <w:sz w:val="22"/>
          <w:szCs w:val="22"/>
        </w:rPr>
        <w:t>the spreadsheet provided to them.</w:t>
      </w:r>
    </w:p>
    <w:p w14:paraId="42B7878E" w14:textId="77777777" w:rsidR="00B051DB" w:rsidRDefault="00B051DB" w:rsidP="00B051DB">
      <w:pPr>
        <w:rPr>
          <w:sz w:val="22"/>
          <w:szCs w:val="22"/>
        </w:rPr>
      </w:pPr>
    </w:p>
    <w:p w14:paraId="15D83498" w14:textId="77777777" w:rsidR="00B051DB" w:rsidRDefault="00B051DB" w:rsidP="00B051DB">
      <w:pPr>
        <w:rPr>
          <w:sz w:val="22"/>
          <w:szCs w:val="22"/>
        </w:rPr>
      </w:pPr>
      <w:r>
        <w:rPr>
          <w:sz w:val="22"/>
          <w:szCs w:val="22"/>
        </w:rPr>
        <w:t xml:space="preserve">The following page contains </w:t>
      </w:r>
      <w:r w:rsidR="005522C5">
        <w:rPr>
          <w:b/>
          <w:sz w:val="22"/>
          <w:szCs w:val="22"/>
        </w:rPr>
        <w:t>Training Points and I</w:t>
      </w:r>
      <w:r>
        <w:rPr>
          <w:b/>
          <w:sz w:val="22"/>
          <w:szCs w:val="22"/>
        </w:rPr>
        <w:t>nstallation Instructions</w:t>
      </w:r>
      <w:r>
        <w:rPr>
          <w:sz w:val="22"/>
          <w:szCs w:val="22"/>
        </w:rPr>
        <w:t xml:space="preserve"> for the driver</w:t>
      </w:r>
      <w:r w:rsidR="005522C5">
        <w:rPr>
          <w:sz w:val="22"/>
          <w:szCs w:val="22"/>
        </w:rPr>
        <w:t>s</w:t>
      </w:r>
      <w:r>
        <w:rPr>
          <w:sz w:val="22"/>
          <w:szCs w:val="22"/>
        </w:rPr>
        <w:t>.  Should there be any questions, please don’t hesitate to reach out to me directly.</w:t>
      </w:r>
    </w:p>
    <w:p w14:paraId="2266752D" w14:textId="77777777" w:rsidR="00B051DB" w:rsidRDefault="00B051DB" w:rsidP="00B051DB">
      <w:pPr>
        <w:rPr>
          <w:sz w:val="22"/>
          <w:szCs w:val="22"/>
        </w:rPr>
      </w:pPr>
    </w:p>
    <w:p w14:paraId="4FA9FD8A" w14:textId="77777777" w:rsidR="00B051DB" w:rsidRDefault="00B051DB" w:rsidP="00B051DB">
      <w:pPr>
        <w:rPr>
          <w:sz w:val="22"/>
          <w:szCs w:val="22"/>
        </w:rPr>
      </w:pPr>
      <w:r>
        <w:rPr>
          <w:sz w:val="22"/>
          <w:szCs w:val="22"/>
        </w:rPr>
        <w:t>Thanks for your partnership with this roll-out!</w:t>
      </w:r>
    </w:p>
    <w:p w14:paraId="6FA1A4BF" w14:textId="273A1BD7" w:rsidR="005E1F48" w:rsidRPr="005E1F48" w:rsidRDefault="005E1F48" w:rsidP="00B051DB">
      <w:pPr>
        <w:rPr>
          <w:b/>
          <w:sz w:val="22"/>
          <w:szCs w:val="22"/>
        </w:rPr>
      </w:pPr>
      <w:r w:rsidRPr="005E1F48">
        <w:rPr>
          <w:b/>
          <w:sz w:val="22"/>
          <w:szCs w:val="22"/>
        </w:rPr>
        <w:t>Billy Koehler</w:t>
      </w:r>
    </w:p>
    <w:p w14:paraId="010DE038" w14:textId="77777777" w:rsidR="00B051DB" w:rsidRDefault="00B051DB" w:rsidP="00B051DB">
      <w:pPr>
        <w:rPr>
          <w:sz w:val="22"/>
          <w:szCs w:val="22"/>
        </w:rPr>
      </w:pPr>
    </w:p>
    <w:p w14:paraId="78B1E56E" w14:textId="703AB468" w:rsidR="005E1F48" w:rsidRDefault="005E1F48" w:rsidP="00B051DB">
      <w:pPr>
        <w:rPr>
          <w:sz w:val="22"/>
          <w:szCs w:val="22"/>
        </w:rPr>
      </w:pPr>
      <w:r w:rsidRPr="005E1F48">
        <w:rPr>
          <w:sz w:val="22"/>
          <w:szCs w:val="22"/>
        </w:rPr>
        <w:drawing>
          <wp:inline distT="0" distB="0" distL="0" distR="0" wp14:anchorId="1727DC77" wp14:editId="354693D2">
            <wp:extent cx="2995060" cy="1717040"/>
            <wp:effectExtent l="0" t="0" r="254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3555" cy="17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65D7" w14:textId="77777777" w:rsidR="00B051DB" w:rsidRDefault="00B051D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2D2A400" w14:textId="77777777" w:rsidR="00B051DB" w:rsidRDefault="005522C5" w:rsidP="00B051DB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Consumer Experience – Push notifications from vending machines within 30 feet of the consumer.</w:t>
      </w:r>
    </w:p>
    <w:p w14:paraId="25EA7080" w14:textId="77777777" w:rsidR="005522C5" w:rsidRDefault="005522C5" w:rsidP="005522C5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0164B344" wp14:editId="0F3DF55F">
            <wp:extent cx="4006020" cy="180912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1-04 at 11.18.03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993" cy="18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AE3A" w14:textId="77777777" w:rsidR="005522C5" w:rsidRDefault="005522C5" w:rsidP="00B051DB">
      <w:pPr>
        <w:rPr>
          <w:b/>
          <w:sz w:val="22"/>
          <w:szCs w:val="22"/>
        </w:rPr>
      </w:pPr>
    </w:p>
    <w:p w14:paraId="1F2AA4BD" w14:textId="77777777" w:rsidR="005522C5" w:rsidRDefault="005522C5" w:rsidP="00B051DB">
      <w:pPr>
        <w:rPr>
          <w:b/>
          <w:sz w:val="22"/>
          <w:szCs w:val="22"/>
        </w:rPr>
      </w:pPr>
      <w:r>
        <w:rPr>
          <w:b/>
          <w:sz w:val="22"/>
          <w:szCs w:val="22"/>
        </w:rPr>
        <w:t>Consumer Enrollment – 3 easy steps through a text message.</w:t>
      </w:r>
    </w:p>
    <w:p w14:paraId="41FEACF1" w14:textId="77777777" w:rsidR="005522C5" w:rsidRDefault="005522C5" w:rsidP="005522C5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56FB03CB" wp14:editId="76CD769F">
            <wp:extent cx="5943600" cy="2429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1-04 at 11.17.19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81ED" w14:textId="77777777" w:rsidR="005522C5" w:rsidRDefault="005522C5" w:rsidP="00B051DB">
      <w:pPr>
        <w:rPr>
          <w:b/>
          <w:sz w:val="22"/>
          <w:szCs w:val="22"/>
        </w:rPr>
      </w:pPr>
    </w:p>
    <w:p w14:paraId="6CAE3BE9" w14:textId="77777777" w:rsidR="005522C5" w:rsidRDefault="005522C5" w:rsidP="00B051DB">
      <w:pPr>
        <w:rPr>
          <w:b/>
          <w:sz w:val="22"/>
          <w:szCs w:val="22"/>
        </w:rPr>
      </w:pPr>
      <w:r>
        <w:rPr>
          <w:b/>
          <w:sz w:val="22"/>
          <w:szCs w:val="22"/>
        </w:rPr>
        <w:t>Installation Instructions</w:t>
      </w:r>
    </w:p>
    <w:p w14:paraId="733D392D" w14:textId="77777777" w:rsidR="005522C5" w:rsidRDefault="005522C5" w:rsidP="00B051DB">
      <w:pPr>
        <w:rPr>
          <w:b/>
          <w:sz w:val="22"/>
          <w:szCs w:val="22"/>
        </w:rPr>
      </w:pPr>
    </w:p>
    <w:p w14:paraId="0EC763F8" w14:textId="77777777" w:rsidR="005522C5" w:rsidRDefault="005522C5" w:rsidP="005522C5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434C9B43" wp14:editId="6CED2996">
            <wp:extent cx="5578866" cy="2549231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1-04 at 11.19.43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46" cy="257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D4DF" w14:textId="77777777" w:rsidR="005522C5" w:rsidRDefault="005522C5" w:rsidP="005522C5">
      <w:pPr>
        <w:rPr>
          <w:b/>
          <w:sz w:val="22"/>
          <w:szCs w:val="22"/>
        </w:rPr>
      </w:pPr>
    </w:p>
    <w:p w14:paraId="0BD4E513" w14:textId="3B35D053" w:rsidR="00991804" w:rsidRPr="00370616" w:rsidRDefault="005522C5">
      <w:pPr>
        <w:rPr>
          <w:b/>
          <w:sz w:val="22"/>
          <w:szCs w:val="22"/>
        </w:rPr>
      </w:pPr>
      <w:r>
        <w:rPr>
          <w:b/>
          <w:sz w:val="22"/>
          <w:szCs w:val="22"/>
        </w:rPr>
        <w:t>There are no additional installation steps.  Once the beacon is plugged in, it will start communicating</w:t>
      </w:r>
      <w:r w:rsidR="005E1F48">
        <w:rPr>
          <w:b/>
          <w:sz w:val="22"/>
          <w:szCs w:val="22"/>
        </w:rPr>
        <w:t>.</w:t>
      </w:r>
      <w:bookmarkStart w:id="0" w:name="_GoBack"/>
      <w:bookmarkEnd w:id="0"/>
    </w:p>
    <w:sectPr w:rsidR="00991804" w:rsidRPr="00370616" w:rsidSect="00E86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C44D3"/>
    <w:multiLevelType w:val="hybridMultilevel"/>
    <w:tmpl w:val="FB8A8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2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1DB"/>
    <w:rsid w:val="00370616"/>
    <w:rsid w:val="004E0D53"/>
    <w:rsid w:val="00511DBC"/>
    <w:rsid w:val="005522C5"/>
    <w:rsid w:val="005E1F48"/>
    <w:rsid w:val="00B051DB"/>
    <w:rsid w:val="00E8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1D99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51DB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2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22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0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326</Words>
  <Characters>1859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M. Koehler</dc:creator>
  <cp:keywords/>
  <dc:description/>
  <cp:lastModifiedBy>Billy M. Koehler</cp:lastModifiedBy>
  <cp:revision>3</cp:revision>
  <cp:lastPrinted>2017-01-04T16:27:00Z</cp:lastPrinted>
  <dcterms:created xsi:type="dcterms:W3CDTF">2017-01-04T16:07:00Z</dcterms:created>
  <dcterms:modified xsi:type="dcterms:W3CDTF">2017-01-04T16:27:00Z</dcterms:modified>
</cp:coreProperties>
</file>