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35BB2DB0" w:rsidR="00D108DD" w:rsidRPr="00683844" w:rsidRDefault="00A438F4" w:rsidP="00D108DD">
            <w:r w:rsidRPr="00683844">
              <w:rPr>
                <w:color w:val="000000" w:themeColor="text1"/>
              </w:rPr>
              <w:t xml:space="preserve">Thyme Oil White 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53603B6A" w:rsidR="000D3C96" w:rsidRDefault="00D11BD3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4454C2B9" w:rsidR="000D3C96" w:rsidRDefault="000D3C96" w:rsidP="00D108DD">
            <w:r>
              <w:t>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35C1F816" w:rsidR="000D3C96" w:rsidRDefault="003E658A" w:rsidP="00D108DD">
            <w:r>
              <w:t>46717-18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3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3F0E6CD3" w:rsidR="000D3C96" w:rsidRDefault="00D11BD3" w:rsidP="000D3C96">
                <w:r>
                  <w:t>06/03/2024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682BDEE2" w:rsidR="000D3C96" w:rsidRDefault="003E658A" w:rsidP="000D3C96">
            <w:r>
              <w:t>S0338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683844" w14:paraId="141041E1" w14:textId="77777777" w:rsidTr="00733C8D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3256D13C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rPr>
                <w:color w:val="000000" w:themeColor="text1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3CC05B09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rPr>
                <w:color w:val="000000" w:themeColor="text1"/>
              </w:rPr>
              <w:t>Clear liquid</w:t>
            </w:r>
            <w:r>
              <w:rPr>
                <w:color w:val="000000" w:themeColor="text1"/>
              </w:rPr>
              <w:t>,</w:t>
            </w:r>
            <w:r w:rsidRPr="003E7A4D">
              <w:rPr>
                <w:color w:val="000000" w:themeColor="text1"/>
              </w:rPr>
              <w:t xml:space="preserve"> colourless to pale yellow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683844" w:rsidRPr="00FF71D4" w:rsidRDefault="00683844" w:rsidP="00683844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683844" w14:paraId="05858713" w14:textId="77777777" w:rsidTr="00733C8D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249AAE03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rPr>
                <w:color w:val="000000" w:themeColor="text1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26DA3CCE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t>Characteristic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683844" w:rsidRPr="00FF71D4" w:rsidRDefault="00683844" w:rsidP="00683844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683844" w14:paraId="3B69D5F4" w14:textId="77777777" w:rsidTr="00171642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55DC0D9F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t>Specific Gravity @ 20°C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7BF9CE50" w:rsidR="00683844" w:rsidRPr="00E20C0F" w:rsidRDefault="00683844" w:rsidP="00683844">
            <w:proofErr w:type="gramStart"/>
            <w:r w:rsidRPr="003E7A4D">
              <w:t>0.905  -</w:t>
            </w:r>
            <w:proofErr w:type="gramEnd"/>
            <w:r w:rsidRPr="003E7A4D">
              <w:t xml:space="preserve">  0.935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0AC6DD4F" w:rsidR="00683844" w:rsidRPr="00FF71D4" w:rsidRDefault="00683844" w:rsidP="006838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0.909</w:t>
            </w:r>
          </w:p>
        </w:tc>
      </w:tr>
      <w:tr w:rsidR="00683844" w14:paraId="176B0C1F" w14:textId="77777777" w:rsidTr="00171642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1C9044DF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t>Refractive Index @ 20°C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7E7A7AD4" w:rsidR="00683844" w:rsidRPr="00E20C0F" w:rsidRDefault="00683844" w:rsidP="00683844">
            <w:proofErr w:type="gramStart"/>
            <w:r w:rsidRPr="003E7A4D">
              <w:t>1.491  -</w:t>
            </w:r>
            <w:proofErr w:type="gramEnd"/>
            <w:r w:rsidRPr="003E7A4D">
              <w:t xml:space="preserve">  1.510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7CF1792E" w:rsidR="00683844" w:rsidRPr="00FF71D4" w:rsidRDefault="00683844" w:rsidP="006838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1.497</w:t>
            </w:r>
          </w:p>
        </w:tc>
      </w:tr>
      <w:tr w:rsidR="00683844" w14:paraId="624ACEBA" w14:textId="77777777" w:rsidTr="00171642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606AEA29" w:rsidR="00683844" w:rsidRPr="00FF71D4" w:rsidRDefault="00683844" w:rsidP="00683844">
            <w:pPr>
              <w:rPr>
                <w:color w:val="000000" w:themeColor="text1"/>
                <w:szCs w:val="24"/>
              </w:rPr>
            </w:pPr>
            <w:r w:rsidRPr="003E7A4D">
              <w:t>Optical Rotation @ 20°C (Degrees)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7D290A70" w:rsidR="00683844" w:rsidRDefault="00683844" w:rsidP="00683844">
            <w:r w:rsidRPr="003E7A4D">
              <w:t>-12.0 to 0.0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65897C78" w:rsidR="00683844" w:rsidRPr="00FF71D4" w:rsidRDefault="00683844" w:rsidP="006838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-4.6</w:t>
            </w:r>
          </w:p>
        </w:tc>
      </w:tr>
      <w:tr w:rsidR="00ED7A0C" w14:paraId="304A3A5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2B669072" w:rsidR="00ED7A0C" w:rsidRDefault="00ED7A0C" w:rsidP="00ED7A0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48457356" w:rsidR="00ED7A0C" w:rsidRDefault="00ED7A0C" w:rsidP="00ED7A0C"/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77777777" w:rsidR="00ED7A0C" w:rsidRDefault="00ED7A0C" w:rsidP="00ED7A0C"/>
        </w:tc>
      </w:tr>
      <w:tr w:rsidR="00733C8D" w14:paraId="10B41E0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5B73F9A0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733C8D" w:rsidRDefault="00733C8D" w:rsidP="00733C8D"/>
        </w:tc>
      </w:tr>
      <w:tr w:rsidR="00733C8D" w14:paraId="43735C6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733C8D" w:rsidRDefault="00733C8D" w:rsidP="00733C8D"/>
        </w:tc>
      </w:tr>
      <w:tr w:rsidR="00733C8D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733C8D" w:rsidRDefault="00733C8D" w:rsidP="00733C8D"/>
        </w:tc>
      </w:tr>
      <w:tr w:rsidR="00733C8D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733C8D" w:rsidRDefault="00733C8D" w:rsidP="00733C8D"/>
        </w:tc>
      </w:tr>
      <w:tr w:rsidR="00733C8D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733C8D" w:rsidRDefault="00733C8D" w:rsidP="00733C8D"/>
        </w:tc>
      </w:tr>
      <w:tr w:rsidR="00733C8D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733C8D" w:rsidRDefault="00733C8D" w:rsidP="00733C8D"/>
        </w:tc>
      </w:tr>
      <w:tr w:rsidR="00733C8D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733C8D" w:rsidRDefault="00733C8D" w:rsidP="00733C8D"/>
        </w:tc>
      </w:tr>
      <w:tr w:rsidR="00733C8D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733C8D" w:rsidRDefault="00733C8D" w:rsidP="00733C8D"/>
        </w:tc>
      </w:tr>
      <w:tr w:rsidR="00733C8D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733C8D" w:rsidRDefault="00733C8D" w:rsidP="00733C8D"/>
        </w:tc>
      </w:tr>
      <w:tr w:rsidR="00733C8D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733C8D" w:rsidRDefault="00733C8D" w:rsidP="00733C8D"/>
        </w:tc>
      </w:tr>
      <w:tr w:rsidR="00733C8D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733C8D" w:rsidRDefault="00733C8D" w:rsidP="00733C8D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10D53891" w:rsidR="00733C8D" w:rsidRDefault="00D11BD3" w:rsidP="00733C8D">
            <w:r>
              <w:t>02</w:t>
            </w:r>
            <w:r w:rsidR="00880418">
              <w:t xml:space="preserve"> </w:t>
            </w:r>
            <w:r w:rsidR="00733C8D">
              <w:t>/</w:t>
            </w:r>
            <w:r w:rsidR="00880418">
              <w:t xml:space="preserve"> </w:t>
            </w:r>
            <w:r w:rsidR="00733C8D">
              <w:t>202</w:t>
            </w:r>
            <w:r>
              <w:t>4</w:t>
            </w:r>
            <w:r w:rsidR="00733C8D">
              <w:t xml:space="preserve"> </w:t>
            </w:r>
          </w:p>
        </w:tc>
      </w:tr>
      <w:tr w:rsidR="00733C8D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733C8D" w:rsidRDefault="00733C8D" w:rsidP="00733C8D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7B0E8A55" w:rsidR="00733C8D" w:rsidRDefault="00D11BD3" w:rsidP="00733C8D">
            <w:r>
              <w:t>02</w:t>
            </w:r>
            <w:r w:rsidR="00880418">
              <w:t xml:space="preserve"> </w:t>
            </w:r>
            <w:r w:rsidR="00733C8D">
              <w:t>/</w:t>
            </w:r>
            <w:r w:rsidR="00880418">
              <w:t xml:space="preserve"> </w:t>
            </w:r>
            <w:r w:rsidR="00733C8D">
              <w:t>202</w:t>
            </w:r>
            <w:r>
              <w:t>6</w:t>
            </w:r>
          </w:p>
        </w:tc>
      </w:tr>
      <w:tr w:rsidR="00733C8D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733C8D" w:rsidRDefault="00733C8D" w:rsidP="00733C8D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1206C585" w:rsidR="00733C8D" w:rsidRDefault="00D11BD3" w:rsidP="00733C8D">
            <w:r>
              <w:t>02</w:t>
            </w:r>
            <w:r w:rsidR="00880418">
              <w:t xml:space="preserve"> </w:t>
            </w:r>
            <w:r w:rsidR="00733C8D">
              <w:t>/</w:t>
            </w:r>
            <w:r w:rsidR="00880418">
              <w:t xml:space="preserve"> </w:t>
            </w:r>
            <w:r w:rsidR="00733C8D">
              <w:t>202</w:t>
            </w:r>
            <w:r>
              <w:t>7</w:t>
            </w:r>
            <w:r w:rsidR="00733C8D"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77777777" w:rsidR="000D7F1B" w:rsidRDefault="000D7F1B" w:rsidP="0027020B">
      <w:pPr>
        <w:spacing w:after="0"/>
        <w:rPr>
          <w:sz w:val="16"/>
        </w:rPr>
      </w:pPr>
    </w:p>
    <w:p w14:paraId="3BF51DD7" w14:textId="77777777" w:rsidR="003E658A" w:rsidRDefault="003E658A" w:rsidP="003E658A">
      <w:pPr>
        <w:rPr>
          <w:sz w:val="16"/>
        </w:rPr>
      </w:pPr>
    </w:p>
    <w:p w14:paraId="58660269" w14:textId="5C776A82" w:rsidR="003E658A" w:rsidRPr="003E658A" w:rsidRDefault="003E658A" w:rsidP="003E658A">
      <w:pPr>
        <w:tabs>
          <w:tab w:val="left" w:pos="2445"/>
        </w:tabs>
        <w:rPr>
          <w:sz w:val="16"/>
        </w:rPr>
      </w:pPr>
      <w:r>
        <w:rPr>
          <w:sz w:val="16"/>
        </w:rPr>
        <w:tab/>
      </w:r>
    </w:p>
    <w:sectPr w:rsidR="003E658A" w:rsidRPr="003E658A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7AFED" w14:textId="77777777" w:rsidR="003E658A" w:rsidRDefault="003E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0B34" w14:textId="2EE711C3" w:rsidR="00D108DD" w:rsidRPr="003E658A" w:rsidRDefault="003E658A" w:rsidP="0027020B">
    <w:pPr>
      <w:pStyle w:val="Footer"/>
      <w:tabs>
        <w:tab w:val="clear" w:pos="4513"/>
        <w:tab w:val="clear" w:pos="9026"/>
      </w:tabs>
      <w:jc w:val="center"/>
      <w:rPr>
        <w:sz w:val="18"/>
        <w:lang w:val="en-IE"/>
      </w:rPr>
    </w:pPr>
    <w:r>
      <w:rPr>
        <w:sz w:val="18"/>
        <w:lang w:val="en-IE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8B940" w14:textId="77777777" w:rsidR="003E658A" w:rsidRDefault="003E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1D308" w14:textId="77777777" w:rsidR="003E658A" w:rsidRDefault="003E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51F2496F" w:rsidR="00D108DD" w:rsidRDefault="003E658A">
    <w:pPr>
      <w:pStyle w:val="Header"/>
    </w:pPr>
    <w:r>
      <w:rPr>
        <w:noProof/>
      </w:rPr>
      <w:drawing>
        <wp:inline distT="0" distB="0" distL="0" distR="0" wp14:anchorId="56F80BF4" wp14:editId="04EF6750">
          <wp:extent cx="2188464" cy="932688"/>
          <wp:effectExtent l="0" t="0" r="2540" b="1270"/>
          <wp:docPr id="1775958533" name="Picture 2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958533" name="Picture 2" descr="A white letters on a green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09EBC" w14:textId="77777777" w:rsidR="003E658A" w:rsidRDefault="003E6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30FD1"/>
    <w:rsid w:val="000A74BD"/>
    <w:rsid w:val="000B0542"/>
    <w:rsid w:val="000D3C96"/>
    <w:rsid w:val="000D7F1B"/>
    <w:rsid w:val="00105BAD"/>
    <w:rsid w:val="00142F78"/>
    <w:rsid w:val="00144D86"/>
    <w:rsid w:val="00156C89"/>
    <w:rsid w:val="00171642"/>
    <w:rsid w:val="0027020B"/>
    <w:rsid w:val="002B0531"/>
    <w:rsid w:val="002C1B53"/>
    <w:rsid w:val="002C2282"/>
    <w:rsid w:val="00342D91"/>
    <w:rsid w:val="003501AF"/>
    <w:rsid w:val="003E658A"/>
    <w:rsid w:val="00401474"/>
    <w:rsid w:val="0045097D"/>
    <w:rsid w:val="004632C7"/>
    <w:rsid w:val="00463E24"/>
    <w:rsid w:val="004918CB"/>
    <w:rsid w:val="0058742C"/>
    <w:rsid w:val="006067E2"/>
    <w:rsid w:val="00683844"/>
    <w:rsid w:val="006F7410"/>
    <w:rsid w:val="00723141"/>
    <w:rsid w:val="00733C8D"/>
    <w:rsid w:val="00750CA5"/>
    <w:rsid w:val="007A1335"/>
    <w:rsid w:val="00850F61"/>
    <w:rsid w:val="00880418"/>
    <w:rsid w:val="008B2686"/>
    <w:rsid w:val="00964249"/>
    <w:rsid w:val="00A06959"/>
    <w:rsid w:val="00A2010B"/>
    <w:rsid w:val="00A438F4"/>
    <w:rsid w:val="00A52C86"/>
    <w:rsid w:val="00AD68C9"/>
    <w:rsid w:val="00AE1056"/>
    <w:rsid w:val="00AE14D8"/>
    <w:rsid w:val="00B16A96"/>
    <w:rsid w:val="00B31030"/>
    <w:rsid w:val="00B344DA"/>
    <w:rsid w:val="00BC2176"/>
    <w:rsid w:val="00C359DF"/>
    <w:rsid w:val="00C94DD1"/>
    <w:rsid w:val="00CA417D"/>
    <w:rsid w:val="00CB2525"/>
    <w:rsid w:val="00D108DD"/>
    <w:rsid w:val="00D11BD3"/>
    <w:rsid w:val="00E52004"/>
    <w:rsid w:val="00EB57DB"/>
    <w:rsid w:val="00EC0985"/>
    <w:rsid w:val="00ED7A0C"/>
    <w:rsid w:val="00EF654B"/>
    <w:rsid w:val="00F478A6"/>
    <w:rsid w:val="00F54035"/>
    <w:rsid w:val="00F63590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2024-03-13T11:07:00Z</dcterms:created>
  <dcterms:modified xsi:type="dcterms:W3CDTF">2024-03-13T11:07:00Z</dcterms:modified>
</cp:coreProperties>
</file>