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C5370A" w14:textId="574574AC" w:rsidR="003409F6" w:rsidRDefault="00DA10DB">
      <w:pPr>
        <w:pStyle w:val="Standard"/>
        <w:jc w:val="center"/>
      </w:pPr>
      <w:r>
        <w:rPr>
          <w:noProof/>
        </w:rPr>
        <w:drawing>
          <wp:anchor distT="0" distB="0" distL="114300" distR="114300" simplePos="0" relativeHeight="251658240" behindDoc="0" locked="0" layoutInCell="1" allowOverlap="1" wp14:anchorId="79FD34CB" wp14:editId="5BB3C13B">
            <wp:simplePos x="0" y="0"/>
            <wp:positionH relativeFrom="column">
              <wp:posOffset>304800</wp:posOffset>
            </wp:positionH>
            <wp:positionV relativeFrom="page">
              <wp:posOffset>514350</wp:posOffset>
            </wp:positionV>
            <wp:extent cx="4297314" cy="1221821"/>
            <wp:effectExtent l="0" t="0" r="7986" b="0"/>
            <wp:wrapSquare wrapText="bothSides"/>
            <wp:docPr id="1"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4297314" cy="1221821"/>
                    </a:xfrm>
                    <a:prstGeom prst="rect">
                      <a:avLst/>
                    </a:prstGeom>
                    <a:noFill/>
                    <a:ln>
                      <a:noFill/>
                    </a:ln>
                  </pic:spPr>
                </pic:pic>
              </a:graphicData>
            </a:graphic>
          </wp:anchor>
        </w:drawing>
      </w:r>
      <w:r w:rsidR="006C0981">
        <w:rPr>
          <w:rFonts w:ascii="Arial" w:hAnsi="Arial" w:cs="Arial"/>
          <w:b/>
          <w:bCs/>
          <w:color w:val="1D2228"/>
          <w:sz w:val="40"/>
          <w:szCs w:val="40"/>
        </w:rPr>
        <w:t>Mustang GT 11-14</w:t>
      </w:r>
      <w:r>
        <w:rPr>
          <w:rFonts w:ascii="Arial" w:hAnsi="Arial" w:cs="Arial"/>
          <w:b/>
          <w:bCs/>
          <w:color w:val="1D2228"/>
          <w:sz w:val="40"/>
          <w:szCs w:val="40"/>
        </w:rPr>
        <w:t xml:space="preserve"> </w:t>
      </w:r>
      <w:r>
        <w:rPr>
          <w:rFonts w:ascii="Arial" w:hAnsi="Arial" w:cs="Arial"/>
          <w:b/>
          <w:bCs/>
          <w:color w:val="1D2228"/>
          <w:sz w:val="40"/>
          <w:szCs w:val="40"/>
        </w:rPr>
        <w:br/>
      </w:r>
      <w:r>
        <w:rPr>
          <w:rFonts w:ascii="Lato, sans-serif" w:hAnsi="Lato, sans-serif"/>
          <w:b/>
          <w:bCs/>
          <w:color w:val="000000"/>
          <w:sz w:val="28"/>
          <w:szCs w:val="28"/>
        </w:rPr>
        <w:t>#GWFM-1114-1</w:t>
      </w:r>
      <w:r>
        <w:rPr>
          <w:rFonts w:ascii="Lato, sans-serif" w:hAnsi="Lato, sans-serif"/>
          <w:color w:val="000000"/>
          <w:sz w:val="28"/>
          <w:szCs w:val="28"/>
        </w:rPr>
        <w:br/>
      </w:r>
      <w:r>
        <w:rPr>
          <w:color w:val="000000"/>
          <w:sz w:val="28"/>
          <w:szCs w:val="28"/>
        </w:rPr>
        <w:t xml:space="preserve"> </w:t>
      </w:r>
      <w:r>
        <w:rPr>
          <w:rFonts w:ascii="Arial" w:hAnsi="Arial" w:cs="Arial"/>
          <w:b/>
          <w:bCs/>
          <w:color w:val="1D2228"/>
          <w:sz w:val="28"/>
          <w:szCs w:val="28"/>
        </w:rPr>
        <w:t>GATE-WAY by RACE LLC</w:t>
      </w:r>
    </w:p>
    <w:p w14:paraId="1CF8CF39" w14:textId="5F380872" w:rsidR="006C0981" w:rsidRDefault="006C0981">
      <w:pPr>
        <w:pStyle w:val="Standard"/>
        <w:rPr>
          <w:rFonts w:ascii="Arial" w:hAnsi="Arial" w:cs="Arial"/>
          <w:b/>
          <w:bCs/>
          <w:color w:val="1D2228"/>
          <w:sz w:val="28"/>
          <w:szCs w:val="28"/>
        </w:rPr>
      </w:pPr>
      <w:r>
        <w:rPr>
          <w:rFonts w:ascii="Arial" w:hAnsi="Arial" w:cs="Arial"/>
          <w:b/>
          <w:bCs/>
          <w:color w:val="1D2228"/>
          <w:sz w:val="40"/>
          <w:szCs w:val="40"/>
        </w:rPr>
        <w:t xml:space="preserve">      </w:t>
      </w:r>
      <w:r w:rsidRPr="006C0981">
        <w:rPr>
          <w:rFonts w:ascii="Arial" w:hAnsi="Arial" w:cs="Arial"/>
          <w:b/>
          <w:bCs/>
          <w:color w:val="1D2228"/>
          <w:sz w:val="40"/>
          <w:szCs w:val="40"/>
        </w:rPr>
        <w:t>Instruction</w:t>
      </w:r>
      <w:r w:rsidR="00626428" w:rsidRPr="006C0981">
        <w:rPr>
          <w:rFonts w:ascii="Arial" w:hAnsi="Arial" w:cs="Arial"/>
          <w:b/>
          <w:bCs/>
          <w:color w:val="1D2228"/>
          <w:sz w:val="28"/>
          <w:szCs w:val="28"/>
        </w:rPr>
        <w:br/>
      </w:r>
      <w:r w:rsidR="00626428">
        <w:rPr>
          <w:rFonts w:ascii="Arial" w:hAnsi="Arial" w:cs="Arial"/>
          <w:b/>
          <w:bCs/>
          <w:color w:val="1D2228"/>
          <w:sz w:val="28"/>
          <w:szCs w:val="28"/>
        </w:rPr>
        <w:br/>
      </w:r>
      <w:r w:rsidR="00626428" w:rsidRPr="006C0981">
        <w:rPr>
          <w:rFonts w:ascii="Arial" w:hAnsi="Arial" w:cs="Arial"/>
          <w:b/>
          <w:bCs/>
          <w:sz w:val="28"/>
          <w:szCs w:val="28"/>
        </w:rPr>
        <w:br/>
        <w:t xml:space="preserve"> </w:t>
      </w:r>
      <w:proofErr w:type="gramStart"/>
      <w:r w:rsidR="005B6A9B" w:rsidRPr="006C0981">
        <w:rPr>
          <w:rFonts w:ascii="Arial" w:hAnsi="Arial" w:cs="Arial"/>
          <w:b/>
          <w:bCs/>
          <w:sz w:val="28"/>
          <w:szCs w:val="28"/>
          <w:highlight w:val="red"/>
        </w:rPr>
        <w:t>(</w:t>
      </w:r>
      <w:r w:rsidR="00626428" w:rsidRPr="006C0981">
        <w:rPr>
          <w:rFonts w:ascii="Arial" w:hAnsi="Arial" w:cs="Arial"/>
          <w:b/>
          <w:bCs/>
          <w:sz w:val="28"/>
          <w:szCs w:val="28"/>
          <w:highlight w:val="red"/>
        </w:rPr>
        <w:t xml:space="preserve"> DO</w:t>
      </w:r>
      <w:proofErr w:type="gramEnd"/>
      <w:r w:rsidR="00626428" w:rsidRPr="006C0981">
        <w:rPr>
          <w:rFonts w:ascii="Arial" w:hAnsi="Arial" w:cs="Arial"/>
          <w:b/>
          <w:bCs/>
          <w:sz w:val="28"/>
          <w:szCs w:val="28"/>
          <w:highlight w:val="red"/>
        </w:rPr>
        <w:t xml:space="preserve"> NOT MODIFY</w:t>
      </w:r>
      <w:r w:rsidR="00C53AB3" w:rsidRPr="006C0981">
        <w:rPr>
          <w:rFonts w:ascii="Arial" w:hAnsi="Arial" w:cs="Arial"/>
          <w:b/>
          <w:bCs/>
          <w:sz w:val="28"/>
          <w:szCs w:val="28"/>
          <w:highlight w:val="red"/>
        </w:rPr>
        <w:t xml:space="preserve"> the</w:t>
      </w:r>
      <w:r w:rsidR="00626428" w:rsidRPr="006C0981">
        <w:rPr>
          <w:rFonts w:ascii="Arial" w:hAnsi="Arial" w:cs="Arial"/>
          <w:b/>
          <w:bCs/>
          <w:sz w:val="28"/>
          <w:szCs w:val="28"/>
          <w:highlight w:val="red"/>
        </w:rPr>
        <w:t xml:space="preserve"> GATE-WAY HARNESS. </w:t>
      </w:r>
      <w:r>
        <w:rPr>
          <w:rFonts w:ascii="Arial" w:hAnsi="Arial" w:cs="Arial"/>
          <w:b/>
          <w:bCs/>
          <w:sz w:val="28"/>
          <w:szCs w:val="28"/>
          <w:highlight w:val="red"/>
        </w:rPr>
        <w:t>It w</w:t>
      </w:r>
      <w:r w:rsidR="00626428" w:rsidRPr="006C0981">
        <w:rPr>
          <w:rFonts w:ascii="Arial" w:hAnsi="Arial" w:cs="Arial"/>
          <w:b/>
          <w:bCs/>
          <w:sz w:val="28"/>
          <w:szCs w:val="28"/>
          <w:highlight w:val="red"/>
        </w:rPr>
        <w:t xml:space="preserve">ill DAMAGE </w:t>
      </w:r>
      <w:r w:rsidR="00860763">
        <w:rPr>
          <w:rFonts w:ascii="Arial" w:hAnsi="Arial" w:cs="Arial"/>
          <w:b/>
          <w:bCs/>
          <w:sz w:val="28"/>
          <w:szCs w:val="28"/>
          <w:highlight w:val="red"/>
        </w:rPr>
        <w:t xml:space="preserve">the </w:t>
      </w:r>
      <w:r w:rsidR="00626428" w:rsidRPr="006C0981">
        <w:rPr>
          <w:rFonts w:ascii="Arial" w:hAnsi="Arial" w:cs="Arial"/>
          <w:b/>
          <w:bCs/>
          <w:sz w:val="28"/>
          <w:szCs w:val="28"/>
          <w:highlight w:val="red"/>
        </w:rPr>
        <w:t>GATE-WAY</w:t>
      </w:r>
      <w:proofErr w:type="gramStart"/>
      <w:r w:rsidR="00626428" w:rsidRPr="006C0981">
        <w:rPr>
          <w:rFonts w:ascii="Arial" w:hAnsi="Arial" w:cs="Arial"/>
          <w:b/>
          <w:bCs/>
          <w:sz w:val="28"/>
          <w:szCs w:val="28"/>
          <w:highlight w:val="red"/>
        </w:rPr>
        <w:t>!!</w:t>
      </w:r>
      <w:r w:rsidR="005B6A9B" w:rsidRPr="006C0981">
        <w:rPr>
          <w:rFonts w:ascii="Arial" w:hAnsi="Arial" w:cs="Arial"/>
          <w:b/>
          <w:bCs/>
          <w:sz w:val="28"/>
          <w:szCs w:val="28"/>
          <w:highlight w:val="red"/>
        </w:rPr>
        <w:t xml:space="preserve"> )</w:t>
      </w:r>
      <w:proofErr w:type="gramEnd"/>
      <w:r w:rsidR="00626428" w:rsidRPr="006C0981">
        <w:rPr>
          <w:rFonts w:ascii="Arial" w:hAnsi="Arial" w:cs="Arial"/>
          <w:b/>
          <w:bCs/>
          <w:sz w:val="28"/>
          <w:szCs w:val="28"/>
        </w:rPr>
        <w:t xml:space="preserve"> </w:t>
      </w:r>
      <w:r w:rsidR="00626428">
        <w:rPr>
          <w:rFonts w:ascii="Arial" w:hAnsi="Arial" w:cs="Arial"/>
          <w:b/>
          <w:bCs/>
          <w:color w:val="1D2228"/>
          <w:sz w:val="28"/>
          <w:szCs w:val="28"/>
        </w:rPr>
        <w:br/>
      </w:r>
    </w:p>
    <w:p w14:paraId="37DD6987" w14:textId="73BC6197" w:rsidR="003409F6" w:rsidRDefault="006C0981">
      <w:pPr>
        <w:pStyle w:val="Standard"/>
        <w:rPr>
          <w:rFonts w:ascii="Arial" w:hAnsi="Arial" w:cs="Arial"/>
          <w:bCs/>
          <w:color w:val="1D2228"/>
          <w:sz w:val="28"/>
          <w:szCs w:val="28"/>
        </w:rPr>
      </w:pPr>
      <w:r>
        <w:rPr>
          <w:rFonts w:ascii="Arial" w:hAnsi="Arial" w:cs="Arial"/>
          <w:b/>
          <w:bCs/>
          <w:color w:val="1D2228"/>
          <w:sz w:val="28"/>
          <w:szCs w:val="28"/>
        </w:rPr>
        <w:t xml:space="preserve">                                                 </w:t>
      </w:r>
      <w:r w:rsidR="00DA10DB">
        <w:rPr>
          <w:rFonts w:ascii="Arial" w:hAnsi="Arial" w:cs="Arial"/>
          <w:b/>
          <w:bCs/>
          <w:color w:val="1D2228"/>
          <w:sz w:val="28"/>
          <w:szCs w:val="28"/>
        </w:rPr>
        <w:t xml:space="preserve">Important Information </w:t>
      </w:r>
      <w:r w:rsidR="00DA10DB">
        <w:rPr>
          <w:rFonts w:ascii="Arial" w:hAnsi="Arial" w:cs="Arial"/>
          <w:b/>
          <w:bCs/>
          <w:color w:val="1D2228"/>
          <w:sz w:val="28"/>
          <w:szCs w:val="28"/>
        </w:rPr>
        <w:br/>
      </w:r>
      <w:r w:rsidR="00DA10DB">
        <w:rPr>
          <w:rFonts w:ascii="Arial" w:hAnsi="Arial" w:cs="Arial"/>
          <w:bCs/>
          <w:color w:val="1D2228"/>
          <w:sz w:val="24"/>
          <w:szCs w:val="24"/>
        </w:rPr>
        <w:t xml:space="preserve">If you have trouble lights on the dash before you install the Gate-Way, you will continue to have them after you install the Gate-Way. The codes are kept in the body control module and the only way to clear them is through the </w:t>
      </w:r>
      <w:r w:rsidR="007655EA">
        <w:rPr>
          <w:rFonts w:ascii="Arial" w:hAnsi="Arial" w:cs="Arial"/>
          <w:bCs/>
          <w:color w:val="1D2228"/>
          <w:sz w:val="24"/>
          <w:szCs w:val="24"/>
        </w:rPr>
        <w:t>OBD2 port with a OBD2 scanner</w:t>
      </w:r>
      <w:r w:rsidR="00DA10DB">
        <w:rPr>
          <w:rFonts w:ascii="Arial" w:hAnsi="Arial" w:cs="Arial"/>
          <w:bCs/>
          <w:color w:val="1D2228"/>
          <w:sz w:val="24"/>
          <w:szCs w:val="24"/>
        </w:rPr>
        <w:t xml:space="preserve">.  </w:t>
      </w:r>
    </w:p>
    <w:p w14:paraId="332F5B2C" w14:textId="462FED5A" w:rsidR="003409F6" w:rsidRPr="006C0981" w:rsidRDefault="006C0981" w:rsidP="006C0981">
      <w:pPr>
        <w:pStyle w:val="Standard"/>
        <w:rPr>
          <w:rFonts w:ascii="Arial" w:hAnsi="Arial" w:cs="Arial"/>
          <w:bCs/>
          <w:color w:val="1D2228"/>
          <w:sz w:val="24"/>
          <w:szCs w:val="24"/>
        </w:rPr>
      </w:pPr>
      <w:r>
        <w:rPr>
          <w:rFonts w:ascii="Arial" w:hAnsi="Arial" w:cs="Arial"/>
          <w:b/>
          <w:bCs/>
          <w:color w:val="1D2228"/>
          <w:sz w:val="24"/>
          <w:szCs w:val="24"/>
        </w:rPr>
        <w:t xml:space="preserve">                                         </w:t>
      </w:r>
      <w:r w:rsidR="00DA10DB">
        <w:rPr>
          <w:rFonts w:ascii="Arial" w:hAnsi="Arial" w:cs="Arial"/>
          <w:b/>
          <w:bCs/>
          <w:color w:val="1D2228"/>
          <w:sz w:val="24"/>
          <w:szCs w:val="24"/>
        </w:rPr>
        <w:t>Before you install the Gate-Way. You should know.</w:t>
      </w:r>
      <w:r w:rsidR="00DA10DB">
        <w:rPr>
          <w:rFonts w:ascii="Arial" w:hAnsi="Arial" w:cs="Arial"/>
          <w:b/>
          <w:bCs/>
          <w:color w:val="1D2228"/>
          <w:sz w:val="24"/>
          <w:szCs w:val="24"/>
        </w:rPr>
        <w:br/>
      </w:r>
      <w:r w:rsidR="00DA10DB">
        <w:rPr>
          <w:rFonts w:ascii="Arial" w:hAnsi="Arial" w:cs="Arial"/>
          <w:bCs/>
          <w:color w:val="1D2228"/>
          <w:sz w:val="24"/>
          <w:szCs w:val="24"/>
        </w:rPr>
        <w:t xml:space="preserve">2011-2014 Mustang GT:  You will lose traction control and cruise control </w:t>
      </w:r>
      <w:r w:rsidR="00DA10DB">
        <w:rPr>
          <w:rFonts w:ascii="Arial" w:hAnsi="Arial" w:cs="Arial"/>
          <w:bCs/>
          <w:color w:val="1D2228"/>
          <w:sz w:val="24"/>
          <w:szCs w:val="24"/>
        </w:rPr>
        <w:br/>
        <w:t xml:space="preserve">2013-2014 Mustang GT with premier dash:  You will lose </w:t>
      </w:r>
      <w:proofErr w:type="spellStart"/>
      <w:r w:rsidR="00DA10DB">
        <w:rPr>
          <w:rFonts w:ascii="Arial" w:hAnsi="Arial" w:cs="Arial"/>
          <w:bCs/>
          <w:color w:val="1D2228"/>
          <w:sz w:val="24"/>
          <w:szCs w:val="24"/>
        </w:rPr>
        <w:t>Cyl</w:t>
      </w:r>
      <w:proofErr w:type="spellEnd"/>
      <w:r w:rsidR="00B81B40">
        <w:rPr>
          <w:rFonts w:ascii="Arial" w:hAnsi="Arial" w:cs="Arial"/>
          <w:bCs/>
          <w:color w:val="1D2228"/>
          <w:sz w:val="24"/>
          <w:szCs w:val="24"/>
        </w:rPr>
        <w:t>.</w:t>
      </w:r>
      <w:r w:rsidR="00DA10DB">
        <w:rPr>
          <w:rFonts w:ascii="Arial" w:hAnsi="Arial" w:cs="Arial"/>
          <w:bCs/>
          <w:color w:val="1D2228"/>
          <w:sz w:val="24"/>
          <w:szCs w:val="24"/>
        </w:rPr>
        <w:t xml:space="preserve"> temp/trans temp and one touch start.</w:t>
      </w:r>
      <w:r w:rsidR="00DA10DB">
        <w:rPr>
          <w:rFonts w:ascii="Arial" w:hAnsi="Arial" w:cs="Arial"/>
          <w:bCs/>
          <w:color w:val="1D2228"/>
          <w:sz w:val="24"/>
          <w:szCs w:val="24"/>
        </w:rPr>
        <w:br/>
        <w:t xml:space="preserve">Automatic cars that wish to retain the 6R80 trans will need to purchase a US shift controller and a Race US-1114 harness.  </w:t>
      </w:r>
      <w:r>
        <w:rPr>
          <w:rFonts w:ascii="Arial" w:hAnsi="Arial" w:cs="Arial"/>
          <w:bCs/>
          <w:color w:val="1D2228"/>
          <w:sz w:val="24"/>
          <w:szCs w:val="24"/>
        </w:rPr>
        <w:br/>
      </w:r>
      <w:r>
        <w:rPr>
          <w:rFonts w:ascii="Arial" w:hAnsi="Arial" w:cs="Arial"/>
          <w:b/>
          <w:bCs/>
          <w:color w:val="1D2228"/>
          <w:sz w:val="28"/>
          <w:szCs w:val="28"/>
        </w:rPr>
        <w:t xml:space="preserve">                             </w:t>
      </w:r>
      <w:r>
        <w:rPr>
          <w:rFonts w:ascii="Arial" w:hAnsi="Arial" w:cs="Arial"/>
          <w:b/>
          <w:bCs/>
          <w:color w:val="1D2228"/>
          <w:sz w:val="28"/>
          <w:szCs w:val="28"/>
        </w:rPr>
        <w:br/>
      </w:r>
      <w:r>
        <w:rPr>
          <w:rFonts w:ascii="Arial" w:hAnsi="Arial" w:cs="Arial"/>
          <w:bCs/>
          <w:color w:val="1D2228"/>
          <w:sz w:val="24"/>
          <w:szCs w:val="24"/>
        </w:rPr>
        <w:t xml:space="preserve">            </w:t>
      </w:r>
      <w:r w:rsidR="00DA10DB">
        <w:rPr>
          <w:rFonts w:ascii="Arial" w:hAnsi="Arial" w:cs="Arial"/>
          <w:bCs/>
          <w:color w:val="1D2228"/>
          <w:sz w:val="24"/>
          <w:szCs w:val="24"/>
        </w:rPr>
        <w:t xml:space="preserve">Download Gate-Way software off a RACE's website.  </w:t>
      </w:r>
      <w:r w:rsidR="00DA10DB">
        <w:rPr>
          <w:rFonts w:ascii="Arial" w:hAnsi="Arial" w:cs="Arial"/>
          <w:b/>
          <w:bCs/>
          <w:color w:val="1D2228"/>
          <w:sz w:val="24"/>
          <w:szCs w:val="24"/>
        </w:rPr>
        <w:t>Raceproductsusa.com</w:t>
      </w:r>
      <w:r>
        <w:rPr>
          <w:rFonts w:ascii="Arial" w:hAnsi="Arial" w:cs="Arial"/>
          <w:b/>
          <w:bCs/>
          <w:color w:val="1D2228"/>
          <w:sz w:val="24"/>
          <w:szCs w:val="24"/>
        </w:rPr>
        <w:br/>
      </w:r>
      <w:r w:rsidR="00DA10DB" w:rsidRPr="006C0981">
        <w:rPr>
          <w:rFonts w:ascii="Arial" w:hAnsi="Arial" w:cs="Arial"/>
          <w:bCs/>
          <w:color w:val="1D2228"/>
          <w:sz w:val="24"/>
          <w:szCs w:val="24"/>
        </w:rPr>
        <w:t xml:space="preserve">Use the </w:t>
      </w:r>
      <w:proofErr w:type="gramStart"/>
      <w:r w:rsidR="00DA10DB" w:rsidRPr="006C0981">
        <w:rPr>
          <w:rFonts w:ascii="Arial" w:hAnsi="Arial" w:cs="Arial"/>
          <w:bCs/>
          <w:color w:val="1D2228"/>
          <w:sz w:val="24"/>
          <w:szCs w:val="24"/>
        </w:rPr>
        <w:t>mini</w:t>
      </w:r>
      <w:r w:rsidR="00B669C3" w:rsidRPr="006C0981">
        <w:rPr>
          <w:rFonts w:ascii="Arial" w:hAnsi="Arial" w:cs="Arial"/>
          <w:bCs/>
          <w:color w:val="1D2228"/>
          <w:sz w:val="24"/>
          <w:szCs w:val="24"/>
        </w:rPr>
        <w:t xml:space="preserve"> </w:t>
      </w:r>
      <w:r w:rsidR="00DA10DB" w:rsidRPr="006C0981">
        <w:rPr>
          <w:rFonts w:ascii="Arial" w:hAnsi="Arial" w:cs="Arial"/>
          <w:bCs/>
          <w:color w:val="1D2228"/>
          <w:sz w:val="24"/>
          <w:szCs w:val="24"/>
        </w:rPr>
        <w:t>USB</w:t>
      </w:r>
      <w:proofErr w:type="gramEnd"/>
      <w:r w:rsidR="00DA10DB" w:rsidRPr="006C0981">
        <w:rPr>
          <w:rFonts w:ascii="Arial" w:hAnsi="Arial" w:cs="Arial"/>
          <w:bCs/>
          <w:color w:val="1D2228"/>
          <w:sz w:val="24"/>
          <w:szCs w:val="24"/>
        </w:rPr>
        <w:t xml:space="preserve"> to a micro USB harness included to connect and program the Gate-Way. </w:t>
      </w:r>
      <w:r>
        <w:rPr>
          <w:rFonts w:ascii="Arial" w:hAnsi="Arial" w:cs="Arial"/>
          <w:bCs/>
          <w:color w:val="1D2228"/>
          <w:sz w:val="24"/>
          <w:szCs w:val="24"/>
        </w:rPr>
        <w:br/>
      </w:r>
      <w:r w:rsidR="00DA10DB" w:rsidRPr="006C0981">
        <w:rPr>
          <w:rFonts w:ascii="Arial" w:hAnsi="Arial" w:cs="Arial"/>
          <w:bCs/>
          <w:color w:val="1D2228"/>
          <w:sz w:val="24"/>
          <w:szCs w:val="24"/>
        </w:rPr>
        <w:t xml:space="preserve">The Gate-Way will power up off of your laptop so you can </w:t>
      </w:r>
      <w:r w:rsidR="00B669C3" w:rsidRPr="006C0981">
        <w:rPr>
          <w:rFonts w:ascii="Arial" w:hAnsi="Arial" w:cs="Arial"/>
          <w:bCs/>
          <w:color w:val="1D2228"/>
          <w:sz w:val="24"/>
          <w:szCs w:val="24"/>
        </w:rPr>
        <w:t>program</w:t>
      </w:r>
      <w:r w:rsidR="00DA10DB" w:rsidRPr="006C0981">
        <w:rPr>
          <w:rFonts w:ascii="Arial" w:hAnsi="Arial" w:cs="Arial"/>
          <w:bCs/>
          <w:color w:val="1D2228"/>
          <w:sz w:val="24"/>
          <w:szCs w:val="24"/>
        </w:rPr>
        <w:t xml:space="preserve"> the Gate-Way before it is </w:t>
      </w:r>
      <w:r w:rsidR="00047E47">
        <w:rPr>
          <w:rFonts w:ascii="Arial" w:hAnsi="Arial" w:cs="Arial"/>
          <w:bCs/>
          <w:color w:val="1D2228"/>
          <w:sz w:val="24"/>
          <w:szCs w:val="24"/>
        </w:rPr>
        <w:br/>
      </w:r>
      <w:r w:rsidR="00DA10DB" w:rsidRPr="006C0981">
        <w:rPr>
          <w:rFonts w:ascii="Arial" w:hAnsi="Arial" w:cs="Arial"/>
          <w:bCs/>
          <w:color w:val="1D2228"/>
          <w:sz w:val="24"/>
          <w:szCs w:val="24"/>
        </w:rPr>
        <w:t>installed into your car.</w:t>
      </w:r>
    </w:p>
    <w:p w14:paraId="3AC975BC" w14:textId="6289C6FD" w:rsidR="003409F6" w:rsidRPr="00860763" w:rsidRDefault="00860763" w:rsidP="00860763">
      <w:pPr>
        <w:rPr>
          <w:rFonts w:ascii="Arial" w:hAnsi="Arial" w:cs="Arial"/>
          <w:b/>
          <w:color w:val="1D2228"/>
          <w:sz w:val="24"/>
          <w:szCs w:val="24"/>
        </w:rPr>
      </w:pPr>
      <w:r>
        <w:rPr>
          <w:rFonts w:ascii="Arial" w:hAnsi="Arial" w:cs="Arial"/>
          <w:bCs/>
          <w:color w:val="1D2228"/>
          <w:sz w:val="24"/>
          <w:szCs w:val="24"/>
        </w:rPr>
        <w:t xml:space="preserve">                        </w:t>
      </w:r>
      <w:r w:rsidR="00DA10DB" w:rsidRPr="00860763">
        <w:rPr>
          <w:rFonts w:ascii="Arial" w:hAnsi="Arial" w:cs="Arial"/>
          <w:b/>
          <w:color w:val="1D2228"/>
          <w:sz w:val="24"/>
          <w:szCs w:val="24"/>
        </w:rPr>
        <w:t>To program</w:t>
      </w:r>
      <w:r w:rsidRPr="00860763">
        <w:rPr>
          <w:rFonts w:ascii="Arial" w:hAnsi="Arial" w:cs="Arial"/>
          <w:b/>
          <w:color w:val="1D2228"/>
          <w:sz w:val="24"/>
          <w:szCs w:val="24"/>
        </w:rPr>
        <w:t xml:space="preserve"> in the Gate-Way software</w:t>
      </w:r>
      <w:r w:rsidR="00DA10DB" w:rsidRPr="00860763">
        <w:rPr>
          <w:rFonts w:ascii="Arial" w:hAnsi="Arial" w:cs="Arial"/>
          <w:b/>
          <w:color w:val="1D2228"/>
          <w:sz w:val="24"/>
          <w:szCs w:val="24"/>
        </w:rPr>
        <w:t>. You will need to set the:</w:t>
      </w:r>
    </w:p>
    <w:p w14:paraId="5DB68377" w14:textId="16180419" w:rsidR="003409F6" w:rsidRDefault="00DA10DB">
      <w:pPr>
        <w:pStyle w:val="ListParagraph"/>
        <w:numPr>
          <w:ilvl w:val="0"/>
          <w:numId w:val="9"/>
        </w:numPr>
        <w:rPr>
          <w:rFonts w:ascii="Arial" w:hAnsi="Arial" w:cs="Arial"/>
          <w:bCs/>
          <w:color w:val="1D2228"/>
          <w:sz w:val="24"/>
          <w:szCs w:val="24"/>
        </w:rPr>
      </w:pPr>
      <w:r>
        <w:rPr>
          <w:rFonts w:ascii="Arial" w:hAnsi="Arial" w:cs="Arial"/>
          <w:bCs/>
          <w:color w:val="1D2228"/>
          <w:sz w:val="24"/>
          <w:szCs w:val="24"/>
        </w:rPr>
        <w:t xml:space="preserve">VIN:                               Must have </w:t>
      </w:r>
      <w:r w:rsidR="00BA5CE7">
        <w:rPr>
          <w:rFonts w:ascii="Arial" w:hAnsi="Arial" w:cs="Arial"/>
          <w:bCs/>
          <w:color w:val="1D2228"/>
          <w:sz w:val="24"/>
          <w:szCs w:val="24"/>
        </w:rPr>
        <w:t xml:space="preserve">the </w:t>
      </w:r>
      <w:r>
        <w:rPr>
          <w:rFonts w:ascii="Arial" w:hAnsi="Arial" w:cs="Arial"/>
          <w:bCs/>
          <w:color w:val="1D2228"/>
          <w:sz w:val="24"/>
          <w:szCs w:val="24"/>
        </w:rPr>
        <w:t xml:space="preserve">Vin or fault codes will show on </w:t>
      </w:r>
      <w:r w:rsidR="00BA5CE7">
        <w:rPr>
          <w:rFonts w:ascii="Arial" w:hAnsi="Arial" w:cs="Arial"/>
          <w:bCs/>
          <w:color w:val="1D2228"/>
          <w:sz w:val="24"/>
          <w:szCs w:val="24"/>
        </w:rPr>
        <w:t xml:space="preserve">the </w:t>
      </w:r>
      <w:r>
        <w:rPr>
          <w:rFonts w:ascii="Arial" w:hAnsi="Arial" w:cs="Arial"/>
          <w:bCs/>
          <w:color w:val="1D2228"/>
          <w:sz w:val="24"/>
          <w:szCs w:val="24"/>
        </w:rPr>
        <w:t>dash.</w:t>
      </w:r>
    </w:p>
    <w:p w14:paraId="3DDE41B9" w14:textId="34D646B8" w:rsidR="003409F6" w:rsidRDefault="00DA10DB">
      <w:pPr>
        <w:pStyle w:val="ListParagraph"/>
        <w:numPr>
          <w:ilvl w:val="0"/>
          <w:numId w:val="3"/>
        </w:numPr>
        <w:rPr>
          <w:rFonts w:ascii="Arial" w:hAnsi="Arial" w:cs="Arial"/>
          <w:bCs/>
          <w:color w:val="1D2228"/>
          <w:sz w:val="24"/>
          <w:szCs w:val="24"/>
        </w:rPr>
      </w:pPr>
      <w:r>
        <w:rPr>
          <w:rFonts w:ascii="Arial" w:hAnsi="Arial" w:cs="Arial"/>
          <w:bCs/>
          <w:color w:val="1D2228"/>
          <w:sz w:val="24"/>
          <w:szCs w:val="24"/>
        </w:rPr>
        <w:t xml:space="preserve">MPH adjustment:          </w:t>
      </w:r>
      <w:r w:rsidR="007655EA">
        <w:rPr>
          <w:rFonts w:ascii="Arial" w:hAnsi="Arial" w:cs="Arial"/>
          <w:bCs/>
          <w:color w:val="1D2228"/>
          <w:sz w:val="24"/>
          <w:szCs w:val="24"/>
        </w:rPr>
        <w:t>g</w:t>
      </w:r>
      <w:r>
        <w:rPr>
          <w:rFonts w:ascii="Arial" w:hAnsi="Arial" w:cs="Arial"/>
          <w:bCs/>
          <w:color w:val="1D2228"/>
          <w:sz w:val="24"/>
          <w:szCs w:val="24"/>
        </w:rPr>
        <w:t>ood start is 28 for 3.31 gears and 26 for 3.73. Adjust if needed.</w:t>
      </w:r>
    </w:p>
    <w:p w14:paraId="128C39B7" w14:textId="77777777" w:rsidR="003409F6" w:rsidRDefault="00DA10DB">
      <w:pPr>
        <w:pStyle w:val="ListParagraph"/>
        <w:numPr>
          <w:ilvl w:val="0"/>
          <w:numId w:val="3"/>
        </w:numPr>
        <w:rPr>
          <w:rFonts w:ascii="Arial" w:hAnsi="Arial" w:cs="Arial"/>
          <w:bCs/>
          <w:color w:val="1D2228"/>
          <w:sz w:val="24"/>
          <w:szCs w:val="24"/>
        </w:rPr>
      </w:pPr>
      <w:r>
        <w:rPr>
          <w:rFonts w:ascii="Arial" w:hAnsi="Arial" w:cs="Arial"/>
          <w:bCs/>
          <w:color w:val="1D2228"/>
          <w:sz w:val="24"/>
          <w:szCs w:val="24"/>
        </w:rPr>
        <w:t>Odometer adjustment:   Should be 43 for 3.31 gears and 48 for 3.73. Adjust if needed.</w:t>
      </w:r>
    </w:p>
    <w:p w14:paraId="0BCE7E32" w14:textId="2138933E" w:rsidR="003409F6" w:rsidRPr="00FD6539" w:rsidRDefault="00DA10DB" w:rsidP="00FD6539">
      <w:pPr>
        <w:pStyle w:val="ListParagraph"/>
        <w:numPr>
          <w:ilvl w:val="0"/>
          <w:numId w:val="3"/>
        </w:numPr>
        <w:rPr>
          <w:rFonts w:ascii="Arial" w:hAnsi="Arial" w:cs="Arial"/>
          <w:bCs/>
          <w:color w:val="1D2228"/>
          <w:sz w:val="24"/>
          <w:szCs w:val="24"/>
        </w:rPr>
      </w:pPr>
      <w:r w:rsidRPr="00FD6539">
        <w:rPr>
          <w:rFonts w:ascii="Arial" w:hAnsi="Arial" w:cs="Arial"/>
          <w:bCs/>
          <w:color w:val="1D2228"/>
          <w:sz w:val="24"/>
          <w:szCs w:val="24"/>
        </w:rPr>
        <w:t>Type of transmission:    Choose Manual or Automatic.</w:t>
      </w:r>
    </w:p>
    <w:p w14:paraId="0BCBF5FF" w14:textId="77777777" w:rsidR="003409F6" w:rsidRDefault="00DA10DB">
      <w:pPr>
        <w:pStyle w:val="ListParagraph"/>
        <w:ind w:left="1500"/>
      </w:pPr>
      <w:r>
        <w:rPr>
          <w:rFonts w:ascii="Arial" w:hAnsi="Arial" w:cs="Arial"/>
          <w:bCs/>
          <w:color w:val="1D2228"/>
          <w:sz w:val="24"/>
          <w:szCs w:val="24"/>
        </w:rPr>
        <w:t xml:space="preserve">                         </w:t>
      </w:r>
      <w:r>
        <w:rPr>
          <w:rFonts w:ascii="Arial" w:hAnsi="Arial" w:cs="Arial"/>
          <w:b/>
          <w:bCs/>
          <w:color w:val="1D2228"/>
          <w:sz w:val="28"/>
          <w:szCs w:val="28"/>
        </w:rPr>
        <w:t>HOW TO MOUNT THE GATE-WAY</w:t>
      </w:r>
    </w:p>
    <w:p w14:paraId="2C1CF70C" w14:textId="48C4931F" w:rsidR="003409F6" w:rsidRPr="00BE033F" w:rsidRDefault="00DA10DB" w:rsidP="00047E47">
      <w:pPr>
        <w:pStyle w:val="ListParagraph"/>
        <w:ind w:left="90" w:right="60"/>
        <w:rPr>
          <w:rFonts w:ascii="Arial" w:hAnsi="Arial" w:cs="Arial"/>
          <w:b/>
          <w:color w:val="C00000"/>
          <w:sz w:val="24"/>
          <w:szCs w:val="24"/>
        </w:rPr>
      </w:pPr>
      <w:r>
        <w:rPr>
          <w:rFonts w:ascii="Arial" w:hAnsi="Arial" w:cs="Arial"/>
          <w:bCs/>
          <w:color w:val="1D2228"/>
          <w:sz w:val="24"/>
          <w:szCs w:val="24"/>
        </w:rPr>
        <w:t xml:space="preserve"> The Gate-way will set in front of the ECU under the plastic cover. Start with removing the factory ECM.  Before you remove the ECM, get a silver felt tip marker and mark the center connector on the ECU connector with a </w:t>
      </w:r>
      <w:r>
        <w:rPr>
          <w:rFonts w:ascii="Arial" w:hAnsi="Arial" w:cs="Arial"/>
          <w:b/>
          <w:bCs/>
          <w:color w:val="1D2228"/>
          <w:sz w:val="24"/>
          <w:szCs w:val="24"/>
        </w:rPr>
        <w:t>C</w:t>
      </w:r>
      <w:r>
        <w:rPr>
          <w:rFonts w:ascii="Arial" w:hAnsi="Arial" w:cs="Arial"/>
          <w:bCs/>
          <w:color w:val="1D2228"/>
          <w:sz w:val="24"/>
          <w:szCs w:val="24"/>
        </w:rPr>
        <w:t xml:space="preserve">.  This needs to be done because the two larger connectors can be interchanged and you do not want to get them switched.    </w:t>
      </w:r>
      <w:r>
        <w:rPr>
          <w:rFonts w:ascii="Arial" w:hAnsi="Arial" w:cs="Arial"/>
          <w:bCs/>
          <w:color w:val="1D2228"/>
          <w:sz w:val="24"/>
          <w:szCs w:val="24"/>
        </w:rPr>
        <w:br/>
        <w:t xml:space="preserve">Take the two bolts out of the factory ECU and remove it from the bracket.  Take the three connectors that plug into the factory ECU and follow the wiring back to the main harness.  You will see that the ECU harness has mounts on both sides of the fuse box. Remove the harness from those </w:t>
      </w:r>
      <w:r w:rsidR="00742C57">
        <w:rPr>
          <w:rFonts w:ascii="Arial" w:hAnsi="Arial" w:cs="Arial"/>
          <w:bCs/>
          <w:color w:val="1D2228"/>
          <w:sz w:val="24"/>
          <w:szCs w:val="24"/>
        </w:rPr>
        <w:t>mounts. That</w:t>
      </w:r>
      <w:r>
        <w:rPr>
          <w:rFonts w:ascii="Arial" w:hAnsi="Arial" w:cs="Arial"/>
          <w:bCs/>
          <w:color w:val="1D2228"/>
          <w:sz w:val="24"/>
          <w:szCs w:val="24"/>
        </w:rPr>
        <w:t xml:space="preserve"> </w:t>
      </w:r>
      <w:r w:rsidR="00047E47">
        <w:rPr>
          <w:rFonts w:ascii="Arial" w:hAnsi="Arial" w:cs="Arial"/>
          <w:bCs/>
          <w:color w:val="1D2228"/>
          <w:sz w:val="24"/>
          <w:szCs w:val="24"/>
        </w:rPr>
        <w:t>w</w:t>
      </w:r>
      <w:r>
        <w:rPr>
          <w:rFonts w:ascii="Arial" w:hAnsi="Arial" w:cs="Arial"/>
          <w:bCs/>
          <w:color w:val="1D2228"/>
          <w:sz w:val="24"/>
          <w:szCs w:val="24"/>
        </w:rPr>
        <w:t xml:space="preserve">ill give you more </w:t>
      </w:r>
      <w:r w:rsidR="00742C57">
        <w:rPr>
          <w:rFonts w:ascii="Arial" w:hAnsi="Arial" w:cs="Arial"/>
          <w:bCs/>
          <w:color w:val="1D2228"/>
          <w:sz w:val="24"/>
          <w:szCs w:val="24"/>
        </w:rPr>
        <w:t>length</w:t>
      </w:r>
      <w:r>
        <w:rPr>
          <w:rFonts w:ascii="Arial" w:hAnsi="Arial" w:cs="Arial"/>
          <w:bCs/>
          <w:color w:val="1D2228"/>
          <w:sz w:val="24"/>
          <w:szCs w:val="24"/>
        </w:rPr>
        <w:t xml:space="preserve"> in the harness to help install the Gate-Way where it should go.</w:t>
      </w:r>
      <w:r>
        <w:rPr>
          <w:rFonts w:ascii="Arial" w:hAnsi="Arial" w:cs="Arial"/>
          <w:bCs/>
          <w:color w:val="1D2228"/>
          <w:sz w:val="24"/>
          <w:szCs w:val="24"/>
        </w:rPr>
        <w:br/>
      </w:r>
      <w:r>
        <w:rPr>
          <w:rFonts w:ascii="Arial" w:hAnsi="Arial" w:cs="Arial"/>
          <w:bCs/>
          <w:color w:val="1D2228"/>
          <w:sz w:val="24"/>
          <w:szCs w:val="24"/>
        </w:rPr>
        <w:lastRenderedPageBreak/>
        <w:t>Put the Dominator or Terminator X Max into the stock ECU bracket.  The bracket will have to be removed and modified to install the Dominator.  The Terminator X Max will fit right in. You can drill a support hole if you wish. Now slide the Vi-TCT under the fuse box with the part # facing the fender.</w:t>
      </w:r>
      <w:r w:rsidR="00BA5CE7">
        <w:rPr>
          <w:rFonts w:ascii="Arial" w:hAnsi="Arial" w:cs="Arial"/>
          <w:bCs/>
          <w:color w:val="1D2228"/>
          <w:sz w:val="24"/>
          <w:szCs w:val="24"/>
        </w:rPr>
        <w:t xml:space="preserve"> </w:t>
      </w:r>
      <w:r w:rsidR="00BA5CE7">
        <w:rPr>
          <w:rFonts w:ascii="Arial" w:hAnsi="Arial" w:cs="Arial"/>
          <w:bCs/>
          <w:color w:val="1D2228"/>
          <w:sz w:val="24"/>
          <w:szCs w:val="24"/>
        </w:rPr>
        <w:br/>
      </w:r>
      <w:r w:rsidR="00BA5CE7" w:rsidRPr="00B97121">
        <w:rPr>
          <w:rFonts w:ascii="Arial" w:hAnsi="Arial" w:cs="Arial"/>
          <w:bCs/>
          <w:color w:val="C00000"/>
          <w:sz w:val="24"/>
          <w:szCs w:val="24"/>
        </w:rPr>
        <w:t>If you are not going to use the Holley Vi-TCT controller</w:t>
      </w:r>
      <w:r w:rsidR="00BE033F">
        <w:rPr>
          <w:rFonts w:ascii="Arial" w:hAnsi="Arial" w:cs="Arial"/>
          <w:bCs/>
          <w:color w:val="C00000"/>
          <w:sz w:val="24"/>
          <w:szCs w:val="24"/>
        </w:rPr>
        <w:t>,</w:t>
      </w:r>
      <w:r w:rsidR="00BA5CE7" w:rsidRPr="00B97121">
        <w:rPr>
          <w:rFonts w:ascii="Arial" w:hAnsi="Arial" w:cs="Arial"/>
          <w:bCs/>
          <w:color w:val="C00000"/>
          <w:sz w:val="24"/>
          <w:szCs w:val="24"/>
        </w:rPr>
        <w:t xml:space="preserve"> tape up th</w:t>
      </w:r>
      <w:r w:rsidR="008B255C">
        <w:rPr>
          <w:rFonts w:ascii="Arial" w:hAnsi="Arial" w:cs="Arial"/>
          <w:bCs/>
          <w:color w:val="C00000"/>
          <w:sz w:val="24"/>
          <w:szCs w:val="24"/>
        </w:rPr>
        <w:t>e</w:t>
      </w:r>
      <w:r w:rsidR="00BA5CE7" w:rsidRPr="00B97121">
        <w:rPr>
          <w:rFonts w:ascii="Arial" w:hAnsi="Arial" w:cs="Arial"/>
          <w:bCs/>
          <w:color w:val="C00000"/>
          <w:sz w:val="24"/>
          <w:szCs w:val="24"/>
        </w:rPr>
        <w:t xml:space="preserve"> connector</w:t>
      </w:r>
      <w:r w:rsidR="008B255C">
        <w:rPr>
          <w:rFonts w:ascii="Arial" w:hAnsi="Arial" w:cs="Arial"/>
          <w:bCs/>
          <w:color w:val="C00000"/>
          <w:sz w:val="24"/>
          <w:szCs w:val="24"/>
        </w:rPr>
        <w:t xml:space="preserve"> for the </w:t>
      </w:r>
      <w:proofErr w:type="spellStart"/>
      <w:r w:rsidR="008B255C">
        <w:rPr>
          <w:rFonts w:ascii="Arial" w:hAnsi="Arial" w:cs="Arial"/>
          <w:bCs/>
          <w:color w:val="C00000"/>
          <w:sz w:val="24"/>
          <w:szCs w:val="24"/>
        </w:rPr>
        <w:t>Ti</w:t>
      </w:r>
      <w:proofErr w:type="spellEnd"/>
      <w:r w:rsidR="008B255C">
        <w:rPr>
          <w:rFonts w:ascii="Arial" w:hAnsi="Arial" w:cs="Arial"/>
          <w:bCs/>
          <w:color w:val="C00000"/>
          <w:sz w:val="24"/>
          <w:szCs w:val="24"/>
        </w:rPr>
        <w:t>-VCT</w:t>
      </w:r>
      <w:r w:rsidR="00BA5CE7" w:rsidRPr="00B97121">
        <w:rPr>
          <w:rFonts w:ascii="Arial" w:hAnsi="Arial" w:cs="Arial"/>
          <w:bCs/>
          <w:color w:val="C00000"/>
          <w:sz w:val="24"/>
          <w:szCs w:val="24"/>
        </w:rPr>
        <w:t xml:space="preserve">. </w:t>
      </w:r>
      <w:r w:rsidR="001C4EC7">
        <w:rPr>
          <w:rFonts w:ascii="Arial" w:hAnsi="Arial" w:cs="Arial"/>
          <w:bCs/>
          <w:color w:val="C00000"/>
          <w:sz w:val="24"/>
          <w:szCs w:val="24"/>
        </w:rPr>
        <w:t>This connector will plug in to the J2A on a Dominator</w:t>
      </w:r>
      <w:r w:rsidR="00BE033F">
        <w:rPr>
          <w:rFonts w:ascii="Arial" w:hAnsi="Arial" w:cs="Arial"/>
          <w:bCs/>
          <w:color w:val="C00000"/>
          <w:sz w:val="24"/>
          <w:szCs w:val="24"/>
        </w:rPr>
        <w:t xml:space="preserve"> ECU. </w:t>
      </w:r>
      <w:r w:rsidR="00BA5CE7" w:rsidRPr="00BE033F">
        <w:rPr>
          <w:rFonts w:ascii="Arial" w:hAnsi="Arial" w:cs="Arial"/>
          <w:b/>
          <w:color w:val="C00000"/>
          <w:sz w:val="24"/>
          <w:szCs w:val="24"/>
        </w:rPr>
        <w:t xml:space="preserve">Do not plug that connector into </w:t>
      </w:r>
      <w:r w:rsidR="00A465AE">
        <w:rPr>
          <w:rFonts w:ascii="Arial" w:hAnsi="Arial" w:cs="Arial"/>
          <w:b/>
          <w:color w:val="C00000"/>
          <w:sz w:val="24"/>
          <w:szCs w:val="24"/>
        </w:rPr>
        <w:t xml:space="preserve">the </w:t>
      </w:r>
      <w:r w:rsidR="001C4EC7" w:rsidRPr="00BE033F">
        <w:rPr>
          <w:rFonts w:ascii="Arial" w:hAnsi="Arial" w:cs="Arial"/>
          <w:b/>
          <w:color w:val="C00000"/>
          <w:sz w:val="24"/>
          <w:szCs w:val="24"/>
        </w:rPr>
        <w:t>J2A</w:t>
      </w:r>
      <w:r w:rsidR="00BE033F" w:rsidRPr="00BE033F">
        <w:rPr>
          <w:rFonts w:ascii="Arial" w:hAnsi="Arial" w:cs="Arial"/>
          <w:b/>
          <w:color w:val="C00000"/>
          <w:sz w:val="24"/>
          <w:szCs w:val="24"/>
        </w:rPr>
        <w:t xml:space="preserve"> on a Dominator </w:t>
      </w:r>
      <w:r w:rsidR="00C44D8A">
        <w:rPr>
          <w:rFonts w:ascii="Arial" w:hAnsi="Arial" w:cs="Arial"/>
          <w:b/>
          <w:color w:val="C00000"/>
          <w:sz w:val="24"/>
          <w:szCs w:val="24"/>
        </w:rPr>
        <w:t xml:space="preserve">or you </w:t>
      </w:r>
      <w:r w:rsidR="00BE033F" w:rsidRPr="00BE033F">
        <w:rPr>
          <w:rFonts w:ascii="Arial" w:hAnsi="Arial" w:cs="Arial"/>
          <w:b/>
          <w:color w:val="C00000"/>
          <w:sz w:val="24"/>
          <w:szCs w:val="24"/>
        </w:rPr>
        <w:t>will damage the ECU</w:t>
      </w:r>
      <w:r w:rsidR="00A465AE">
        <w:rPr>
          <w:rFonts w:ascii="Arial" w:hAnsi="Arial" w:cs="Arial"/>
          <w:b/>
          <w:color w:val="C00000"/>
          <w:sz w:val="24"/>
          <w:szCs w:val="24"/>
        </w:rPr>
        <w:t xml:space="preserve"> and the Gate-Way</w:t>
      </w:r>
      <w:r w:rsidR="00BE033F" w:rsidRPr="00BE033F">
        <w:rPr>
          <w:rFonts w:ascii="Arial" w:hAnsi="Arial" w:cs="Arial"/>
          <w:b/>
          <w:color w:val="C00000"/>
          <w:sz w:val="24"/>
          <w:szCs w:val="24"/>
        </w:rPr>
        <w:t>.</w:t>
      </w:r>
    </w:p>
    <w:p w14:paraId="6E3E4D57" w14:textId="77777777" w:rsidR="003409F6" w:rsidRDefault="00DA10DB">
      <w:pPr>
        <w:pStyle w:val="Standard"/>
      </w:pPr>
      <w:r>
        <w:rPr>
          <w:rFonts w:ascii="Arial" w:hAnsi="Arial" w:cs="Arial"/>
          <w:bCs/>
          <w:color w:val="1D2228"/>
          <w:sz w:val="24"/>
          <w:szCs w:val="24"/>
        </w:rPr>
        <w:t xml:space="preserve">Make sure you have plenty length of the factory harness. Take the Gate-Way unit with the RACE sticker up and plug it into the factory connector. Make sure the </w:t>
      </w:r>
      <w:r>
        <w:rPr>
          <w:rFonts w:ascii="Arial" w:hAnsi="Arial" w:cs="Arial"/>
          <w:b/>
          <w:bCs/>
          <w:color w:val="1D2228"/>
          <w:sz w:val="24"/>
          <w:szCs w:val="24"/>
        </w:rPr>
        <w:t>C</w:t>
      </w:r>
      <w:r>
        <w:rPr>
          <w:rFonts w:ascii="Arial" w:hAnsi="Arial" w:cs="Arial"/>
          <w:bCs/>
          <w:color w:val="1D2228"/>
          <w:sz w:val="24"/>
          <w:szCs w:val="24"/>
        </w:rPr>
        <w:t xml:space="preserve"> is in the center.</w:t>
      </w:r>
      <w:r>
        <w:rPr>
          <w:rFonts w:ascii="Arial" w:hAnsi="Arial" w:cs="Arial"/>
          <w:bCs/>
          <w:color w:val="1D2228"/>
          <w:sz w:val="24"/>
          <w:szCs w:val="24"/>
        </w:rPr>
        <w:br/>
      </w:r>
    </w:p>
    <w:p w14:paraId="6729F578" w14:textId="13C3BA00" w:rsidR="003409F6" w:rsidRDefault="00DA10DB">
      <w:pPr>
        <w:pStyle w:val="Standard"/>
        <w:rPr>
          <w:rFonts w:ascii="Arial" w:hAnsi="Arial" w:cs="Arial"/>
          <w:bCs/>
          <w:color w:val="1D2228"/>
          <w:sz w:val="24"/>
          <w:szCs w:val="24"/>
        </w:rPr>
      </w:pPr>
      <w:r>
        <w:rPr>
          <w:rFonts w:ascii="Arial" w:hAnsi="Arial" w:cs="Arial"/>
          <w:bCs/>
          <w:noProof/>
          <w:color w:val="1D2228"/>
          <w:sz w:val="24"/>
          <w:szCs w:val="24"/>
        </w:rPr>
        <w:drawing>
          <wp:anchor distT="0" distB="0" distL="114300" distR="114300" simplePos="0" relativeHeight="3" behindDoc="0" locked="0" layoutInCell="1" allowOverlap="1" wp14:anchorId="6CF44714" wp14:editId="7257A9E0">
            <wp:simplePos x="0" y="0"/>
            <wp:positionH relativeFrom="column">
              <wp:posOffset>4631801</wp:posOffset>
            </wp:positionH>
            <wp:positionV relativeFrom="paragraph">
              <wp:posOffset>-101498</wp:posOffset>
            </wp:positionV>
            <wp:extent cx="2177277" cy="1419880"/>
            <wp:effectExtent l="0" t="0" r="0" b="8870"/>
            <wp:wrapTopAndBottom/>
            <wp:docPr id="2"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2177277" cy="1419880"/>
                    </a:xfrm>
                    <a:prstGeom prst="rect">
                      <a:avLst/>
                    </a:prstGeom>
                  </pic:spPr>
                </pic:pic>
              </a:graphicData>
            </a:graphic>
          </wp:anchor>
        </w:drawing>
      </w:r>
      <w:r>
        <w:rPr>
          <w:rFonts w:ascii="Arial" w:hAnsi="Arial" w:cs="Arial"/>
          <w:bCs/>
          <w:noProof/>
          <w:color w:val="1D2228"/>
          <w:sz w:val="24"/>
          <w:szCs w:val="24"/>
        </w:rPr>
        <w:drawing>
          <wp:anchor distT="0" distB="0" distL="114300" distR="114300" simplePos="0" relativeHeight="2" behindDoc="0" locked="0" layoutInCell="1" allowOverlap="1" wp14:anchorId="281CDE9A" wp14:editId="769486E5">
            <wp:simplePos x="0" y="0"/>
            <wp:positionH relativeFrom="column">
              <wp:posOffset>2654960</wp:posOffset>
            </wp:positionH>
            <wp:positionV relativeFrom="paragraph">
              <wp:posOffset>-95371</wp:posOffset>
            </wp:positionV>
            <wp:extent cx="1841418" cy="1413388"/>
            <wp:effectExtent l="0" t="0" r="6432" b="0"/>
            <wp:wrapTopAndBottom/>
            <wp:docPr id="3"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1841418" cy="1413388"/>
                    </a:xfrm>
                    <a:prstGeom prst="rect">
                      <a:avLst/>
                    </a:prstGeom>
                  </pic:spPr>
                </pic:pic>
              </a:graphicData>
            </a:graphic>
          </wp:anchor>
        </w:drawing>
      </w:r>
      <w:r>
        <w:rPr>
          <w:rFonts w:ascii="Arial" w:hAnsi="Arial" w:cs="Arial"/>
          <w:bCs/>
          <w:noProof/>
          <w:color w:val="1D2228"/>
          <w:sz w:val="24"/>
          <w:szCs w:val="24"/>
        </w:rPr>
        <w:drawing>
          <wp:anchor distT="0" distB="0" distL="114300" distR="114300" simplePos="0" relativeHeight="251659264" behindDoc="0" locked="0" layoutInCell="1" allowOverlap="1" wp14:anchorId="3B07EDF0" wp14:editId="3A3FD5A6">
            <wp:simplePos x="0" y="0"/>
            <wp:positionH relativeFrom="column">
              <wp:posOffset>311718</wp:posOffset>
            </wp:positionH>
            <wp:positionV relativeFrom="paragraph">
              <wp:posOffset>-104790</wp:posOffset>
            </wp:positionV>
            <wp:extent cx="2041580" cy="1394642"/>
            <wp:effectExtent l="0" t="0" r="0" b="0"/>
            <wp:wrapTopAndBottom/>
            <wp:docPr id="4"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2041580" cy="1394642"/>
                    </a:xfrm>
                    <a:prstGeom prst="rect">
                      <a:avLst/>
                    </a:prstGeom>
                  </pic:spPr>
                </pic:pic>
              </a:graphicData>
            </a:graphic>
          </wp:anchor>
        </w:drawing>
      </w:r>
      <w:r>
        <w:rPr>
          <w:rFonts w:ascii="Arial" w:hAnsi="Arial" w:cs="Arial"/>
          <w:bCs/>
          <w:color w:val="1D2228"/>
          <w:sz w:val="24"/>
          <w:szCs w:val="24"/>
        </w:rPr>
        <w:br/>
        <w:t>Take the Gate-Way and slowly work and flip it over so Holley EFI connector face the front of the car and the trap door is facing up</w:t>
      </w:r>
      <w:r>
        <w:rPr>
          <w:rFonts w:ascii="Arial" w:hAnsi="Arial" w:cs="Arial"/>
          <w:bCs/>
          <w:color w:val="1D2228"/>
          <w:sz w:val="24"/>
          <w:szCs w:val="24"/>
        </w:rPr>
        <w:br/>
        <w:t xml:space="preserve"> Plug the Gate-Way harness into the Vi-VCT then into the Holley EFI. Best to lift up </w:t>
      </w:r>
      <w:proofErr w:type="spellStart"/>
      <w:r>
        <w:rPr>
          <w:rFonts w:ascii="Arial" w:hAnsi="Arial" w:cs="Arial"/>
          <w:bCs/>
          <w:color w:val="1D2228"/>
          <w:sz w:val="24"/>
          <w:szCs w:val="24"/>
        </w:rPr>
        <w:t>Hollley</w:t>
      </w:r>
      <w:proofErr w:type="spellEnd"/>
      <w:r>
        <w:rPr>
          <w:rFonts w:ascii="Arial" w:hAnsi="Arial" w:cs="Arial"/>
          <w:bCs/>
          <w:color w:val="1D2228"/>
          <w:sz w:val="24"/>
          <w:szCs w:val="24"/>
        </w:rPr>
        <w:t xml:space="preserve"> ECU and start with the bottom plugs first and work up. Don't forget the Power cable. Loop the main Gate-Way connector and plug into the blue connector.</w:t>
      </w:r>
      <w:r>
        <w:rPr>
          <w:rFonts w:ascii="Arial" w:hAnsi="Arial" w:cs="Arial"/>
          <w:bCs/>
          <w:color w:val="1D2228"/>
          <w:sz w:val="24"/>
          <w:szCs w:val="24"/>
        </w:rPr>
        <w:br/>
      </w:r>
    </w:p>
    <w:p w14:paraId="4FBAE7F7" w14:textId="77777777" w:rsidR="003409F6" w:rsidRDefault="00DA10DB">
      <w:pPr>
        <w:pStyle w:val="Standard"/>
      </w:pPr>
      <w:r>
        <w:rPr>
          <w:noProof/>
        </w:rPr>
        <w:drawing>
          <wp:anchor distT="0" distB="0" distL="114300" distR="114300" simplePos="0" relativeHeight="4" behindDoc="0" locked="0" layoutInCell="1" allowOverlap="1" wp14:anchorId="3DF40364" wp14:editId="5532F51C">
            <wp:simplePos x="0" y="0"/>
            <wp:positionH relativeFrom="column">
              <wp:posOffset>371520</wp:posOffset>
            </wp:positionH>
            <wp:positionV relativeFrom="paragraph">
              <wp:posOffset>-104790</wp:posOffset>
            </wp:positionV>
            <wp:extent cx="2915290" cy="2063892"/>
            <wp:effectExtent l="0" t="0" r="0" b="0"/>
            <wp:wrapTopAndBottom/>
            <wp:docPr id="5" name="graphic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2915290" cy="2063892"/>
                    </a:xfrm>
                    <a:prstGeom prst="rect">
                      <a:avLst/>
                    </a:prstGeom>
                  </pic:spPr>
                </pic:pic>
              </a:graphicData>
            </a:graphic>
          </wp:anchor>
        </w:drawing>
      </w:r>
      <w:r>
        <w:rPr>
          <w:noProof/>
        </w:rPr>
        <w:drawing>
          <wp:anchor distT="0" distB="0" distL="114300" distR="114300" simplePos="0" relativeHeight="5" behindDoc="0" locked="0" layoutInCell="1" allowOverlap="1" wp14:anchorId="1EF20E96" wp14:editId="47265B0C">
            <wp:simplePos x="0" y="0"/>
            <wp:positionH relativeFrom="column">
              <wp:posOffset>3655039</wp:posOffset>
            </wp:positionH>
            <wp:positionV relativeFrom="paragraph">
              <wp:posOffset>-101498</wp:posOffset>
            </wp:positionV>
            <wp:extent cx="2936869" cy="2050907"/>
            <wp:effectExtent l="0" t="0" r="0" b="6493"/>
            <wp:wrapTopAndBottom/>
            <wp:docPr id="6" name="graphics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2936869" cy="2050907"/>
                    </a:xfrm>
                    <a:prstGeom prst="rect">
                      <a:avLst/>
                    </a:prstGeom>
                  </pic:spPr>
                </pic:pic>
              </a:graphicData>
            </a:graphic>
          </wp:anchor>
        </w:drawing>
      </w:r>
      <w:r>
        <w:rPr>
          <w:rFonts w:ascii="Arial" w:hAnsi="Arial" w:cs="Arial"/>
          <w:bCs/>
          <w:color w:val="1D2228"/>
          <w:sz w:val="24"/>
          <w:szCs w:val="24"/>
        </w:rPr>
        <w:br/>
      </w:r>
      <w:r>
        <w:rPr>
          <w:rFonts w:ascii="Arial" w:hAnsi="Arial" w:cs="Arial"/>
          <w:bCs/>
          <w:color w:val="1D2228"/>
          <w:sz w:val="24"/>
          <w:szCs w:val="24"/>
        </w:rPr>
        <w:br/>
        <w:t xml:space="preserve">Hook up the loose </w:t>
      </w:r>
      <w:r>
        <w:rPr>
          <w:rFonts w:ascii="Arial" w:hAnsi="Arial" w:cs="Arial"/>
          <w:b/>
          <w:bCs/>
          <w:color w:val="1D2228"/>
          <w:sz w:val="24"/>
          <w:szCs w:val="24"/>
        </w:rPr>
        <w:t xml:space="preserve">black </w:t>
      </w:r>
      <w:r>
        <w:rPr>
          <w:rFonts w:ascii="Arial" w:hAnsi="Arial" w:cs="Arial"/>
          <w:bCs/>
          <w:color w:val="1D2228"/>
          <w:sz w:val="24"/>
          <w:szCs w:val="24"/>
        </w:rPr>
        <w:t xml:space="preserve">(ground) and the </w:t>
      </w:r>
      <w:r>
        <w:rPr>
          <w:rFonts w:ascii="Arial" w:hAnsi="Arial" w:cs="Arial"/>
          <w:b/>
          <w:bCs/>
          <w:color w:val="FF0000"/>
          <w:sz w:val="24"/>
          <w:szCs w:val="24"/>
        </w:rPr>
        <w:t xml:space="preserve">red </w:t>
      </w:r>
      <w:r>
        <w:rPr>
          <w:rFonts w:ascii="Arial" w:hAnsi="Arial" w:cs="Arial"/>
          <w:b/>
          <w:bCs/>
          <w:color w:val="000000"/>
          <w:sz w:val="24"/>
          <w:szCs w:val="24"/>
        </w:rPr>
        <w:t>(</w:t>
      </w:r>
      <w:r>
        <w:rPr>
          <w:rFonts w:ascii="Arial" w:hAnsi="Arial" w:cs="Arial"/>
          <w:bCs/>
          <w:color w:val="000000"/>
          <w:sz w:val="24"/>
          <w:szCs w:val="24"/>
        </w:rPr>
        <w:t xml:space="preserve">power) wires to the battery terminals.   </w:t>
      </w:r>
      <w:r>
        <w:rPr>
          <w:rFonts w:ascii="Arial" w:hAnsi="Arial" w:cs="Arial"/>
          <w:bCs/>
          <w:color w:val="1D2228"/>
          <w:sz w:val="24"/>
          <w:szCs w:val="24"/>
        </w:rPr>
        <w:t xml:space="preserve">   </w:t>
      </w:r>
    </w:p>
    <w:p w14:paraId="5061D3BC" w14:textId="77777777" w:rsidR="003409F6" w:rsidRDefault="00DA10DB">
      <w:pPr>
        <w:pStyle w:val="Standard"/>
        <w:rPr>
          <w:rFonts w:ascii="Arial" w:hAnsi="Arial" w:cs="Arial"/>
          <w:bCs/>
          <w:color w:val="1D2228"/>
          <w:sz w:val="24"/>
          <w:szCs w:val="24"/>
        </w:rPr>
      </w:pPr>
      <w:r>
        <w:rPr>
          <w:rFonts w:ascii="Arial" w:hAnsi="Arial" w:cs="Arial"/>
          <w:bCs/>
          <w:color w:val="1D2228"/>
          <w:sz w:val="24"/>
          <w:szCs w:val="24"/>
        </w:rPr>
        <w:t>The only things left are:</w:t>
      </w:r>
    </w:p>
    <w:p w14:paraId="51987337" w14:textId="301E828A" w:rsidR="003409F6" w:rsidRDefault="00DA10DB">
      <w:pPr>
        <w:pStyle w:val="Standard"/>
        <w:rPr>
          <w:rFonts w:ascii="Arial" w:hAnsi="Arial" w:cs="Arial"/>
          <w:bCs/>
          <w:color w:val="1D2228"/>
          <w:sz w:val="24"/>
          <w:szCs w:val="24"/>
        </w:rPr>
      </w:pPr>
      <w:r>
        <w:rPr>
          <w:rFonts w:ascii="Arial" w:hAnsi="Arial" w:cs="Arial"/>
          <w:bCs/>
          <w:color w:val="1D2228"/>
          <w:sz w:val="24"/>
          <w:szCs w:val="24"/>
        </w:rPr>
        <w:t xml:space="preserve"> Plug in a 1 to 3 bar MAP sensor to the connector labeled MAP or use the internal 1 bar on Terminator X Max.  Fine a good vacuum source off the intake to hook the MAP sensor to.</w:t>
      </w:r>
      <w:r w:rsidR="00533EFB">
        <w:rPr>
          <w:rFonts w:ascii="Arial" w:hAnsi="Arial" w:cs="Arial"/>
          <w:bCs/>
          <w:color w:val="1D2228"/>
          <w:sz w:val="24"/>
          <w:szCs w:val="24"/>
        </w:rPr>
        <w:t xml:space="preserve"> </w:t>
      </w:r>
      <w:r w:rsidR="00533EFB" w:rsidRPr="00533EFB">
        <w:rPr>
          <w:rFonts w:ascii="Arial" w:hAnsi="Arial" w:cs="Arial"/>
          <w:bCs/>
          <w:color w:val="FF0000"/>
          <w:sz w:val="24"/>
          <w:szCs w:val="24"/>
        </w:rPr>
        <w:t>If you need to change the MAP connector</w:t>
      </w:r>
      <w:r w:rsidR="00533EFB">
        <w:rPr>
          <w:rFonts w:ascii="Arial" w:hAnsi="Arial" w:cs="Arial"/>
          <w:bCs/>
          <w:color w:val="FF0000"/>
          <w:sz w:val="24"/>
          <w:szCs w:val="24"/>
        </w:rPr>
        <w:t xml:space="preserve">. </w:t>
      </w:r>
      <w:r w:rsidR="00533EFB" w:rsidRPr="00533EFB">
        <w:rPr>
          <w:rFonts w:ascii="Arial" w:hAnsi="Arial" w:cs="Arial"/>
          <w:bCs/>
          <w:color w:val="FF0000"/>
          <w:sz w:val="24"/>
          <w:szCs w:val="24"/>
        </w:rPr>
        <w:t xml:space="preserve"> </w:t>
      </w:r>
      <w:r w:rsidR="00A00A55">
        <w:rPr>
          <w:rFonts w:ascii="Arial" w:hAnsi="Arial" w:cs="Arial"/>
          <w:bCs/>
          <w:color w:val="FF0000"/>
          <w:sz w:val="24"/>
          <w:szCs w:val="24"/>
        </w:rPr>
        <w:t xml:space="preserve">Do this by connector labels. </w:t>
      </w:r>
      <w:r w:rsidR="00533EFB" w:rsidRPr="006337B4">
        <w:rPr>
          <w:rFonts w:ascii="Arial" w:hAnsi="Arial" w:cs="Arial"/>
          <w:b/>
          <w:color w:val="FF0000"/>
          <w:sz w:val="24"/>
          <w:szCs w:val="24"/>
        </w:rPr>
        <w:t>A</w:t>
      </w:r>
      <w:r w:rsidR="00533EFB" w:rsidRPr="00533EFB">
        <w:rPr>
          <w:rFonts w:ascii="Arial" w:hAnsi="Arial" w:cs="Arial"/>
          <w:bCs/>
          <w:color w:val="FF0000"/>
          <w:sz w:val="24"/>
          <w:szCs w:val="24"/>
        </w:rPr>
        <w:t xml:space="preserve"> is sensor ground </w:t>
      </w:r>
      <w:r w:rsidR="00533EFB" w:rsidRPr="006337B4">
        <w:rPr>
          <w:rFonts w:ascii="Arial" w:hAnsi="Arial" w:cs="Arial"/>
          <w:b/>
          <w:color w:val="FF0000"/>
          <w:sz w:val="24"/>
          <w:szCs w:val="24"/>
        </w:rPr>
        <w:t>B</w:t>
      </w:r>
      <w:r w:rsidR="00533EFB" w:rsidRPr="00533EFB">
        <w:rPr>
          <w:rFonts w:ascii="Arial" w:hAnsi="Arial" w:cs="Arial"/>
          <w:bCs/>
          <w:color w:val="FF0000"/>
          <w:sz w:val="24"/>
          <w:szCs w:val="24"/>
        </w:rPr>
        <w:t xml:space="preserve"> is signal and </w:t>
      </w:r>
      <w:r w:rsidR="00860763" w:rsidRPr="006337B4">
        <w:rPr>
          <w:rFonts w:ascii="Arial" w:hAnsi="Arial" w:cs="Arial"/>
          <w:b/>
          <w:color w:val="FF0000"/>
          <w:sz w:val="24"/>
          <w:szCs w:val="24"/>
        </w:rPr>
        <w:t>C</w:t>
      </w:r>
      <w:r w:rsidR="00533EFB" w:rsidRPr="00533EFB">
        <w:rPr>
          <w:rFonts w:ascii="Arial" w:hAnsi="Arial" w:cs="Arial"/>
          <w:bCs/>
          <w:color w:val="FF0000"/>
          <w:sz w:val="24"/>
          <w:szCs w:val="24"/>
        </w:rPr>
        <w:t xml:space="preserve"> is 5 volts reference</w:t>
      </w:r>
      <w:r w:rsidR="00A465AE">
        <w:rPr>
          <w:rFonts w:ascii="Arial" w:hAnsi="Arial" w:cs="Arial"/>
          <w:bCs/>
          <w:color w:val="FF0000"/>
          <w:sz w:val="24"/>
          <w:szCs w:val="24"/>
        </w:rPr>
        <w:br/>
      </w:r>
      <w:r w:rsidR="00A465AE">
        <w:rPr>
          <w:rFonts w:ascii="Arial" w:hAnsi="Arial" w:cs="Arial"/>
          <w:bCs/>
          <w:color w:val="1D2228"/>
          <w:sz w:val="24"/>
          <w:szCs w:val="24"/>
        </w:rPr>
        <w:t xml:space="preserve">   </w:t>
      </w:r>
      <w:r>
        <w:rPr>
          <w:rFonts w:ascii="Arial" w:hAnsi="Arial" w:cs="Arial"/>
          <w:bCs/>
          <w:color w:val="1D2228"/>
          <w:sz w:val="24"/>
          <w:szCs w:val="24"/>
        </w:rPr>
        <w:t>If you are using the Holley Terminator X MAX ECU, that will work with the existing factor 4.9 Ford wideband.  Plug the connector that is labeled WB to the connector that is labeled 4.9 WB to use the factory 4.9 WB.</w:t>
      </w:r>
    </w:p>
    <w:p w14:paraId="6088E4AA" w14:textId="77777777" w:rsidR="003409F6" w:rsidRDefault="00DA10DB">
      <w:pPr>
        <w:pStyle w:val="Standard"/>
        <w:rPr>
          <w:rFonts w:ascii="Arial" w:hAnsi="Arial" w:cs="Arial"/>
          <w:bCs/>
          <w:color w:val="1D2228"/>
          <w:sz w:val="24"/>
          <w:szCs w:val="24"/>
        </w:rPr>
      </w:pPr>
      <w:r>
        <w:rPr>
          <w:rFonts w:ascii="Arial" w:hAnsi="Arial" w:cs="Arial"/>
          <w:bCs/>
          <w:color w:val="1D2228"/>
          <w:sz w:val="24"/>
          <w:szCs w:val="24"/>
        </w:rPr>
        <w:lastRenderedPageBreak/>
        <w:t xml:space="preserve">If you are using the Holley EFI Dominator ECU, you must change one of the factory WB to a 554-100 NTK wideband and plug that into the connector marked WB.  </w:t>
      </w:r>
    </w:p>
    <w:p w14:paraId="7EB925DF" w14:textId="77777777" w:rsidR="003409F6" w:rsidRDefault="00DA10DB">
      <w:pPr>
        <w:pStyle w:val="Standard"/>
        <w:rPr>
          <w:rFonts w:ascii="Arial" w:hAnsi="Arial" w:cs="Arial"/>
          <w:bCs/>
          <w:color w:val="1D2228"/>
          <w:sz w:val="24"/>
          <w:szCs w:val="24"/>
        </w:rPr>
      </w:pPr>
      <w:r>
        <w:rPr>
          <w:rFonts w:ascii="Arial" w:hAnsi="Arial" w:cs="Arial"/>
          <w:bCs/>
          <w:color w:val="1D2228"/>
          <w:sz w:val="24"/>
          <w:szCs w:val="24"/>
        </w:rPr>
        <w:t xml:space="preserve">If you wish to monitor or adjust from the Manifold Air Temp sensor, you will need to get a </w:t>
      </w:r>
      <w:proofErr w:type="spellStart"/>
      <w:r>
        <w:rPr>
          <w:rFonts w:ascii="Arial" w:hAnsi="Arial" w:cs="Arial"/>
          <w:bCs/>
          <w:color w:val="1D2228"/>
          <w:sz w:val="24"/>
          <w:szCs w:val="24"/>
        </w:rPr>
        <w:t>Motorcraft</w:t>
      </w:r>
      <w:proofErr w:type="spellEnd"/>
      <w:r>
        <w:rPr>
          <w:rFonts w:ascii="Arial" w:hAnsi="Arial" w:cs="Arial"/>
          <w:bCs/>
          <w:color w:val="1D2228"/>
          <w:sz w:val="24"/>
          <w:szCs w:val="24"/>
        </w:rPr>
        <w:t xml:space="preserve"> DY 1159 MAT sensor. You will need to remove one guides on the Dy-1159 sensor. For it to plug it into the connector labeled MAT.</w:t>
      </w:r>
    </w:p>
    <w:p w14:paraId="1FEECD3B" w14:textId="77777777" w:rsidR="003409F6" w:rsidRDefault="00DA10DB">
      <w:pPr>
        <w:pStyle w:val="Standard"/>
        <w:rPr>
          <w:rFonts w:ascii="Arial" w:hAnsi="Arial" w:cs="Arial"/>
          <w:bCs/>
          <w:color w:val="1D2228"/>
          <w:sz w:val="24"/>
          <w:szCs w:val="24"/>
        </w:rPr>
      </w:pPr>
      <w:r>
        <w:rPr>
          <w:rFonts w:ascii="Arial" w:hAnsi="Arial" w:cs="Arial"/>
          <w:bCs/>
          <w:color w:val="1D2228"/>
          <w:sz w:val="24"/>
          <w:szCs w:val="24"/>
        </w:rPr>
        <w:t>The Gate-Way and harness is a tight fit but it will all fit into place</w:t>
      </w:r>
    </w:p>
    <w:p w14:paraId="10BD2126" w14:textId="10AE065B" w:rsidR="00580FEB" w:rsidRDefault="00DA10DB" w:rsidP="00580FEB">
      <w:pPr>
        <w:pStyle w:val="Standard"/>
        <w:rPr>
          <w:rFonts w:ascii="Arial" w:hAnsi="Arial" w:cs="Arial"/>
          <w:color w:val="1D2228"/>
          <w:sz w:val="24"/>
          <w:szCs w:val="24"/>
        </w:rPr>
      </w:pPr>
      <w:r>
        <w:rPr>
          <w:rFonts w:ascii="Arial" w:hAnsi="Arial" w:cs="Arial"/>
          <w:color w:val="1D2228"/>
          <w:sz w:val="24"/>
          <w:szCs w:val="24"/>
        </w:rPr>
        <w:t xml:space="preserve">Once you have the harness and Gat-Way installed. You will see you have five loose </w:t>
      </w:r>
      <w:r w:rsidR="00B669C3">
        <w:rPr>
          <w:rFonts w:ascii="Arial" w:hAnsi="Arial" w:cs="Arial"/>
          <w:color w:val="1D2228"/>
          <w:sz w:val="24"/>
          <w:szCs w:val="24"/>
        </w:rPr>
        <w:t>wires</w:t>
      </w:r>
      <w:r>
        <w:rPr>
          <w:rFonts w:ascii="Arial" w:hAnsi="Arial" w:cs="Arial"/>
          <w:color w:val="1D2228"/>
          <w:sz w:val="24"/>
          <w:szCs w:val="24"/>
        </w:rPr>
        <w:t xml:space="preserve">.  </w:t>
      </w:r>
      <w:r>
        <w:rPr>
          <w:rFonts w:ascii="Arial" w:hAnsi="Arial" w:cs="Arial"/>
          <w:color w:val="1D2228"/>
          <w:sz w:val="24"/>
          <w:szCs w:val="24"/>
        </w:rPr>
        <w:br/>
      </w:r>
      <w:r w:rsidRPr="00B669C3">
        <w:rPr>
          <w:rFonts w:ascii="Arial" w:hAnsi="Arial" w:cs="Arial"/>
          <w:b/>
          <w:bCs/>
          <w:color w:val="1D2228"/>
          <w:sz w:val="24"/>
          <w:szCs w:val="24"/>
          <w:u w:val="single"/>
        </w:rPr>
        <w:t>CAN</w:t>
      </w:r>
      <w:r>
        <w:rPr>
          <w:rFonts w:ascii="Arial" w:hAnsi="Arial" w:cs="Arial"/>
          <w:i/>
          <w:iCs/>
          <w:color w:val="1D2228"/>
          <w:sz w:val="24"/>
          <w:szCs w:val="24"/>
        </w:rPr>
        <w:t xml:space="preserve"> – is used to </w:t>
      </w:r>
      <w:r w:rsidR="00742C57">
        <w:rPr>
          <w:rFonts w:ascii="Arial" w:hAnsi="Arial" w:cs="Arial"/>
          <w:i/>
          <w:iCs/>
          <w:color w:val="1D2228"/>
          <w:sz w:val="24"/>
          <w:szCs w:val="24"/>
        </w:rPr>
        <w:t>connect</w:t>
      </w:r>
      <w:r>
        <w:rPr>
          <w:rFonts w:ascii="Arial" w:hAnsi="Arial" w:cs="Arial"/>
          <w:i/>
          <w:iCs/>
          <w:color w:val="1D2228"/>
          <w:sz w:val="24"/>
          <w:szCs w:val="24"/>
        </w:rPr>
        <w:t xml:space="preserve"> to ECU for tuning or optional 3.5 </w:t>
      </w:r>
      <w:r w:rsidR="00742C57">
        <w:rPr>
          <w:rFonts w:ascii="Arial" w:hAnsi="Arial" w:cs="Arial"/>
          <w:i/>
          <w:iCs/>
          <w:color w:val="1D2228"/>
          <w:sz w:val="24"/>
          <w:szCs w:val="24"/>
        </w:rPr>
        <w:t>monitor</w:t>
      </w:r>
      <w:r>
        <w:rPr>
          <w:rFonts w:ascii="Arial" w:hAnsi="Arial" w:cs="Arial"/>
          <w:i/>
          <w:iCs/>
          <w:color w:val="1D2228"/>
          <w:sz w:val="24"/>
          <w:szCs w:val="24"/>
        </w:rPr>
        <w:t xml:space="preserve"> / Dash</w:t>
      </w:r>
      <w:r>
        <w:rPr>
          <w:rFonts w:ascii="Arial" w:hAnsi="Arial" w:cs="Arial"/>
          <w:i/>
          <w:iCs/>
          <w:color w:val="1D2228"/>
          <w:sz w:val="24"/>
          <w:szCs w:val="24"/>
        </w:rPr>
        <w:br/>
      </w:r>
      <w:r w:rsidRPr="00B669C3">
        <w:rPr>
          <w:rFonts w:ascii="Arial" w:hAnsi="Arial" w:cs="Arial"/>
          <w:b/>
          <w:bCs/>
          <w:color w:val="1D2228"/>
          <w:sz w:val="24"/>
          <w:szCs w:val="24"/>
          <w:u w:val="single"/>
        </w:rPr>
        <w:t>Power Tap</w:t>
      </w:r>
      <w:r>
        <w:rPr>
          <w:rFonts w:ascii="Arial" w:hAnsi="Arial" w:cs="Arial"/>
          <w:i/>
          <w:iCs/>
          <w:color w:val="1D2228"/>
          <w:sz w:val="24"/>
          <w:szCs w:val="24"/>
        </w:rPr>
        <w:t xml:space="preserve">- is a </w:t>
      </w:r>
      <w:r w:rsidR="00742C57">
        <w:rPr>
          <w:rFonts w:ascii="Arial" w:hAnsi="Arial" w:cs="Arial"/>
          <w:i/>
          <w:iCs/>
          <w:color w:val="1D2228"/>
          <w:sz w:val="24"/>
          <w:szCs w:val="24"/>
        </w:rPr>
        <w:t>ground</w:t>
      </w:r>
      <w:r>
        <w:rPr>
          <w:rFonts w:ascii="Arial" w:hAnsi="Arial" w:cs="Arial"/>
          <w:i/>
          <w:iCs/>
          <w:color w:val="1D2228"/>
          <w:sz w:val="24"/>
          <w:szCs w:val="24"/>
        </w:rPr>
        <w:t xml:space="preserve">, sensor ground,12 volts &amp; 5 volts for Optional I/O </w:t>
      </w:r>
      <w:r>
        <w:rPr>
          <w:rFonts w:ascii="Arial" w:hAnsi="Arial" w:cs="Arial"/>
          <w:i/>
          <w:iCs/>
          <w:color w:val="1D2228"/>
          <w:sz w:val="28"/>
          <w:szCs w:val="28"/>
        </w:rPr>
        <w:br/>
      </w:r>
      <w:r w:rsidRPr="00B669C3">
        <w:rPr>
          <w:rFonts w:ascii="Arial" w:hAnsi="Arial" w:cs="Arial"/>
          <w:b/>
          <w:bCs/>
          <w:iCs/>
          <w:color w:val="1D2228"/>
          <w:sz w:val="24"/>
          <w:szCs w:val="24"/>
          <w:u w:val="single"/>
        </w:rPr>
        <w:t>FUEL</w:t>
      </w:r>
      <w:r>
        <w:rPr>
          <w:rFonts w:ascii="Arial" w:hAnsi="Arial" w:cs="Arial"/>
          <w:i/>
          <w:color w:val="1D2228"/>
          <w:sz w:val="24"/>
          <w:szCs w:val="24"/>
        </w:rPr>
        <w:t xml:space="preserve">- Holley 100 psi fuel pressure sensor </w:t>
      </w:r>
      <w:r>
        <w:rPr>
          <w:rFonts w:ascii="Arial" w:hAnsi="Arial" w:cs="Arial"/>
          <w:i/>
          <w:iCs/>
          <w:color w:val="1D2228"/>
          <w:sz w:val="24"/>
          <w:szCs w:val="24"/>
        </w:rPr>
        <w:t xml:space="preserve">(Optional for Holley to monitor)  </w:t>
      </w:r>
      <w:r>
        <w:rPr>
          <w:rFonts w:ascii="Arial" w:hAnsi="Arial" w:cs="Arial"/>
          <w:i/>
          <w:iCs/>
          <w:color w:val="1D2228"/>
          <w:sz w:val="24"/>
          <w:szCs w:val="24"/>
        </w:rPr>
        <w:br/>
      </w:r>
      <w:r w:rsidRPr="00B669C3">
        <w:rPr>
          <w:rFonts w:ascii="Arial" w:hAnsi="Arial" w:cs="Arial"/>
          <w:b/>
          <w:bCs/>
          <w:iCs/>
          <w:color w:val="1D2228"/>
          <w:sz w:val="24"/>
          <w:szCs w:val="24"/>
          <w:u w:val="single"/>
        </w:rPr>
        <w:t>Oil-</w:t>
      </w:r>
      <w:r>
        <w:rPr>
          <w:rFonts w:ascii="Arial" w:hAnsi="Arial" w:cs="Arial"/>
          <w:i/>
          <w:color w:val="1D2228"/>
          <w:sz w:val="24"/>
          <w:szCs w:val="24"/>
        </w:rPr>
        <w:t xml:space="preserve"> Holley 100 psi pressure sensor </w:t>
      </w:r>
      <w:r>
        <w:rPr>
          <w:rFonts w:ascii="Arial" w:hAnsi="Arial" w:cs="Arial"/>
          <w:i/>
          <w:iCs/>
          <w:color w:val="1D2228"/>
          <w:sz w:val="24"/>
          <w:szCs w:val="24"/>
        </w:rPr>
        <w:t xml:space="preserve">(Optional for Holley to monitor. Ford oil sensor is just </w:t>
      </w:r>
      <w:proofErr w:type="spellStart"/>
      <w:proofErr w:type="gramStart"/>
      <w:r>
        <w:rPr>
          <w:rFonts w:ascii="Arial" w:hAnsi="Arial" w:cs="Arial"/>
          <w:i/>
          <w:iCs/>
          <w:color w:val="1D2228"/>
          <w:sz w:val="24"/>
          <w:szCs w:val="24"/>
        </w:rPr>
        <w:t>a</w:t>
      </w:r>
      <w:proofErr w:type="spellEnd"/>
      <w:proofErr w:type="gramEnd"/>
      <w:r>
        <w:rPr>
          <w:rFonts w:ascii="Arial" w:hAnsi="Arial" w:cs="Arial"/>
          <w:i/>
          <w:iCs/>
          <w:color w:val="1D2228"/>
          <w:sz w:val="24"/>
          <w:szCs w:val="24"/>
        </w:rPr>
        <w:t xml:space="preserve"> oil switch)  </w:t>
      </w:r>
      <w:r>
        <w:rPr>
          <w:rFonts w:ascii="Arial" w:hAnsi="Arial" w:cs="Arial"/>
          <w:i/>
          <w:color w:val="1D2228"/>
          <w:sz w:val="24"/>
          <w:szCs w:val="24"/>
        </w:rPr>
        <w:br/>
      </w:r>
      <w:r w:rsidRPr="00B669C3">
        <w:rPr>
          <w:rFonts w:ascii="Arial" w:hAnsi="Arial" w:cs="Arial"/>
          <w:b/>
          <w:bCs/>
          <w:iCs/>
          <w:color w:val="1D2228"/>
          <w:sz w:val="24"/>
          <w:szCs w:val="24"/>
          <w:u w:val="single"/>
        </w:rPr>
        <w:t>I/O</w:t>
      </w:r>
      <w:r>
        <w:rPr>
          <w:rFonts w:ascii="Arial" w:hAnsi="Arial" w:cs="Arial"/>
          <w:i/>
          <w:color w:val="1D2228"/>
          <w:sz w:val="24"/>
          <w:szCs w:val="24"/>
        </w:rPr>
        <w:t xml:space="preserve">- Inputs/ </w:t>
      </w:r>
      <w:r w:rsidR="00742C57">
        <w:rPr>
          <w:rFonts w:ascii="Arial" w:hAnsi="Arial" w:cs="Arial"/>
          <w:i/>
          <w:color w:val="1D2228"/>
          <w:sz w:val="24"/>
          <w:szCs w:val="24"/>
        </w:rPr>
        <w:t>Outputs (</w:t>
      </w:r>
      <w:r>
        <w:rPr>
          <w:rFonts w:ascii="Arial" w:hAnsi="Arial" w:cs="Arial"/>
          <w:i/>
          <w:color w:val="1D2228"/>
          <w:sz w:val="24"/>
          <w:szCs w:val="24"/>
        </w:rPr>
        <w:t>Optional)</w:t>
      </w:r>
      <w:r w:rsidR="00B669C3">
        <w:rPr>
          <w:rFonts w:ascii="Arial" w:hAnsi="Arial" w:cs="Arial"/>
          <w:i/>
          <w:color w:val="1D2228"/>
          <w:sz w:val="24"/>
          <w:szCs w:val="24"/>
        </w:rPr>
        <w:t xml:space="preserve"> see below</w:t>
      </w:r>
      <w:r>
        <w:rPr>
          <w:rFonts w:ascii="Arial" w:hAnsi="Arial" w:cs="Arial"/>
          <w:b/>
          <w:bCs/>
          <w:color w:val="1D2228"/>
          <w:sz w:val="28"/>
          <w:szCs w:val="28"/>
        </w:rPr>
        <w:br/>
      </w:r>
      <w:r>
        <w:rPr>
          <w:rFonts w:ascii="Arial" w:hAnsi="Arial" w:cs="Arial"/>
          <w:bCs/>
          <w:i/>
          <w:color w:val="1D2228"/>
          <w:sz w:val="24"/>
          <w:szCs w:val="24"/>
        </w:rPr>
        <w:br/>
      </w:r>
      <w:r>
        <w:rPr>
          <w:rFonts w:ascii="Arial" w:hAnsi="Arial" w:cs="Arial"/>
          <w:b/>
          <w:bCs/>
          <w:color w:val="1D2228"/>
          <w:sz w:val="24"/>
          <w:szCs w:val="24"/>
        </w:rPr>
        <w:t xml:space="preserve">NOTE 1: </w:t>
      </w:r>
      <w:r>
        <w:rPr>
          <w:rFonts w:ascii="Arial" w:hAnsi="Arial" w:cs="Arial"/>
          <w:color w:val="1D2228"/>
          <w:sz w:val="24"/>
          <w:szCs w:val="24"/>
        </w:rPr>
        <w:t xml:space="preserve">When setting up your tune in the Dominator or Terminator X Max. You must set up the basic I/O as grounds as follows </w:t>
      </w:r>
      <w:r w:rsidR="002B59B3">
        <w:rPr>
          <w:rFonts w:ascii="Arial" w:hAnsi="Arial" w:cs="Arial"/>
          <w:color w:val="1D2228"/>
          <w:sz w:val="24"/>
          <w:szCs w:val="24"/>
        </w:rPr>
        <w:br/>
      </w:r>
      <w:r w:rsidR="002B59B3">
        <w:rPr>
          <w:rFonts w:ascii="Arial" w:hAnsi="Arial" w:cs="Arial"/>
          <w:color w:val="1D2228"/>
          <w:sz w:val="24"/>
          <w:szCs w:val="24"/>
        </w:rPr>
        <w:br/>
      </w:r>
      <w:bookmarkStart w:id="0" w:name="_Hlk113137777"/>
      <w:r w:rsidR="00B52B2A">
        <w:rPr>
          <w:rFonts w:ascii="Arial" w:hAnsi="Arial" w:cs="Arial"/>
          <w:bCs/>
          <w:color w:val="1D2228"/>
          <w:sz w:val="24"/>
          <w:szCs w:val="24"/>
        </w:rPr>
        <w:t xml:space="preserve">                            </w:t>
      </w:r>
      <w:bookmarkStart w:id="1" w:name="_Hlk97832724"/>
      <w:r w:rsidR="000C5F34">
        <w:rPr>
          <w:rFonts w:ascii="Arial" w:hAnsi="Arial" w:cs="Arial"/>
          <w:bCs/>
          <w:color w:val="1D2228"/>
          <w:sz w:val="24"/>
          <w:szCs w:val="24"/>
        </w:rPr>
        <w:t xml:space="preserve">           </w:t>
      </w:r>
      <w:r w:rsidR="000C5F34">
        <w:rPr>
          <w:rFonts w:ascii="Arial" w:hAnsi="Arial" w:cs="Arial"/>
          <w:b/>
          <w:color w:val="1D2228"/>
          <w:sz w:val="28"/>
          <w:szCs w:val="28"/>
        </w:rPr>
        <w:t xml:space="preserve">I/O set up </w:t>
      </w:r>
      <w:r w:rsidR="00B52B2A" w:rsidRPr="00AE58C3">
        <w:rPr>
          <w:rFonts w:ascii="Arial" w:hAnsi="Arial" w:cs="Arial"/>
          <w:b/>
          <w:color w:val="1D2228"/>
          <w:sz w:val="28"/>
          <w:szCs w:val="28"/>
        </w:rPr>
        <w:t xml:space="preserve">with a </w:t>
      </w:r>
      <w:bookmarkEnd w:id="0"/>
      <w:r w:rsidR="00B52B2A" w:rsidRPr="00AE58C3">
        <w:rPr>
          <w:rFonts w:ascii="Arial" w:hAnsi="Arial" w:cs="Arial"/>
          <w:b/>
          <w:color w:val="1D2228"/>
          <w:sz w:val="28"/>
          <w:szCs w:val="28"/>
        </w:rPr>
        <w:t>Terminator X Max ECU</w:t>
      </w:r>
      <w:r w:rsidR="00B52B2A">
        <w:rPr>
          <w:rFonts w:ascii="Arial" w:hAnsi="Arial" w:cs="Arial"/>
          <w:bCs/>
          <w:color w:val="1D2228"/>
          <w:sz w:val="24"/>
          <w:szCs w:val="24"/>
        </w:rPr>
        <w:br/>
      </w:r>
      <w:bookmarkStart w:id="2" w:name="_Hlk97833004"/>
      <w:bookmarkStart w:id="3" w:name="_Hlk97831151"/>
      <w:bookmarkEnd w:id="1"/>
      <w:r w:rsidR="00B52B2A">
        <w:rPr>
          <w:rFonts w:ascii="Arial" w:hAnsi="Arial" w:cs="Arial"/>
          <w:b/>
          <w:bCs/>
          <w:color w:val="1D2228"/>
          <w:sz w:val="24"/>
          <w:szCs w:val="24"/>
        </w:rPr>
        <w:t xml:space="preserve">NOTE 1: </w:t>
      </w:r>
      <w:r w:rsidR="00B52B2A">
        <w:rPr>
          <w:rFonts w:ascii="Arial" w:hAnsi="Arial" w:cs="Arial"/>
          <w:color w:val="1D2228"/>
          <w:sz w:val="24"/>
          <w:szCs w:val="24"/>
        </w:rPr>
        <w:t xml:space="preserve">When setting up your tune. You must set up the basic I/O as follows. </w:t>
      </w:r>
      <w:r w:rsidR="00B52B2A">
        <w:rPr>
          <w:rFonts w:ascii="Arial" w:hAnsi="Arial" w:cs="Arial"/>
          <w:color w:val="1D2228"/>
          <w:sz w:val="24"/>
          <w:szCs w:val="24"/>
        </w:rPr>
        <w:br/>
        <w:t xml:space="preserve">Grounds Outputs                                                                </w:t>
      </w:r>
      <w:r w:rsidR="00684D3B">
        <w:rPr>
          <w:rFonts w:ascii="Arial" w:hAnsi="Arial" w:cs="Arial"/>
          <w:color w:val="1D2228"/>
          <w:sz w:val="24"/>
          <w:szCs w:val="24"/>
        </w:rPr>
        <w:t>Ground</w:t>
      </w:r>
      <w:r w:rsidR="00B52B2A">
        <w:rPr>
          <w:rFonts w:ascii="Arial" w:hAnsi="Arial" w:cs="Arial"/>
          <w:color w:val="1D2228"/>
          <w:sz w:val="24"/>
          <w:szCs w:val="24"/>
        </w:rPr>
        <w:t xml:space="preserve"> Inputs</w:t>
      </w:r>
      <w:r w:rsidR="00B52B2A">
        <w:rPr>
          <w:rFonts w:ascii="Arial" w:hAnsi="Arial" w:cs="Arial"/>
          <w:color w:val="1D2228"/>
          <w:sz w:val="24"/>
          <w:szCs w:val="24"/>
        </w:rPr>
        <w:br/>
      </w:r>
      <w:r w:rsidR="00B52B2A" w:rsidRPr="00783F26">
        <w:rPr>
          <w:rFonts w:ascii="Arial" w:hAnsi="Arial" w:cs="Arial"/>
          <w:b/>
          <w:bCs/>
          <w:color w:val="1D2228"/>
          <w:sz w:val="24"/>
          <w:szCs w:val="24"/>
        </w:rPr>
        <w:t>J1B B1</w:t>
      </w:r>
      <w:r w:rsidR="00783F26" w:rsidRPr="00783F26">
        <w:rPr>
          <w:rFonts w:ascii="Arial" w:hAnsi="Arial" w:cs="Arial"/>
          <w:b/>
          <w:bCs/>
          <w:color w:val="1D2228"/>
          <w:sz w:val="24"/>
          <w:szCs w:val="24"/>
        </w:rPr>
        <w:t>0</w:t>
      </w:r>
      <w:r w:rsidR="00B52B2A" w:rsidRPr="00783F26">
        <w:rPr>
          <w:rFonts w:ascii="Arial" w:hAnsi="Arial" w:cs="Arial"/>
          <w:b/>
          <w:bCs/>
          <w:color w:val="1D2228"/>
          <w:sz w:val="24"/>
          <w:szCs w:val="24"/>
        </w:rPr>
        <w:t xml:space="preserve"> will be Fan 1</w:t>
      </w:r>
      <w:r w:rsidR="00B52B2A">
        <w:rPr>
          <w:rFonts w:ascii="Arial" w:hAnsi="Arial" w:cs="Arial"/>
          <w:color w:val="1D2228"/>
          <w:sz w:val="24"/>
          <w:szCs w:val="24"/>
        </w:rPr>
        <w:t xml:space="preserve">                                                         </w:t>
      </w:r>
      <w:r w:rsidR="00B52B2A" w:rsidRPr="00864949">
        <w:rPr>
          <w:rFonts w:ascii="Arial" w:hAnsi="Arial" w:cs="Arial"/>
          <w:b/>
          <w:bCs/>
          <w:color w:val="1D2228"/>
          <w:sz w:val="24"/>
          <w:szCs w:val="24"/>
        </w:rPr>
        <w:t>J1A A12 will be AC IAC Kick</w:t>
      </w:r>
      <w:r w:rsidR="00B52B2A">
        <w:rPr>
          <w:rFonts w:ascii="Arial" w:hAnsi="Arial" w:cs="Arial"/>
          <w:color w:val="1D2228"/>
          <w:sz w:val="24"/>
          <w:szCs w:val="24"/>
        </w:rPr>
        <w:br/>
      </w:r>
      <w:r w:rsidR="00B52B2A" w:rsidRPr="00783F26">
        <w:rPr>
          <w:rFonts w:ascii="Arial" w:hAnsi="Arial" w:cs="Arial"/>
          <w:b/>
          <w:bCs/>
          <w:color w:val="1D2228"/>
          <w:sz w:val="24"/>
          <w:szCs w:val="24"/>
        </w:rPr>
        <w:t>J1B B3   will be Fan 2</w:t>
      </w:r>
      <w:r w:rsidR="00B52B2A">
        <w:rPr>
          <w:rFonts w:ascii="Arial" w:hAnsi="Arial" w:cs="Arial"/>
          <w:color w:val="1D2228"/>
          <w:sz w:val="24"/>
          <w:szCs w:val="24"/>
        </w:rPr>
        <w:t xml:space="preserve"> </w:t>
      </w:r>
      <w:r w:rsidR="00B52B2A">
        <w:rPr>
          <w:rFonts w:ascii="Arial" w:hAnsi="Arial" w:cs="Arial"/>
          <w:color w:val="1D2228"/>
          <w:sz w:val="24"/>
          <w:szCs w:val="24"/>
        </w:rPr>
        <w:br/>
      </w:r>
      <w:r w:rsidR="00B52B2A" w:rsidRPr="00864949">
        <w:rPr>
          <w:rFonts w:ascii="Arial" w:hAnsi="Arial" w:cs="Arial"/>
          <w:b/>
          <w:bCs/>
          <w:color w:val="1D2228"/>
          <w:sz w:val="24"/>
          <w:szCs w:val="24"/>
        </w:rPr>
        <w:t>J1B B1</w:t>
      </w:r>
      <w:r w:rsidR="00864949" w:rsidRPr="00864949">
        <w:rPr>
          <w:rFonts w:ascii="Arial" w:hAnsi="Arial" w:cs="Arial"/>
          <w:b/>
          <w:bCs/>
          <w:color w:val="1D2228"/>
          <w:sz w:val="24"/>
          <w:szCs w:val="24"/>
        </w:rPr>
        <w:t>2</w:t>
      </w:r>
      <w:r w:rsidR="00B52B2A" w:rsidRPr="00864949">
        <w:rPr>
          <w:rFonts w:ascii="Arial" w:hAnsi="Arial" w:cs="Arial"/>
          <w:b/>
          <w:bCs/>
          <w:color w:val="1D2228"/>
          <w:sz w:val="24"/>
          <w:szCs w:val="24"/>
        </w:rPr>
        <w:t xml:space="preserve"> will be AC shutdown</w:t>
      </w:r>
      <w:r w:rsidR="00580FEB">
        <w:rPr>
          <w:rFonts w:ascii="Arial" w:hAnsi="Arial" w:cs="Arial"/>
          <w:b/>
          <w:bCs/>
          <w:color w:val="1D2228"/>
          <w:sz w:val="24"/>
          <w:szCs w:val="24"/>
        </w:rPr>
        <w:br/>
      </w:r>
      <w:r w:rsidR="001779BC">
        <w:rPr>
          <w:rFonts w:ascii="Arial" w:hAnsi="Arial" w:cs="Arial"/>
          <w:b/>
          <w:bCs/>
          <w:color w:val="1D2228"/>
          <w:sz w:val="24"/>
          <w:szCs w:val="24"/>
        </w:rPr>
        <w:br/>
        <w:t xml:space="preserve">NOTE 2:  </w:t>
      </w:r>
      <w:r w:rsidR="001779BC">
        <w:rPr>
          <w:rFonts w:ascii="Arial" w:hAnsi="Arial" w:cs="Arial"/>
          <w:color w:val="1D2228"/>
          <w:sz w:val="24"/>
          <w:szCs w:val="24"/>
        </w:rPr>
        <w:t xml:space="preserve">In the I/O connector </w:t>
      </w:r>
      <w:r w:rsidR="001779BC" w:rsidRPr="00EB1F78">
        <w:rPr>
          <w:rFonts w:ascii="Arial" w:hAnsi="Arial" w:cs="Arial"/>
          <w:b/>
          <w:bCs/>
          <w:color w:val="1D2228"/>
          <w:sz w:val="24"/>
          <w:szCs w:val="24"/>
        </w:rPr>
        <w:t>A</w:t>
      </w:r>
      <w:r w:rsidR="001779BC">
        <w:rPr>
          <w:rFonts w:ascii="Arial" w:hAnsi="Arial" w:cs="Arial"/>
          <w:b/>
          <w:bCs/>
          <w:color w:val="1D2228"/>
          <w:sz w:val="24"/>
          <w:szCs w:val="24"/>
        </w:rPr>
        <w:t>,</w:t>
      </w:r>
      <w:r w:rsidR="001779BC" w:rsidRPr="00EB1F78">
        <w:rPr>
          <w:rFonts w:ascii="Arial" w:hAnsi="Arial" w:cs="Arial"/>
          <w:b/>
          <w:bCs/>
          <w:color w:val="1D2228"/>
          <w:sz w:val="24"/>
          <w:szCs w:val="24"/>
        </w:rPr>
        <w:t xml:space="preserve"> E,</w:t>
      </w:r>
      <w:r w:rsidR="001779BC">
        <w:rPr>
          <w:rFonts w:ascii="Arial" w:hAnsi="Arial" w:cs="Arial"/>
          <w:b/>
          <w:bCs/>
          <w:color w:val="1D2228"/>
          <w:sz w:val="24"/>
          <w:szCs w:val="24"/>
        </w:rPr>
        <w:t xml:space="preserve"> </w:t>
      </w:r>
      <w:r w:rsidR="001779BC" w:rsidRPr="00EB1F78">
        <w:rPr>
          <w:rFonts w:ascii="Arial" w:hAnsi="Arial" w:cs="Arial"/>
          <w:b/>
          <w:bCs/>
          <w:color w:val="1D2228"/>
          <w:sz w:val="24"/>
          <w:szCs w:val="24"/>
        </w:rPr>
        <w:t>G &amp; H</w:t>
      </w:r>
      <w:r w:rsidR="001779BC">
        <w:rPr>
          <w:rFonts w:ascii="Arial" w:hAnsi="Arial" w:cs="Arial"/>
          <w:color w:val="1D2228"/>
          <w:sz w:val="24"/>
          <w:szCs w:val="24"/>
        </w:rPr>
        <w:t xml:space="preserve"> are already connected to fans, IAC kick &amp; AC shutdown</w:t>
      </w:r>
      <w:r w:rsidR="001779BC" w:rsidRPr="00EB1F78">
        <w:rPr>
          <w:rFonts w:ascii="Arial" w:hAnsi="Arial" w:cs="Arial"/>
          <w:b/>
          <w:bCs/>
          <w:color w:val="000000" w:themeColor="text1"/>
          <w:sz w:val="24"/>
          <w:szCs w:val="24"/>
        </w:rPr>
        <w:t xml:space="preserve">. </w:t>
      </w:r>
      <w:r w:rsidR="001779BC">
        <w:rPr>
          <w:rFonts w:ascii="Arial" w:hAnsi="Arial" w:cs="Arial"/>
          <w:b/>
          <w:bCs/>
          <w:color w:val="000000" w:themeColor="text1"/>
          <w:sz w:val="24"/>
          <w:szCs w:val="24"/>
        </w:rPr>
        <w:br/>
      </w:r>
      <w:r w:rsidR="00580FEB" w:rsidRPr="00EB1F78">
        <w:rPr>
          <w:rFonts w:ascii="Arial" w:hAnsi="Arial" w:cs="Arial"/>
          <w:b/>
          <w:bCs/>
          <w:color w:val="000000" w:themeColor="text1"/>
          <w:sz w:val="24"/>
          <w:szCs w:val="24"/>
          <w:highlight w:val="red"/>
        </w:rPr>
        <w:t>Do not use A, E, G &amp; H for anything else.</w:t>
      </w:r>
      <w:r w:rsidR="00580FEB" w:rsidRPr="00EB1F78">
        <w:rPr>
          <w:rFonts w:ascii="Arial" w:hAnsi="Arial" w:cs="Arial"/>
          <w:b/>
          <w:bCs/>
          <w:color w:val="000000" w:themeColor="text1"/>
          <w:sz w:val="24"/>
          <w:szCs w:val="24"/>
        </w:rPr>
        <w:t xml:space="preserve">   </w:t>
      </w:r>
      <w:r w:rsidR="00580FEB">
        <w:rPr>
          <w:rFonts w:ascii="Arial" w:hAnsi="Arial" w:cs="Arial"/>
          <w:b/>
          <w:bCs/>
          <w:color w:val="000000" w:themeColor="text1"/>
          <w:sz w:val="24"/>
          <w:szCs w:val="24"/>
        </w:rPr>
        <w:t>You could damage the Gate-Way!</w:t>
      </w:r>
      <w:r w:rsidR="00580FEB" w:rsidRPr="00EB1F78">
        <w:rPr>
          <w:rFonts w:ascii="Arial" w:hAnsi="Arial" w:cs="Arial"/>
          <w:b/>
          <w:bCs/>
          <w:color w:val="000000" w:themeColor="text1"/>
          <w:sz w:val="24"/>
          <w:szCs w:val="24"/>
        </w:rPr>
        <w:br/>
      </w:r>
      <w:r w:rsidR="00B52B2A">
        <w:rPr>
          <w:rFonts w:ascii="Arial" w:hAnsi="Arial" w:cs="Arial"/>
          <w:color w:val="1D2228"/>
          <w:sz w:val="24"/>
          <w:szCs w:val="24"/>
        </w:rPr>
        <w:br/>
      </w:r>
      <w:bookmarkStart w:id="4" w:name="_Hlk113136106"/>
      <w:bookmarkEnd w:id="2"/>
      <w:r w:rsidR="00B52B2A">
        <w:rPr>
          <w:rFonts w:ascii="Arial" w:hAnsi="Arial" w:cs="Arial"/>
          <w:b/>
          <w:bCs/>
          <w:color w:val="1D2228"/>
          <w:sz w:val="24"/>
          <w:szCs w:val="24"/>
        </w:rPr>
        <w:t xml:space="preserve">NOTE </w:t>
      </w:r>
      <w:r w:rsidR="001779BC">
        <w:rPr>
          <w:rFonts w:ascii="Arial" w:hAnsi="Arial" w:cs="Arial"/>
          <w:b/>
          <w:bCs/>
          <w:color w:val="1D2228"/>
          <w:sz w:val="24"/>
          <w:szCs w:val="24"/>
        </w:rPr>
        <w:t>4</w:t>
      </w:r>
      <w:r w:rsidR="00B52B2A">
        <w:rPr>
          <w:rFonts w:ascii="Arial" w:hAnsi="Arial" w:cs="Arial"/>
          <w:b/>
          <w:bCs/>
          <w:color w:val="1D2228"/>
          <w:sz w:val="24"/>
          <w:szCs w:val="24"/>
        </w:rPr>
        <w:t xml:space="preserve">:  </w:t>
      </w:r>
      <w:r w:rsidR="00B52B2A">
        <w:rPr>
          <w:rFonts w:ascii="Arial" w:hAnsi="Arial" w:cs="Arial"/>
          <w:color w:val="1D2228"/>
          <w:sz w:val="24"/>
          <w:szCs w:val="24"/>
        </w:rPr>
        <w:t>Holley EFI has a safety on the DBW throttle body. If you wish to apply the brakes to do a burn out, you will have to install a toggle switch on the B24 wire coming out of the J3 connector, to switch the safety off and on.</w:t>
      </w:r>
      <w:r w:rsidR="00B52B2A">
        <w:rPr>
          <w:rFonts w:ascii="Arial" w:hAnsi="Arial" w:cs="Arial"/>
          <w:b/>
          <w:bCs/>
          <w:color w:val="1D2228"/>
          <w:sz w:val="24"/>
          <w:szCs w:val="24"/>
        </w:rPr>
        <w:br/>
      </w:r>
      <w:r w:rsidR="00580FEB">
        <w:rPr>
          <w:rFonts w:ascii="Arial" w:hAnsi="Arial" w:cs="Arial"/>
          <w:b/>
          <w:bCs/>
          <w:color w:val="1D2228"/>
          <w:sz w:val="24"/>
          <w:szCs w:val="24"/>
        </w:rPr>
        <w:t xml:space="preserve">NOTE </w:t>
      </w:r>
      <w:r w:rsidR="001779BC">
        <w:rPr>
          <w:rFonts w:ascii="Arial" w:hAnsi="Arial" w:cs="Arial"/>
          <w:b/>
          <w:bCs/>
          <w:color w:val="1D2228"/>
          <w:sz w:val="24"/>
          <w:szCs w:val="24"/>
        </w:rPr>
        <w:t>5</w:t>
      </w:r>
      <w:r w:rsidR="00580FEB">
        <w:rPr>
          <w:rFonts w:ascii="Arial" w:hAnsi="Arial" w:cs="Arial"/>
          <w:b/>
          <w:bCs/>
          <w:color w:val="1D2228"/>
          <w:sz w:val="24"/>
          <w:szCs w:val="24"/>
        </w:rPr>
        <w:t xml:space="preserve">: </w:t>
      </w:r>
      <w:r w:rsidR="00580FEB">
        <w:rPr>
          <w:rFonts w:ascii="Arial" w:hAnsi="Arial" w:cs="Arial"/>
          <w:color w:val="1D2228"/>
          <w:sz w:val="24"/>
          <w:szCs w:val="24"/>
        </w:rPr>
        <w:t>If you need to do a Terminator X or Holley EFI firmware upgrade using the CAN connection. You will need to turn the Gate-Way CAN off. You can do this by turning the ignition key on (Do not start).</w:t>
      </w:r>
      <w:r w:rsidR="00580FEB">
        <w:rPr>
          <w:rFonts w:ascii="Arial" w:hAnsi="Arial" w:cs="Arial"/>
          <w:color w:val="1D2228"/>
          <w:sz w:val="24"/>
          <w:szCs w:val="24"/>
        </w:rPr>
        <w:br/>
        <w:t>Holding down the brake and fuel pedal down at the same time. The wrench light will blink until it goes solid. The Gate -Way CAN is now off. Now do your firmware upgrade. Then turn key off and on. The Gate-Way CAN is back on.</w:t>
      </w:r>
    </w:p>
    <w:bookmarkEnd w:id="4"/>
    <w:p w14:paraId="6E5B5E52" w14:textId="5B6E2887" w:rsidR="00321C4D" w:rsidRDefault="00B52B2A" w:rsidP="00321C4D">
      <w:pPr>
        <w:pStyle w:val="Standard"/>
        <w:rPr>
          <w:rFonts w:ascii="Arial" w:hAnsi="Arial" w:cs="Arial"/>
          <w:color w:val="1D2228"/>
          <w:sz w:val="24"/>
          <w:szCs w:val="24"/>
        </w:rPr>
      </w:pPr>
      <w:r>
        <w:rPr>
          <w:rFonts w:ascii="Arial" w:hAnsi="Arial" w:cs="Arial"/>
          <w:bCs/>
          <w:color w:val="1D2228"/>
          <w:sz w:val="24"/>
          <w:szCs w:val="24"/>
        </w:rPr>
        <w:t xml:space="preserve">                                 </w:t>
      </w:r>
      <w:r w:rsidR="00DE31E4">
        <w:rPr>
          <w:rFonts w:ascii="Arial" w:hAnsi="Arial" w:cs="Arial"/>
          <w:bCs/>
          <w:color w:val="1D2228"/>
          <w:sz w:val="24"/>
          <w:szCs w:val="24"/>
        </w:rPr>
        <w:t xml:space="preserve">        </w:t>
      </w:r>
      <w:r w:rsidR="000C5F34">
        <w:rPr>
          <w:rFonts w:ascii="Arial" w:hAnsi="Arial" w:cs="Arial"/>
          <w:bCs/>
          <w:color w:val="1D2228"/>
          <w:sz w:val="24"/>
          <w:szCs w:val="24"/>
        </w:rPr>
        <w:t xml:space="preserve">  </w:t>
      </w:r>
      <w:r w:rsidR="000C5F34">
        <w:rPr>
          <w:rFonts w:ascii="Arial" w:hAnsi="Arial" w:cs="Arial"/>
          <w:b/>
          <w:color w:val="1D2228"/>
          <w:sz w:val="28"/>
          <w:szCs w:val="28"/>
        </w:rPr>
        <w:t xml:space="preserve">I/O set up </w:t>
      </w:r>
      <w:r w:rsidR="000C5F34" w:rsidRPr="00AE58C3">
        <w:rPr>
          <w:rFonts w:ascii="Arial" w:hAnsi="Arial" w:cs="Arial"/>
          <w:b/>
          <w:color w:val="1D2228"/>
          <w:sz w:val="28"/>
          <w:szCs w:val="28"/>
        </w:rPr>
        <w:t xml:space="preserve">with a </w:t>
      </w:r>
      <w:r w:rsidRPr="00AE58C3">
        <w:rPr>
          <w:rFonts w:ascii="Arial" w:hAnsi="Arial" w:cs="Arial"/>
          <w:b/>
          <w:color w:val="1D2228"/>
          <w:sz w:val="28"/>
          <w:szCs w:val="28"/>
        </w:rPr>
        <w:t>Dominator ECU</w:t>
      </w:r>
      <w:r w:rsidRPr="00AE58C3">
        <w:rPr>
          <w:rFonts w:ascii="Arial" w:hAnsi="Arial" w:cs="Arial"/>
          <w:bCs/>
          <w:color w:val="1D2228"/>
          <w:sz w:val="24"/>
          <w:szCs w:val="24"/>
        </w:rPr>
        <w:t xml:space="preserve"> </w:t>
      </w:r>
      <w:r>
        <w:rPr>
          <w:rFonts w:ascii="Arial" w:hAnsi="Arial" w:cs="Arial"/>
          <w:bCs/>
          <w:color w:val="1D2228"/>
          <w:sz w:val="24"/>
          <w:szCs w:val="24"/>
        </w:rPr>
        <w:br/>
        <w:t xml:space="preserve">You will need to replace one of the factory narrow bands O2 sensors with a Holley wideband O2. You will need a Holley 554-100 NTK wideband O2. </w:t>
      </w:r>
      <w:bookmarkEnd w:id="3"/>
      <w:r>
        <w:rPr>
          <w:rFonts w:ascii="Arial" w:hAnsi="Arial" w:cs="Arial"/>
          <w:bCs/>
          <w:color w:val="1D2228"/>
          <w:sz w:val="24"/>
          <w:szCs w:val="24"/>
        </w:rPr>
        <w:br/>
      </w:r>
      <w:r>
        <w:rPr>
          <w:rFonts w:ascii="Arial" w:hAnsi="Arial" w:cs="Arial"/>
          <w:b/>
          <w:bCs/>
          <w:color w:val="1D2228"/>
          <w:sz w:val="24"/>
          <w:szCs w:val="24"/>
        </w:rPr>
        <w:t xml:space="preserve">NOTE 1: </w:t>
      </w:r>
      <w:r>
        <w:rPr>
          <w:rFonts w:ascii="Arial" w:hAnsi="Arial" w:cs="Arial"/>
          <w:color w:val="1D2228"/>
          <w:sz w:val="24"/>
          <w:szCs w:val="24"/>
        </w:rPr>
        <w:t xml:space="preserve">When setting up your tune. You must set up the basic I/O as follows. </w:t>
      </w:r>
      <w:r>
        <w:rPr>
          <w:rFonts w:ascii="Arial" w:hAnsi="Arial" w:cs="Arial"/>
          <w:color w:val="1D2228"/>
          <w:sz w:val="24"/>
          <w:szCs w:val="24"/>
        </w:rPr>
        <w:br/>
        <w:t xml:space="preserve">Grounds Outputs                                                                </w:t>
      </w:r>
      <w:r w:rsidR="00684D3B">
        <w:rPr>
          <w:rFonts w:ascii="Arial" w:hAnsi="Arial" w:cs="Arial"/>
          <w:color w:val="1D2228"/>
          <w:sz w:val="24"/>
          <w:szCs w:val="24"/>
        </w:rPr>
        <w:t>Ground</w:t>
      </w:r>
      <w:r>
        <w:rPr>
          <w:rFonts w:ascii="Arial" w:hAnsi="Arial" w:cs="Arial"/>
          <w:color w:val="1D2228"/>
          <w:sz w:val="24"/>
          <w:szCs w:val="24"/>
        </w:rPr>
        <w:t xml:space="preserve"> Inputs</w:t>
      </w:r>
      <w:r>
        <w:rPr>
          <w:rFonts w:ascii="Arial" w:hAnsi="Arial" w:cs="Arial"/>
          <w:color w:val="1D2228"/>
          <w:sz w:val="24"/>
          <w:szCs w:val="24"/>
        </w:rPr>
        <w:br/>
      </w:r>
      <w:r w:rsidRPr="00321C4D">
        <w:rPr>
          <w:rFonts w:ascii="Arial" w:hAnsi="Arial" w:cs="Arial"/>
          <w:b/>
          <w:bCs/>
          <w:color w:val="1D2228"/>
          <w:sz w:val="24"/>
          <w:szCs w:val="24"/>
        </w:rPr>
        <w:t>J1B B10 will be Fan 1</w:t>
      </w:r>
      <w:r>
        <w:rPr>
          <w:rFonts w:ascii="Arial" w:hAnsi="Arial" w:cs="Arial"/>
          <w:color w:val="1D2228"/>
          <w:sz w:val="24"/>
          <w:szCs w:val="24"/>
        </w:rPr>
        <w:t xml:space="preserve">                                                         </w:t>
      </w:r>
      <w:r w:rsidRPr="00321C4D">
        <w:rPr>
          <w:rFonts w:ascii="Arial" w:hAnsi="Arial" w:cs="Arial"/>
          <w:b/>
          <w:bCs/>
          <w:color w:val="1D2228"/>
          <w:sz w:val="24"/>
          <w:szCs w:val="24"/>
        </w:rPr>
        <w:t>J1A A12 will be AC IAC Kick</w:t>
      </w:r>
      <w:r>
        <w:rPr>
          <w:rFonts w:ascii="Arial" w:hAnsi="Arial" w:cs="Arial"/>
          <w:color w:val="1D2228"/>
          <w:sz w:val="24"/>
          <w:szCs w:val="24"/>
        </w:rPr>
        <w:br/>
      </w:r>
      <w:r w:rsidRPr="00321C4D">
        <w:rPr>
          <w:rFonts w:ascii="Arial" w:hAnsi="Arial" w:cs="Arial"/>
          <w:b/>
          <w:bCs/>
          <w:color w:val="1D2228"/>
          <w:sz w:val="24"/>
          <w:szCs w:val="24"/>
        </w:rPr>
        <w:t>J1B B3   will be Fan 2</w:t>
      </w:r>
      <w:r>
        <w:rPr>
          <w:rFonts w:ascii="Arial" w:hAnsi="Arial" w:cs="Arial"/>
          <w:color w:val="1D2228"/>
          <w:sz w:val="24"/>
          <w:szCs w:val="24"/>
        </w:rPr>
        <w:t xml:space="preserve"> </w:t>
      </w:r>
      <w:r>
        <w:rPr>
          <w:rFonts w:ascii="Arial" w:hAnsi="Arial" w:cs="Arial"/>
          <w:color w:val="1D2228"/>
          <w:sz w:val="24"/>
          <w:szCs w:val="24"/>
        </w:rPr>
        <w:br/>
      </w:r>
      <w:r w:rsidRPr="00321C4D">
        <w:rPr>
          <w:rFonts w:ascii="Arial" w:hAnsi="Arial" w:cs="Arial"/>
          <w:b/>
          <w:bCs/>
          <w:color w:val="1D2228"/>
          <w:sz w:val="24"/>
          <w:szCs w:val="24"/>
        </w:rPr>
        <w:t>J3 B12   will be AC shutdown</w:t>
      </w:r>
      <w:r w:rsidRPr="00321C4D">
        <w:rPr>
          <w:b/>
          <w:bCs/>
        </w:rPr>
        <w:t xml:space="preserve">     </w:t>
      </w:r>
      <w:r w:rsidR="001779BC">
        <w:rPr>
          <w:b/>
          <w:bCs/>
        </w:rPr>
        <w:br/>
      </w:r>
      <w:r w:rsidRPr="00321C4D">
        <w:rPr>
          <w:b/>
          <w:bCs/>
        </w:rPr>
        <w:lastRenderedPageBreak/>
        <w:t xml:space="preserve">  </w:t>
      </w:r>
      <w:r w:rsidR="001779BC">
        <w:rPr>
          <w:b/>
          <w:bCs/>
        </w:rPr>
        <w:br/>
      </w:r>
      <w:r w:rsidR="001779BC">
        <w:rPr>
          <w:rFonts w:ascii="Arial" w:hAnsi="Arial" w:cs="Arial"/>
          <w:b/>
          <w:bCs/>
          <w:color w:val="1D2228"/>
          <w:sz w:val="24"/>
          <w:szCs w:val="24"/>
        </w:rPr>
        <w:t xml:space="preserve">NOTE 2:  </w:t>
      </w:r>
      <w:r w:rsidR="001779BC">
        <w:rPr>
          <w:rFonts w:ascii="Arial" w:hAnsi="Arial" w:cs="Arial"/>
          <w:color w:val="1D2228"/>
          <w:sz w:val="24"/>
          <w:szCs w:val="24"/>
        </w:rPr>
        <w:t xml:space="preserve">In the I/O connector </w:t>
      </w:r>
      <w:r w:rsidR="001779BC" w:rsidRPr="00EB1F78">
        <w:rPr>
          <w:rFonts w:ascii="Arial" w:hAnsi="Arial" w:cs="Arial"/>
          <w:b/>
          <w:bCs/>
          <w:color w:val="1D2228"/>
          <w:sz w:val="24"/>
          <w:szCs w:val="24"/>
        </w:rPr>
        <w:t>A</w:t>
      </w:r>
      <w:r w:rsidR="001779BC">
        <w:rPr>
          <w:rFonts w:ascii="Arial" w:hAnsi="Arial" w:cs="Arial"/>
          <w:b/>
          <w:bCs/>
          <w:color w:val="1D2228"/>
          <w:sz w:val="24"/>
          <w:szCs w:val="24"/>
        </w:rPr>
        <w:t>,</w:t>
      </w:r>
      <w:r w:rsidR="001779BC" w:rsidRPr="00EB1F78">
        <w:rPr>
          <w:rFonts w:ascii="Arial" w:hAnsi="Arial" w:cs="Arial"/>
          <w:b/>
          <w:bCs/>
          <w:color w:val="1D2228"/>
          <w:sz w:val="24"/>
          <w:szCs w:val="24"/>
        </w:rPr>
        <w:t xml:space="preserve"> E,</w:t>
      </w:r>
      <w:r w:rsidR="001779BC">
        <w:rPr>
          <w:rFonts w:ascii="Arial" w:hAnsi="Arial" w:cs="Arial"/>
          <w:b/>
          <w:bCs/>
          <w:color w:val="1D2228"/>
          <w:sz w:val="24"/>
          <w:szCs w:val="24"/>
        </w:rPr>
        <w:t xml:space="preserve"> </w:t>
      </w:r>
      <w:r w:rsidR="001779BC" w:rsidRPr="00EB1F78">
        <w:rPr>
          <w:rFonts w:ascii="Arial" w:hAnsi="Arial" w:cs="Arial"/>
          <w:b/>
          <w:bCs/>
          <w:color w:val="1D2228"/>
          <w:sz w:val="24"/>
          <w:szCs w:val="24"/>
        </w:rPr>
        <w:t>G &amp; H</w:t>
      </w:r>
      <w:r w:rsidR="001779BC">
        <w:rPr>
          <w:rFonts w:ascii="Arial" w:hAnsi="Arial" w:cs="Arial"/>
          <w:color w:val="1D2228"/>
          <w:sz w:val="24"/>
          <w:szCs w:val="24"/>
        </w:rPr>
        <w:t xml:space="preserve"> are already connected to fans, IAC kick &amp; AC shutdown</w:t>
      </w:r>
      <w:r w:rsidR="001779BC" w:rsidRPr="00EB1F78">
        <w:rPr>
          <w:rFonts w:ascii="Arial" w:hAnsi="Arial" w:cs="Arial"/>
          <w:b/>
          <w:bCs/>
          <w:color w:val="000000" w:themeColor="text1"/>
          <w:sz w:val="24"/>
          <w:szCs w:val="24"/>
        </w:rPr>
        <w:t xml:space="preserve">. </w:t>
      </w:r>
      <w:r w:rsidR="001779BC">
        <w:rPr>
          <w:rFonts w:ascii="Arial" w:hAnsi="Arial" w:cs="Arial"/>
          <w:b/>
          <w:bCs/>
          <w:color w:val="000000" w:themeColor="text1"/>
          <w:sz w:val="24"/>
          <w:szCs w:val="24"/>
        </w:rPr>
        <w:br/>
      </w:r>
      <w:r w:rsidR="001779BC" w:rsidRPr="00EB1F78">
        <w:rPr>
          <w:rFonts w:ascii="Arial" w:hAnsi="Arial" w:cs="Arial"/>
          <w:b/>
          <w:bCs/>
          <w:color w:val="000000" w:themeColor="text1"/>
          <w:sz w:val="24"/>
          <w:szCs w:val="24"/>
          <w:highlight w:val="red"/>
        </w:rPr>
        <w:t>Do not use A, E, G &amp; H for anything else.</w:t>
      </w:r>
      <w:r w:rsidR="001779BC" w:rsidRPr="00EB1F78">
        <w:rPr>
          <w:rFonts w:ascii="Arial" w:hAnsi="Arial" w:cs="Arial"/>
          <w:b/>
          <w:bCs/>
          <w:color w:val="000000" w:themeColor="text1"/>
          <w:sz w:val="24"/>
          <w:szCs w:val="24"/>
        </w:rPr>
        <w:t xml:space="preserve">   </w:t>
      </w:r>
      <w:r w:rsidR="001779BC">
        <w:rPr>
          <w:rFonts w:ascii="Arial" w:hAnsi="Arial" w:cs="Arial"/>
          <w:b/>
          <w:bCs/>
          <w:color w:val="000000" w:themeColor="text1"/>
          <w:sz w:val="24"/>
          <w:szCs w:val="24"/>
        </w:rPr>
        <w:t>You could damage the Gate-Way!</w:t>
      </w:r>
      <w:r w:rsidR="001779BC" w:rsidRPr="00EB1F78">
        <w:rPr>
          <w:rFonts w:ascii="Arial" w:hAnsi="Arial" w:cs="Arial"/>
          <w:b/>
          <w:bCs/>
          <w:color w:val="000000" w:themeColor="text1"/>
          <w:sz w:val="24"/>
          <w:szCs w:val="24"/>
        </w:rPr>
        <w:br/>
      </w:r>
      <w:r w:rsidRPr="00321C4D">
        <w:rPr>
          <w:b/>
          <w:bCs/>
        </w:rPr>
        <w:t xml:space="preserve">                                                   </w:t>
      </w:r>
      <w:r w:rsidR="00321C4D">
        <w:br/>
      </w:r>
      <w:r w:rsidR="00321C4D">
        <w:rPr>
          <w:rFonts w:ascii="Arial" w:hAnsi="Arial" w:cs="Arial"/>
          <w:b/>
          <w:bCs/>
          <w:color w:val="1D2228"/>
          <w:sz w:val="24"/>
          <w:szCs w:val="24"/>
        </w:rPr>
        <w:t xml:space="preserve">NOTE </w:t>
      </w:r>
      <w:r w:rsidR="001779BC">
        <w:rPr>
          <w:rFonts w:ascii="Arial" w:hAnsi="Arial" w:cs="Arial"/>
          <w:b/>
          <w:bCs/>
          <w:color w:val="1D2228"/>
          <w:sz w:val="24"/>
          <w:szCs w:val="24"/>
        </w:rPr>
        <w:t>3</w:t>
      </w:r>
      <w:r w:rsidR="00321C4D">
        <w:rPr>
          <w:rFonts w:ascii="Arial" w:hAnsi="Arial" w:cs="Arial"/>
          <w:b/>
          <w:bCs/>
          <w:color w:val="1D2228"/>
          <w:sz w:val="24"/>
          <w:szCs w:val="24"/>
        </w:rPr>
        <w:t xml:space="preserve">:  </w:t>
      </w:r>
      <w:r w:rsidR="00321C4D">
        <w:rPr>
          <w:rFonts w:ascii="Arial" w:hAnsi="Arial" w:cs="Arial"/>
          <w:color w:val="1D2228"/>
          <w:sz w:val="24"/>
          <w:szCs w:val="24"/>
        </w:rPr>
        <w:t>Holley EFI has a safety on the DBW throttle body. If you wish to apply the brakes to do a burn out, you will have to install a toggle switch on the B24 wire coming out of the J3 connector, to switch the safety off and on.</w:t>
      </w:r>
      <w:r w:rsidR="00321C4D">
        <w:rPr>
          <w:rFonts w:ascii="Arial" w:hAnsi="Arial" w:cs="Arial"/>
          <w:b/>
          <w:bCs/>
          <w:color w:val="1D2228"/>
          <w:sz w:val="24"/>
          <w:szCs w:val="24"/>
        </w:rPr>
        <w:br/>
        <w:t xml:space="preserve">NOTE </w:t>
      </w:r>
      <w:r w:rsidR="001779BC">
        <w:rPr>
          <w:rFonts w:ascii="Arial" w:hAnsi="Arial" w:cs="Arial"/>
          <w:b/>
          <w:bCs/>
          <w:color w:val="1D2228"/>
          <w:sz w:val="24"/>
          <w:szCs w:val="24"/>
        </w:rPr>
        <w:t>4</w:t>
      </w:r>
      <w:r w:rsidR="00321C4D">
        <w:rPr>
          <w:rFonts w:ascii="Arial" w:hAnsi="Arial" w:cs="Arial"/>
          <w:b/>
          <w:bCs/>
          <w:color w:val="1D2228"/>
          <w:sz w:val="24"/>
          <w:szCs w:val="24"/>
        </w:rPr>
        <w:t xml:space="preserve">: </w:t>
      </w:r>
      <w:r w:rsidR="00321C4D">
        <w:rPr>
          <w:rFonts w:ascii="Arial" w:hAnsi="Arial" w:cs="Arial"/>
          <w:color w:val="1D2228"/>
          <w:sz w:val="24"/>
          <w:szCs w:val="24"/>
        </w:rPr>
        <w:t>If you need to do a Terminator X or Holley EFI firmware upgrade using the CAN connection. You will need to turn the Gate-Way CAN off. You can do this by turning the ignition key on (Do not start).</w:t>
      </w:r>
      <w:r w:rsidR="00321C4D">
        <w:rPr>
          <w:rFonts w:ascii="Arial" w:hAnsi="Arial" w:cs="Arial"/>
          <w:color w:val="1D2228"/>
          <w:sz w:val="24"/>
          <w:szCs w:val="24"/>
        </w:rPr>
        <w:br/>
        <w:t>Holding down the brake and fuel pedal down at the same time. The wrench light will blink until it goes solid. The Gate -Way CAN is now off. Now do your firmware upgrade. Then turn key off and on. The Gate-Way CAN is back on.</w:t>
      </w:r>
    </w:p>
    <w:sectPr w:rsidR="00321C4D">
      <w:pgSz w:w="12240" w:h="15840"/>
      <w:pgMar w:top="720" w:right="465" w:bottom="720" w:left="615"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956482" w14:textId="77777777" w:rsidR="00F9376E" w:rsidRDefault="00F9376E">
      <w:pPr>
        <w:spacing w:after="0" w:line="240" w:lineRule="auto"/>
      </w:pPr>
      <w:r>
        <w:separator/>
      </w:r>
    </w:p>
  </w:endnote>
  <w:endnote w:type="continuationSeparator" w:id="0">
    <w:p w14:paraId="25069B5B" w14:textId="77777777" w:rsidR="00F9376E" w:rsidRDefault="00F937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ato, sans-serif">
    <w:altName w:val="Segoe UI"/>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39D7E7" w14:textId="77777777" w:rsidR="00F9376E" w:rsidRDefault="00F9376E">
      <w:pPr>
        <w:spacing w:after="0" w:line="240" w:lineRule="auto"/>
      </w:pPr>
      <w:r>
        <w:rPr>
          <w:color w:val="000000"/>
        </w:rPr>
        <w:separator/>
      </w:r>
    </w:p>
  </w:footnote>
  <w:footnote w:type="continuationSeparator" w:id="0">
    <w:p w14:paraId="010EDB79" w14:textId="77777777" w:rsidR="00F9376E" w:rsidRDefault="00F937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4F020B"/>
    <w:multiLevelType w:val="multilevel"/>
    <w:tmpl w:val="13028490"/>
    <w:styleLink w:val="WWNum3"/>
    <w:lvl w:ilvl="0">
      <w:start w:val="1"/>
      <w:numFmt w:val="decimal"/>
      <w:lvlText w:val="%1."/>
      <w:lvlJc w:val="left"/>
      <w:pPr>
        <w:ind w:left="1500" w:hanging="360"/>
      </w:pPr>
    </w:lvl>
    <w:lvl w:ilvl="1">
      <w:start w:val="1"/>
      <w:numFmt w:val="lowerLetter"/>
      <w:lvlText w:val="%2."/>
      <w:lvlJc w:val="left"/>
      <w:pPr>
        <w:ind w:left="2220" w:hanging="360"/>
      </w:pPr>
    </w:lvl>
    <w:lvl w:ilvl="2">
      <w:start w:val="1"/>
      <w:numFmt w:val="lowerRoman"/>
      <w:lvlText w:val="%1.%2.%3."/>
      <w:lvlJc w:val="right"/>
      <w:pPr>
        <w:ind w:left="2940" w:hanging="180"/>
      </w:pPr>
    </w:lvl>
    <w:lvl w:ilvl="3">
      <w:start w:val="1"/>
      <w:numFmt w:val="decimal"/>
      <w:lvlText w:val="%1.%2.%3.%4."/>
      <w:lvlJc w:val="left"/>
      <w:pPr>
        <w:ind w:left="3660" w:hanging="360"/>
      </w:pPr>
    </w:lvl>
    <w:lvl w:ilvl="4">
      <w:start w:val="1"/>
      <w:numFmt w:val="lowerLetter"/>
      <w:lvlText w:val="%1.%2.%3.%4.%5."/>
      <w:lvlJc w:val="left"/>
      <w:pPr>
        <w:ind w:left="4380" w:hanging="360"/>
      </w:pPr>
    </w:lvl>
    <w:lvl w:ilvl="5">
      <w:start w:val="1"/>
      <w:numFmt w:val="lowerRoman"/>
      <w:lvlText w:val="%1.%2.%3.%4.%5.%6."/>
      <w:lvlJc w:val="right"/>
      <w:pPr>
        <w:ind w:left="5100" w:hanging="180"/>
      </w:pPr>
    </w:lvl>
    <w:lvl w:ilvl="6">
      <w:start w:val="1"/>
      <w:numFmt w:val="decimal"/>
      <w:lvlText w:val="%1.%2.%3.%4.%5.%6.%7."/>
      <w:lvlJc w:val="left"/>
      <w:pPr>
        <w:ind w:left="5820" w:hanging="360"/>
      </w:pPr>
    </w:lvl>
    <w:lvl w:ilvl="7">
      <w:start w:val="1"/>
      <w:numFmt w:val="lowerLetter"/>
      <w:lvlText w:val="%1.%2.%3.%4.%5.%6.%7.%8."/>
      <w:lvlJc w:val="left"/>
      <w:pPr>
        <w:ind w:left="6540" w:hanging="360"/>
      </w:pPr>
    </w:lvl>
    <w:lvl w:ilvl="8">
      <w:start w:val="1"/>
      <w:numFmt w:val="lowerRoman"/>
      <w:lvlText w:val="%1.%2.%3.%4.%5.%6.%7.%8.%9."/>
      <w:lvlJc w:val="right"/>
      <w:pPr>
        <w:ind w:left="7260" w:hanging="180"/>
      </w:pPr>
    </w:lvl>
  </w:abstractNum>
  <w:abstractNum w:abstractNumId="1" w15:restartNumberingAfterBreak="0">
    <w:nsid w:val="101F2420"/>
    <w:multiLevelType w:val="multilevel"/>
    <w:tmpl w:val="42589A30"/>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17FB2AC6"/>
    <w:multiLevelType w:val="multilevel"/>
    <w:tmpl w:val="540CAEFE"/>
    <w:styleLink w:val="WWNum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42DD632D"/>
    <w:multiLevelType w:val="multilevel"/>
    <w:tmpl w:val="E3888904"/>
    <w:styleLink w:val="WWNum4"/>
    <w:lvl w:ilvl="0">
      <w:numFmt w:val="bullet"/>
      <w:lvlText w:val=""/>
      <w:lvlJc w:val="left"/>
      <w:pPr>
        <w:ind w:left="2220" w:hanging="360"/>
      </w:pPr>
      <w:rPr>
        <w:rFonts w:ascii="Symbol" w:hAnsi="Symbol"/>
      </w:rPr>
    </w:lvl>
    <w:lvl w:ilvl="1">
      <w:numFmt w:val="bullet"/>
      <w:lvlText w:val="o"/>
      <w:lvlJc w:val="left"/>
      <w:pPr>
        <w:ind w:left="2940" w:hanging="360"/>
      </w:pPr>
      <w:rPr>
        <w:rFonts w:ascii="Courier New" w:hAnsi="Courier New" w:cs="Courier New"/>
      </w:rPr>
    </w:lvl>
    <w:lvl w:ilvl="2">
      <w:numFmt w:val="bullet"/>
      <w:lvlText w:val=""/>
      <w:lvlJc w:val="left"/>
      <w:pPr>
        <w:ind w:left="3660" w:hanging="360"/>
      </w:pPr>
      <w:rPr>
        <w:rFonts w:ascii="Wingdings" w:hAnsi="Wingdings"/>
      </w:rPr>
    </w:lvl>
    <w:lvl w:ilvl="3">
      <w:numFmt w:val="bullet"/>
      <w:lvlText w:val=""/>
      <w:lvlJc w:val="left"/>
      <w:pPr>
        <w:ind w:left="4380" w:hanging="360"/>
      </w:pPr>
      <w:rPr>
        <w:rFonts w:ascii="Symbol" w:hAnsi="Symbol"/>
      </w:rPr>
    </w:lvl>
    <w:lvl w:ilvl="4">
      <w:numFmt w:val="bullet"/>
      <w:lvlText w:val="o"/>
      <w:lvlJc w:val="left"/>
      <w:pPr>
        <w:ind w:left="5100" w:hanging="360"/>
      </w:pPr>
      <w:rPr>
        <w:rFonts w:ascii="Courier New" w:hAnsi="Courier New" w:cs="Courier New"/>
      </w:rPr>
    </w:lvl>
    <w:lvl w:ilvl="5">
      <w:numFmt w:val="bullet"/>
      <w:lvlText w:val=""/>
      <w:lvlJc w:val="left"/>
      <w:pPr>
        <w:ind w:left="5820" w:hanging="360"/>
      </w:pPr>
      <w:rPr>
        <w:rFonts w:ascii="Wingdings" w:hAnsi="Wingdings"/>
      </w:rPr>
    </w:lvl>
    <w:lvl w:ilvl="6">
      <w:numFmt w:val="bullet"/>
      <w:lvlText w:val=""/>
      <w:lvlJc w:val="left"/>
      <w:pPr>
        <w:ind w:left="6540" w:hanging="360"/>
      </w:pPr>
      <w:rPr>
        <w:rFonts w:ascii="Symbol" w:hAnsi="Symbol"/>
      </w:rPr>
    </w:lvl>
    <w:lvl w:ilvl="7">
      <w:numFmt w:val="bullet"/>
      <w:lvlText w:val="o"/>
      <w:lvlJc w:val="left"/>
      <w:pPr>
        <w:ind w:left="7260" w:hanging="360"/>
      </w:pPr>
      <w:rPr>
        <w:rFonts w:ascii="Courier New" w:hAnsi="Courier New" w:cs="Courier New"/>
      </w:rPr>
    </w:lvl>
    <w:lvl w:ilvl="8">
      <w:numFmt w:val="bullet"/>
      <w:lvlText w:val=""/>
      <w:lvlJc w:val="left"/>
      <w:pPr>
        <w:ind w:left="7980" w:hanging="360"/>
      </w:pPr>
      <w:rPr>
        <w:rFonts w:ascii="Wingdings" w:hAnsi="Wingdings"/>
      </w:rPr>
    </w:lvl>
  </w:abstractNum>
  <w:abstractNum w:abstractNumId="4" w15:restartNumberingAfterBreak="0">
    <w:nsid w:val="45115ECB"/>
    <w:multiLevelType w:val="multilevel"/>
    <w:tmpl w:val="A9000A52"/>
    <w:styleLink w:val="WWNum2"/>
    <w:lvl w:ilvl="0">
      <w:numFmt w:val="bullet"/>
      <w:lvlText w:val=""/>
      <w:lvlJc w:val="left"/>
      <w:pPr>
        <w:ind w:left="720" w:hanging="360"/>
      </w:pPr>
      <w:rPr>
        <w:rFonts w:ascii="Symbol" w:hAnsi="Symbol"/>
        <w:sz w:val="24"/>
        <w:szCs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48145AFF"/>
    <w:multiLevelType w:val="multilevel"/>
    <w:tmpl w:val="533236D8"/>
    <w:styleLink w:val="WWNum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78F065C9"/>
    <w:multiLevelType w:val="multilevel"/>
    <w:tmpl w:val="44B67766"/>
    <w:styleLink w:val="WWNum6"/>
    <w:lvl w:ilvl="0">
      <w:numFmt w:val="bullet"/>
      <w:lvlText w:val=""/>
      <w:lvlJc w:val="left"/>
      <w:pPr>
        <w:ind w:left="780" w:hanging="360"/>
      </w:pPr>
      <w:rPr>
        <w:rFonts w:ascii="Symbol" w:hAnsi="Symbol"/>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num w:numId="1" w16cid:durableId="1311983518">
    <w:abstractNumId w:val="1"/>
  </w:num>
  <w:num w:numId="2" w16cid:durableId="666901702">
    <w:abstractNumId w:val="4"/>
  </w:num>
  <w:num w:numId="3" w16cid:durableId="2146074370">
    <w:abstractNumId w:val="0"/>
  </w:num>
  <w:num w:numId="4" w16cid:durableId="1748070881">
    <w:abstractNumId w:val="3"/>
  </w:num>
  <w:num w:numId="5" w16cid:durableId="1932397174">
    <w:abstractNumId w:val="2"/>
  </w:num>
  <w:num w:numId="6" w16cid:durableId="57561902">
    <w:abstractNumId w:val="6"/>
  </w:num>
  <w:num w:numId="7" w16cid:durableId="1079475249">
    <w:abstractNumId w:val="5"/>
  </w:num>
  <w:num w:numId="8" w16cid:durableId="1628585341">
    <w:abstractNumId w:val="4"/>
  </w:num>
  <w:num w:numId="9" w16cid:durableId="578905207">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09F6"/>
    <w:rsid w:val="00023BD1"/>
    <w:rsid w:val="00047E47"/>
    <w:rsid w:val="000C5F34"/>
    <w:rsid w:val="001779BC"/>
    <w:rsid w:val="001B6455"/>
    <w:rsid w:val="001C42C4"/>
    <w:rsid w:val="001C4EC7"/>
    <w:rsid w:val="001D07C4"/>
    <w:rsid w:val="002B59B3"/>
    <w:rsid w:val="002D34AC"/>
    <w:rsid w:val="002F3AB9"/>
    <w:rsid w:val="00321C4D"/>
    <w:rsid w:val="003409F6"/>
    <w:rsid w:val="00387368"/>
    <w:rsid w:val="003C4DFE"/>
    <w:rsid w:val="00445E32"/>
    <w:rsid w:val="00533EFB"/>
    <w:rsid w:val="00580FEB"/>
    <w:rsid w:val="005B6A9B"/>
    <w:rsid w:val="00626428"/>
    <w:rsid w:val="006337B4"/>
    <w:rsid w:val="00684D3B"/>
    <w:rsid w:val="006C0981"/>
    <w:rsid w:val="00742C57"/>
    <w:rsid w:val="007655EA"/>
    <w:rsid w:val="00783F26"/>
    <w:rsid w:val="00860763"/>
    <w:rsid w:val="00864949"/>
    <w:rsid w:val="008B255C"/>
    <w:rsid w:val="008F79AC"/>
    <w:rsid w:val="009305F0"/>
    <w:rsid w:val="00967E0D"/>
    <w:rsid w:val="009B790A"/>
    <w:rsid w:val="00A00A55"/>
    <w:rsid w:val="00A465AE"/>
    <w:rsid w:val="00AF7B3A"/>
    <w:rsid w:val="00B5167B"/>
    <w:rsid w:val="00B52B2A"/>
    <w:rsid w:val="00B669C3"/>
    <w:rsid w:val="00B81B40"/>
    <w:rsid w:val="00B97121"/>
    <w:rsid w:val="00BA5CE7"/>
    <w:rsid w:val="00BE033F"/>
    <w:rsid w:val="00C44D8A"/>
    <w:rsid w:val="00C53AB3"/>
    <w:rsid w:val="00C86361"/>
    <w:rsid w:val="00CF1420"/>
    <w:rsid w:val="00DA10DB"/>
    <w:rsid w:val="00DB636C"/>
    <w:rsid w:val="00DC58A5"/>
    <w:rsid w:val="00DE31E4"/>
    <w:rsid w:val="00E140B0"/>
    <w:rsid w:val="00EB019D"/>
    <w:rsid w:val="00EB1F78"/>
    <w:rsid w:val="00F4334B"/>
    <w:rsid w:val="00F9376E"/>
    <w:rsid w:val="00FD65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46BC16"/>
  <w15:docId w15:val="{68AD011B-EDDA-4808-A528-C87F9C2F3C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ahoma"/>
        <w:kern w:val="3"/>
        <w:sz w:val="22"/>
        <w:szCs w:val="22"/>
        <w:lang w:val="en-US" w:eastAsia="en-US" w:bidi="ar-SA"/>
      </w:rPr>
    </w:rPrDefault>
    <w:pPrDefault>
      <w:pPr>
        <w:widowControl w:val="0"/>
        <w:suppressAutoHyphens/>
        <w:autoSpaceDN w:val="0"/>
        <w:spacing w:after="200" w:line="276"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pPr>
      <w:widowControl/>
    </w:pPr>
  </w:style>
  <w:style w:type="paragraph" w:customStyle="1" w:styleId="Heading">
    <w:name w:val="Heading"/>
    <w:basedOn w:val="Standard"/>
    <w:next w:val="Textbody"/>
    <w:pPr>
      <w:keepNext/>
      <w:spacing w:before="240" w:after="120"/>
    </w:pPr>
    <w:rPr>
      <w:rFonts w:ascii="Arial" w:eastAsia="Microsoft YaHei" w:hAnsi="Arial" w:cs="Arial"/>
      <w:sz w:val="28"/>
      <w:szCs w:val="28"/>
    </w:rPr>
  </w:style>
  <w:style w:type="paragraph" w:customStyle="1" w:styleId="Textbody">
    <w:name w:val="Text body"/>
    <w:basedOn w:val="Standard"/>
    <w:pPr>
      <w:spacing w:after="120"/>
    </w:pPr>
  </w:style>
  <w:style w:type="paragraph" w:styleId="List">
    <w:name w:val="List"/>
    <w:basedOn w:val="Textbody"/>
    <w:rPr>
      <w:rFonts w:cs="Arial"/>
    </w:rPr>
  </w:style>
  <w:style w:type="paragraph" w:styleId="Caption">
    <w:name w:val="caption"/>
    <w:basedOn w:val="Standard"/>
    <w:pPr>
      <w:suppressLineNumbers/>
      <w:spacing w:before="120" w:after="120"/>
    </w:pPr>
    <w:rPr>
      <w:rFonts w:cs="Arial"/>
      <w:i/>
      <w:iCs/>
      <w:sz w:val="24"/>
      <w:szCs w:val="24"/>
    </w:rPr>
  </w:style>
  <w:style w:type="paragraph" w:customStyle="1" w:styleId="Index">
    <w:name w:val="Index"/>
    <w:basedOn w:val="Standard"/>
    <w:pPr>
      <w:suppressLineNumbers/>
    </w:pPr>
    <w:rPr>
      <w:rFonts w:cs="Arial"/>
    </w:rPr>
  </w:style>
  <w:style w:type="paragraph" w:styleId="ListParagraph">
    <w:name w:val="List Paragraph"/>
    <w:basedOn w:val="Standard"/>
    <w:pPr>
      <w:ind w:left="720"/>
    </w:pPr>
  </w:style>
  <w:style w:type="paragraph" w:styleId="BalloonText">
    <w:name w:val="Balloon Text"/>
    <w:basedOn w:val="Standard"/>
    <w:pPr>
      <w:spacing w:after="0" w:line="240" w:lineRule="auto"/>
    </w:pPr>
    <w:rPr>
      <w:rFonts w:ascii="Tahoma" w:hAnsi="Tahoma"/>
      <w:sz w:val="16"/>
      <w:szCs w:val="16"/>
    </w:rPr>
  </w:style>
  <w:style w:type="character" w:customStyle="1" w:styleId="BalloonTextChar">
    <w:name w:val="Balloon Text Char"/>
    <w:basedOn w:val="DefaultParagraphFont"/>
    <w:rPr>
      <w:rFonts w:ascii="Tahoma" w:hAnsi="Tahoma" w:cs="Tahoma"/>
      <w:sz w:val="16"/>
      <w:szCs w:val="16"/>
    </w:rPr>
  </w:style>
  <w:style w:type="character" w:customStyle="1" w:styleId="ListLabel1">
    <w:name w:val="ListLabel 1"/>
    <w:rPr>
      <w:rFonts w:cs="Courier New"/>
    </w:rPr>
  </w:style>
  <w:style w:type="character" w:customStyle="1" w:styleId="ListLabel2">
    <w:name w:val="ListLabel 2"/>
    <w:rPr>
      <w:sz w:val="24"/>
      <w:szCs w:val="24"/>
    </w:rPr>
  </w:style>
  <w:style w:type="numbering" w:customStyle="1" w:styleId="WWNum1">
    <w:name w:val="WWNum1"/>
    <w:basedOn w:val="NoList"/>
    <w:pPr>
      <w:numPr>
        <w:numId w:val="1"/>
      </w:numPr>
    </w:pPr>
  </w:style>
  <w:style w:type="numbering" w:customStyle="1" w:styleId="WWNum2">
    <w:name w:val="WWNum2"/>
    <w:basedOn w:val="NoList"/>
    <w:pPr>
      <w:numPr>
        <w:numId w:val="2"/>
      </w:numPr>
    </w:pPr>
  </w:style>
  <w:style w:type="numbering" w:customStyle="1" w:styleId="WWNum3">
    <w:name w:val="WWNum3"/>
    <w:basedOn w:val="NoList"/>
    <w:pPr>
      <w:numPr>
        <w:numId w:val="3"/>
      </w:numPr>
    </w:pPr>
  </w:style>
  <w:style w:type="numbering" w:customStyle="1" w:styleId="WWNum4">
    <w:name w:val="WWNum4"/>
    <w:basedOn w:val="NoList"/>
    <w:pPr>
      <w:numPr>
        <w:numId w:val="4"/>
      </w:numPr>
    </w:pPr>
  </w:style>
  <w:style w:type="numbering" w:customStyle="1" w:styleId="WWNum5">
    <w:name w:val="WWNum5"/>
    <w:basedOn w:val="NoList"/>
    <w:pPr>
      <w:numPr>
        <w:numId w:val="5"/>
      </w:numPr>
    </w:pPr>
  </w:style>
  <w:style w:type="numbering" w:customStyle="1" w:styleId="WWNum6">
    <w:name w:val="WWNum6"/>
    <w:basedOn w:val="NoList"/>
    <w:pPr>
      <w:numPr>
        <w:numId w:val="6"/>
      </w:numPr>
    </w:pPr>
  </w:style>
  <w:style w:type="numbering" w:customStyle="1" w:styleId="WWNum7">
    <w:name w:val="WWNum7"/>
    <w:basedOn w:val="NoList"/>
    <w:pPr>
      <w:numPr>
        <w:numId w:val="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44723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4</Pages>
  <Words>1176</Words>
  <Characters>6705</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Diane</dc:creator>
  <cp:lastModifiedBy>rick anderson</cp:lastModifiedBy>
  <cp:revision>3</cp:revision>
  <cp:lastPrinted>2022-05-26T02:52:00Z</cp:lastPrinted>
  <dcterms:created xsi:type="dcterms:W3CDTF">2023-07-10T00:16:00Z</dcterms:created>
  <dcterms:modified xsi:type="dcterms:W3CDTF">2023-07-10T00:17:00Z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