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8B3A0" w14:textId="426158FF" w:rsidR="00137BC8" w:rsidRDefault="00137BC8" w:rsidP="00137BC8">
      <w:pPr>
        <w:ind w:left="2880" w:firstLine="720"/>
        <w:jc w:val="center"/>
        <w:rPr>
          <w:b/>
          <w:bCs/>
        </w:rPr>
      </w:pPr>
    </w:p>
    <w:p w14:paraId="3DF302C9" w14:textId="77777777" w:rsidR="009F1F0E" w:rsidRDefault="009F1F0E" w:rsidP="00137BC8">
      <w:pPr>
        <w:ind w:left="2880" w:firstLine="720"/>
        <w:jc w:val="center"/>
        <w:rPr>
          <w:b/>
          <w:bCs/>
        </w:rPr>
      </w:pPr>
    </w:p>
    <w:p w14:paraId="5B9B4F39" w14:textId="70C271C8" w:rsidR="00583AC0" w:rsidRPr="009F1F0E" w:rsidRDefault="00FB679C" w:rsidP="009F1F0E">
      <w:pPr>
        <w:jc w:val="center"/>
        <w:rPr>
          <w:b/>
          <w:bCs/>
          <w:sz w:val="32"/>
          <w:szCs w:val="32"/>
        </w:rPr>
      </w:pPr>
      <w:r w:rsidRPr="009F1F0E">
        <w:rPr>
          <w:b/>
          <w:bCs/>
          <w:sz w:val="32"/>
          <w:szCs w:val="32"/>
        </w:rPr>
        <w:t>Installing a back tray flashing</w:t>
      </w:r>
      <w:r w:rsidR="00137BC8" w:rsidRPr="009F1F0E">
        <w:rPr>
          <w:b/>
          <w:bCs/>
          <w:sz w:val="32"/>
          <w:szCs w:val="32"/>
        </w:rPr>
        <w:t>.</w:t>
      </w:r>
    </w:p>
    <w:p w14:paraId="79D96CDF" w14:textId="77777777" w:rsidR="009F1F0E" w:rsidRDefault="009F1F0E" w:rsidP="00137BC8">
      <w:pPr>
        <w:ind w:left="284"/>
      </w:pPr>
    </w:p>
    <w:p w14:paraId="45DD6DA1" w14:textId="671A5FC8" w:rsidR="00137BC8" w:rsidRDefault="00137BC8" w:rsidP="00137BC8">
      <w:pPr>
        <w:ind w:left="284"/>
      </w:pPr>
      <w:r>
        <w:t>We recommend installing a back tray flashing on all skylights that are installed on a roof pitch below 15 degrees – This is the safest, most effective way to prevent your skylight from leaking.</w:t>
      </w:r>
    </w:p>
    <w:p w14:paraId="6710FA60" w14:textId="77777777" w:rsidR="009F1F0E" w:rsidRDefault="009F1F0E" w:rsidP="00137BC8">
      <w:pPr>
        <w:ind w:left="284"/>
      </w:pPr>
    </w:p>
    <w:p w14:paraId="56DBC80F" w14:textId="2EBEC179" w:rsidR="00137BC8" w:rsidRDefault="00137BC8" w:rsidP="00137BC8">
      <w:pPr>
        <w:ind w:left="284"/>
      </w:pPr>
      <w:r w:rsidRPr="00137BC8">
        <w:t>The back tray flashing eliminates th</w:t>
      </w:r>
      <w:r>
        <w:t>e</w:t>
      </w:r>
      <w:r w:rsidRPr="00137BC8">
        <w:t xml:space="preserve"> section of roof sheeting</w:t>
      </w:r>
      <w:r>
        <w:t xml:space="preserve"> behind the skylight</w:t>
      </w:r>
      <w:r w:rsidRPr="00137BC8">
        <w:t>, when rain falls on the back tray, the water simply runs off into the sheet pan either side of the back tray flashing.</w:t>
      </w:r>
    </w:p>
    <w:p w14:paraId="7A17B16F" w14:textId="77777777" w:rsidR="009F1F0E" w:rsidRDefault="009F1F0E" w:rsidP="00137BC8">
      <w:pPr>
        <w:ind w:left="284"/>
      </w:pPr>
    </w:p>
    <w:p w14:paraId="5FEC6E19" w14:textId="1162104A" w:rsidR="00137BC8" w:rsidRDefault="00137BC8" w:rsidP="00137BC8">
      <w:pPr>
        <w:ind w:left="284"/>
      </w:pPr>
      <w:r>
        <w:t xml:space="preserve">Please see </w:t>
      </w:r>
      <w:r w:rsidR="00B1666A">
        <w:t>the following steps</w:t>
      </w:r>
      <w:r>
        <w:t xml:space="preserve"> to consider when installing a back tray:</w:t>
      </w:r>
      <w:r w:rsidR="00AA2625">
        <w:t xml:space="preserve"> These principles can be used on most roof profiles including, Corrugated, trim deck, Kliplock, span deck. </w:t>
      </w:r>
    </w:p>
    <w:p w14:paraId="29F1F7FB" w14:textId="2BADB56C" w:rsidR="00137BC8" w:rsidRDefault="00B1666A" w:rsidP="00137BC8">
      <w:pPr>
        <w:pStyle w:val="ListParagraph"/>
        <w:numPr>
          <w:ilvl w:val="0"/>
          <w:numId w:val="1"/>
        </w:numPr>
      </w:pPr>
      <w:r>
        <w:t>Ensure the back tray runs from the back of the skylight to the highest point on the roof. In the example below, the back tray connects to the apron flashing.</w:t>
      </w:r>
    </w:p>
    <w:p w14:paraId="5860934C" w14:textId="6E3C51E9" w:rsidR="00B1666A" w:rsidRDefault="00AA2625" w:rsidP="00137BC8">
      <w:pPr>
        <w:pStyle w:val="ListParagraph"/>
        <w:numPr>
          <w:ilvl w:val="0"/>
          <w:numId w:val="1"/>
        </w:numPr>
      </w:pPr>
      <w:r>
        <w:t xml:space="preserve">Ensure the width of the back tray covers an additional dry pan – 2 ribs for Klip lock and trim deck, 3 ribs for </w:t>
      </w:r>
      <w:proofErr w:type="spellStart"/>
      <w:r>
        <w:t>corro</w:t>
      </w:r>
      <w:proofErr w:type="spellEnd"/>
      <w:r>
        <w:t xml:space="preserve"> and span deck. </w:t>
      </w:r>
    </w:p>
    <w:p w14:paraId="1D124AA7" w14:textId="5C561F7E" w:rsidR="00AA2625" w:rsidRDefault="00AA2625" w:rsidP="00137BC8">
      <w:pPr>
        <w:pStyle w:val="ListParagraph"/>
        <w:numPr>
          <w:ilvl w:val="0"/>
          <w:numId w:val="1"/>
        </w:numPr>
      </w:pPr>
      <w:r>
        <w:t xml:space="preserve">If the width of the back tray is over the 1200mm girth of a colorbond flashing coil, the back tray must be installed in 1200mm segments up the roof. </w:t>
      </w:r>
    </w:p>
    <w:p w14:paraId="193E6EE8" w14:textId="602AC8B2" w:rsidR="00AA2625" w:rsidRDefault="00AA2625" w:rsidP="00137BC8">
      <w:pPr>
        <w:pStyle w:val="ListParagraph"/>
        <w:numPr>
          <w:ilvl w:val="0"/>
          <w:numId w:val="1"/>
        </w:numPr>
      </w:pPr>
      <w:r>
        <w:t>Install the skylight base flashing prior to the back trays.</w:t>
      </w:r>
    </w:p>
    <w:p w14:paraId="48A71332" w14:textId="11EFD8CA" w:rsidR="00AA2625" w:rsidRDefault="009F1F0E" w:rsidP="00137BC8">
      <w:pPr>
        <w:pStyle w:val="ListParagraph"/>
        <w:numPr>
          <w:ilvl w:val="0"/>
          <w:numId w:val="1"/>
        </w:numPr>
      </w:pPr>
      <w:r>
        <w:t xml:space="preserve">When joining the back tray to the base flashing, ensure that it starts minimum 80mm back from the skylight. Underseal this join and pop rivet at 40mm centers. We also recommend over sealing this join with polyurethane sealant, which can be purchased from our online store. </w:t>
      </w:r>
    </w:p>
    <w:p w14:paraId="2E5F02B0" w14:textId="79FEE542" w:rsidR="009F1F0E" w:rsidRDefault="009F1F0E" w:rsidP="00137BC8">
      <w:pPr>
        <w:pStyle w:val="ListParagraph"/>
        <w:numPr>
          <w:ilvl w:val="0"/>
          <w:numId w:val="1"/>
        </w:numPr>
      </w:pPr>
      <w:r>
        <w:t xml:space="preserve">Continue this process with the additional back trays until you meet the flashing at the top of the roof. </w:t>
      </w:r>
    </w:p>
    <w:p w14:paraId="74366C4C" w14:textId="2D3524CD" w:rsidR="009F1F0E" w:rsidRDefault="009F1F0E" w:rsidP="00137BC8">
      <w:pPr>
        <w:pStyle w:val="ListParagraph"/>
        <w:numPr>
          <w:ilvl w:val="0"/>
          <w:numId w:val="1"/>
        </w:numPr>
      </w:pPr>
      <w:r>
        <w:t xml:space="preserve">All back tray joints should lap a minimum of 80mm, with an under and over seal and pop riveted at 40mm centers. </w:t>
      </w:r>
    </w:p>
    <w:p w14:paraId="06BB2A30" w14:textId="3BDDEEC8" w:rsidR="009F1F0E" w:rsidRDefault="009F1F0E" w:rsidP="00137BC8">
      <w:pPr>
        <w:pStyle w:val="ListParagraph"/>
        <w:numPr>
          <w:ilvl w:val="0"/>
          <w:numId w:val="1"/>
        </w:numPr>
      </w:pPr>
      <w:r>
        <w:t xml:space="preserve">The same size fixings to secure the roof should secure your back tray flashing. The fixings should be installed at the same pattern as the roof profile, fixing to the roof batten. </w:t>
      </w:r>
    </w:p>
    <w:p w14:paraId="2A6A4551" w14:textId="77777777" w:rsidR="00AA2625" w:rsidRDefault="00AA2625" w:rsidP="00AA2625"/>
    <w:p w14:paraId="4F823153" w14:textId="29DD4821" w:rsidR="00AA2625" w:rsidRDefault="00AA2625" w:rsidP="00AA2625"/>
    <w:p w14:paraId="4E5BC2EB" w14:textId="77777777" w:rsidR="00AA2625" w:rsidRDefault="00AA2625" w:rsidP="00AA2625"/>
    <w:p w14:paraId="22F9E9E6" w14:textId="77777777" w:rsidR="00AA2625" w:rsidRDefault="00AA2625" w:rsidP="00AA2625"/>
    <w:p w14:paraId="4E16C34E" w14:textId="77777777" w:rsidR="00AA2625" w:rsidRDefault="00AA2625" w:rsidP="00AA2625"/>
    <w:p w14:paraId="37F9FFC4" w14:textId="77777777" w:rsidR="00AA2625" w:rsidRDefault="00AA2625" w:rsidP="00AA2625"/>
    <w:p w14:paraId="1E0DA229" w14:textId="25329276" w:rsidR="00AA2625" w:rsidRDefault="009F1F0E" w:rsidP="00AA2625">
      <w:r w:rsidRPr="009F1F0E">
        <w:rPr>
          <w:noProof/>
        </w:rPr>
        <w:lastRenderedPageBreak/>
        <w:drawing>
          <wp:anchor distT="0" distB="0" distL="114300" distR="114300" simplePos="0" relativeHeight="251658240" behindDoc="1" locked="0" layoutInCell="1" allowOverlap="1" wp14:anchorId="417B0142" wp14:editId="25022B27">
            <wp:simplePos x="0" y="0"/>
            <wp:positionH relativeFrom="margin">
              <wp:align>right</wp:align>
            </wp:positionH>
            <wp:positionV relativeFrom="paragraph">
              <wp:posOffset>399415</wp:posOffset>
            </wp:positionV>
            <wp:extent cx="5943600" cy="7827010"/>
            <wp:effectExtent l="0" t="0" r="0" b="0"/>
            <wp:wrapTight wrapText="bothSides">
              <wp:wrapPolygon edited="0">
                <wp:start x="0" y="0"/>
                <wp:lineTo x="0" y="21502"/>
                <wp:lineTo x="21392" y="21502"/>
                <wp:lineTo x="21392" y="0"/>
                <wp:lineTo x="0" y="0"/>
              </wp:wrapPolygon>
            </wp:wrapTight>
            <wp:docPr id="6113825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827010"/>
                    </a:xfrm>
                    <a:prstGeom prst="rect">
                      <a:avLst/>
                    </a:prstGeom>
                    <a:noFill/>
                    <a:ln>
                      <a:noFill/>
                    </a:ln>
                  </pic:spPr>
                </pic:pic>
              </a:graphicData>
            </a:graphic>
          </wp:anchor>
        </w:drawing>
      </w:r>
    </w:p>
    <w:p w14:paraId="453D6D94" w14:textId="4E8E0302" w:rsidR="00AA2625" w:rsidRPr="00137BC8" w:rsidRDefault="00AA2625" w:rsidP="00AA2625"/>
    <w:sectPr w:rsidR="00AA2625" w:rsidRPr="00137BC8">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4B40C" w14:textId="77777777" w:rsidR="00FB679C" w:rsidRDefault="00FB679C" w:rsidP="00FB679C">
      <w:pPr>
        <w:spacing w:after="0" w:line="240" w:lineRule="auto"/>
      </w:pPr>
      <w:r>
        <w:separator/>
      </w:r>
    </w:p>
  </w:endnote>
  <w:endnote w:type="continuationSeparator" w:id="0">
    <w:p w14:paraId="4B74F1E1" w14:textId="77777777" w:rsidR="00FB679C" w:rsidRDefault="00FB679C" w:rsidP="00FB6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B7422" w14:textId="77777777" w:rsidR="00FB679C" w:rsidRDefault="00FB679C" w:rsidP="00FB679C">
      <w:pPr>
        <w:spacing w:after="0" w:line="240" w:lineRule="auto"/>
      </w:pPr>
      <w:r>
        <w:separator/>
      </w:r>
    </w:p>
  </w:footnote>
  <w:footnote w:type="continuationSeparator" w:id="0">
    <w:p w14:paraId="78FDC5F7" w14:textId="77777777" w:rsidR="00FB679C" w:rsidRDefault="00FB679C" w:rsidP="00FB67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28E60" w14:textId="4AE6D459" w:rsidR="00FB679C" w:rsidRDefault="00FB679C">
    <w:pPr>
      <w:pStyle w:val="Header"/>
    </w:pPr>
    <w:r>
      <w:rPr>
        <w:noProof/>
      </w:rPr>
      <w:drawing>
        <wp:anchor distT="0" distB="0" distL="114300" distR="114300" simplePos="0" relativeHeight="251658240" behindDoc="1" locked="0" layoutInCell="1" allowOverlap="1" wp14:anchorId="146D4901" wp14:editId="67763996">
          <wp:simplePos x="0" y="0"/>
          <wp:positionH relativeFrom="margin">
            <wp:align>right</wp:align>
          </wp:positionH>
          <wp:positionV relativeFrom="paragraph">
            <wp:posOffset>-161925</wp:posOffset>
          </wp:positionV>
          <wp:extent cx="1628775" cy="728598"/>
          <wp:effectExtent l="0" t="0" r="0" b="0"/>
          <wp:wrapTight wrapText="bothSides">
            <wp:wrapPolygon edited="0">
              <wp:start x="3789" y="1130"/>
              <wp:lineTo x="1516" y="5650"/>
              <wp:lineTo x="758" y="7909"/>
              <wp:lineTo x="1011" y="19773"/>
              <wp:lineTo x="7832" y="19773"/>
              <wp:lineTo x="19958" y="18643"/>
              <wp:lineTo x="20716" y="14689"/>
              <wp:lineTo x="18189" y="10169"/>
              <wp:lineTo x="5053" y="1130"/>
              <wp:lineTo x="3789" y="1130"/>
            </wp:wrapPolygon>
          </wp:wrapTight>
          <wp:docPr id="1620119334"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19334" name="Picture 2"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28775" cy="72859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3F0D5B"/>
    <w:multiLevelType w:val="hybridMultilevel"/>
    <w:tmpl w:val="01EAC844"/>
    <w:lvl w:ilvl="0" w:tplc="DAD22EB4">
      <w:numFmt w:val="bullet"/>
      <w:lvlText w:val="-"/>
      <w:lvlJc w:val="left"/>
      <w:pPr>
        <w:ind w:left="644" w:hanging="360"/>
      </w:pPr>
      <w:rPr>
        <w:rFonts w:ascii="Aptos" w:eastAsiaTheme="minorHAnsi" w:hAnsi="Aptos"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2046901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79C"/>
    <w:rsid w:val="00137BC8"/>
    <w:rsid w:val="00583AC0"/>
    <w:rsid w:val="009F1F0E"/>
    <w:rsid w:val="00AA2625"/>
    <w:rsid w:val="00B1666A"/>
    <w:rsid w:val="00FB6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A8A6D"/>
  <w15:chartTrackingRefBased/>
  <w15:docId w15:val="{BCDAF1DB-16CD-44F4-8492-8AE4CA7D2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67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67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67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67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67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67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67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67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67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7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67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67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67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67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67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67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67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679C"/>
    <w:rPr>
      <w:rFonts w:eastAsiaTheme="majorEastAsia" w:cstheme="majorBidi"/>
      <w:color w:val="272727" w:themeColor="text1" w:themeTint="D8"/>
    </w:rPr>
  </w:style>
  <w:style w:type="paragraph" w:styleId="Title">
    <w:name w:val="Title"/>
    <w:basedOn w:val="Normal"/>
    <w:next w:val="Normal"/>
    <w:link w:val="TitleChar"/>
    <w:uiPriority w:val="10"/>
    <w:qFormat/>
    <w:rsid w:val="00FB67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67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67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67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679C"/>
    <w:pPr>
      <w:spacing w:before="160"/>
      <w:jc w:val="center"/>
    </w:pPr>
    <w:rPr>
      <w:i/>
      <w:iCs/>
      <w:color w:val="404040" w:themeColor="text1" w:themeTint="BF"/>
    </w:rPr>
  </w:style>
  <w:style w:type="character" w:customStyle="1" w:styleId="QuoteChar">
    <w:name w:val="Quote Char"/>
    <w:basedOn w:val="DefaultParagraphFont"/>
    <w:link w:val="Quote"/>
    <w:uiPriority w:val="29"/>
    <w:rsid w:val="00FB679C"/>
    <w:rPr>
      <w:i/>
      <w:iCs/>
      <w:color w:val="404040" w:themeColor="text1" w:themeTint="BF"/>
    </w:rPr>
  </w:style>
  <w:style w:type="paragraph" w:styleId="ListParagraph">
    <w:name w:val="List Paragraph"/>
    <w:basedOn w:val="Normal"/>
    <w:uiPriority w:val="34"/>
    <w:qFormat/>
    <w:rsid w:val="00FB679C"/>
    <w:pPr>
      <w:ind w:left="720"/>
      <w:contextualSpacing/>
    </w:pPr>
  </w:style>
  <w:style w:type="character" w:styleId="IntenseEmphasis">
    <w:name w:val="Intense Emphasis"/>
    <w:basedOn w:val="DefaultParagraphFont"/>
    <w:uiPriority w:val="21"/>
    <w:qFormat/>
    <w:rsid w:val="00FB679C"/>
    <w:rPr>
      <w:i/>
      <w:iCs/>
      <w:color w:val="0F4761" w:themeColor="accent1" w:themeShade="BF"/>
    </w:rPr>
  </w:style>
  <w:style w:type="paragraph" w:styleId="IntenseQuote">
    <w:name w:val="Intense Quote"/>
    <w:basedOn w:val="Normal"/>
    <w:next w:val="Normal"/>
    <w:link w:val="IntenseQuoteChar"/>
    <w:uiPriority w:val="30"/>
    <w:qFormat/>
    <w:rsid w:val="00FB67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679C"/>
    <w:rPr>
      <w:i/>
      <w:iCs/>
      <w:color w:val="0F4761" w:themeColor="accent1" w:themeShade="BF"/>
    </w:rPr>
  </w:style>
  <w:style w:type="character" w:styleId="IntenseReference">
    <w:name w:val="Intense Reference"/>
    <w:basedOn w:val="DefaultParagraphFont"/>
    <w:uiPriority w:val="32"/>
    <w:qFormat/>
    <w:rsid w:val="00FB679C"/>
    <w:rPr>
      <w:b/>
      <w:bCs/>
      <w:smallCaps/>
      <w:color w:val="0F4761" w:themeColor="accent1" w:themeShade="BF"/>
      <w:spacing w:val="5"/>
    </w:rPr>
  </w:style>
  <w:style w:type="paragraph" w:styleId="Header">
    <w:name w:val="header"/>
    <w:basedOn w:val="Normal"/>
    <w:link w:val="HeaderChar"/>
    <w:uiPriority w:val="99"/>
    <w:unhideWhenUsed/>
    <w:rsid w:val="00FB67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79C"/>
  </w:style>
  <w:style w:type="paragraph" w:styleId="Footer">
    <w:name w:val="footer"/>
    <w:basedOn w:val="Normal"/>
    <w:link w:val="FooterChar"/>
    <w:uiPriority w:val="99"/>
    <w:unhideWhenUsed/>
    <w:rsid w:val="00FB67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7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3</Pages>
  <Words>268</Words>
  <Characters>1530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Denton</dc:creator>
  <cp:keywords/>
  <dc:description/>
  <cp:lastModifiedBy>Jason Denton</cp:lastModifiedBy>
  <cp:revision>1</cp:revision>
  <dcterms:created xsi:type="dcterms:W3CDTF">2024-03-05T04:28:00Z</dcterms:created>
  <dcterms:modified xsi:type="dcterms:W3CDTF">2024-03-05T05:17:00Z</dcterms:modified>
</cp:coreProperties>
</file>